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PROJECT T + ZENO</w:t>
      </w:r>
    </w:p>
    <w:p>
      <w:pPr>
        <w:jc w:val="center"/>
      </w:pPr>
      <w:r>
        <w:rPr>
          <w:b/>
          <w:sz w:val="32"/>
        </w:rPr>
        <w:t>Updated Software Status, Problems, Architecture &amp; Developer Handover</w:t>
      </w:r>
    </w:p>
    <w:p>
      <w:pPr>
        <w:jc w:val="center"/>
      </w:pPr>
      <w:r>
        <w:rPr>
          <w:i/>
        </w:rPr>
        <w:t>Updated: 28 September 2026 — evening</w:t>
        <w:br/>
      </w:r>
      <w:r>
        <w:rPr>
          <w:i/>
        </w:rPr>
        <w:t>Prepared for the incoming software developer.</w:t>
      </w:r>
    </w:p>
    <w:p>
      <w:pPr>
        <w:pStyle w:val="Heading1"/>
      </w:pPr>
      <w:r>
        <w:t>1. Project Goal</w:t>
      </w:r>
    </w:p>
    <w:p>
      <w:r>
        <w:t>Project T is a self-balancing intelligent companion robot whose AI assistant is called Zeno. The intended experience is a natural conversational companion rather than a push-to-talk assistant.</w:t>
      </w:r>
    </w:p>
    <w:p>
      <w:pPr>
        <w:pStyle w:val="ListBullet"/>
        <w:spacing w:after="40"/>
      </w:pPr>
      <w:r>
        <w:t>Wake/activation: assistant name is configurable; current name is Zeno.</w:t>
      </w:r>
    </w:p>
    <w:p>
      <w:pPr>
        <w:pStyle w:val="ListBullet"/>
        <w:spacing w:after="40"/>
      </w:pPr>
      <w:r>
        <w:t>After activation, Zeno should handle multiple turns without requiring the wake word after every question.</w:t>
      </w:r>
    </w:p>
    <w:p>
      <w:pPr>
        <w:pStyle w:val="ListBullet"/>
        <w:spacing w:after="40"/>
      </w:pPr>
      <w:r>
        <w:t>Preferred voice path is realtime speech-to-speech for low latency; fixed 5-second recording is only a fallback/testing method.</w:t>
      </w:r>
    </w:p>
    <w:p>
      <w:pPr>
        <w:pStyle w:val="ListBullet"/>
        <w:spacing w:after="40"/>
      </w:pPr>
      <w:r>
        <w:t>Zeno should detect when the user starts/stops speaking and eventually support interruption/barge-in.</w:t>
      </w:r>
    </w:p>
    <w:p>
      <w:pPr>
        <w:pStyle w:val="ListBullet"/>
        <w:spacing w:after="40"/>
      </w:pPr>
      <w:r>
        <w:t>INMP441 provides microphone input; MAX98357 provides speaker output through Raspberry Pi I²S.</w:t>
      </w:r>
    </w:p>
    <w:p>
      <w:pPr>
        <w:pStyle w:val="ListBullet"/>
        <w:spacing w:after="40"/>
      </w:pPr>
      <w:r>
        <w:t>Raspberry Pi is the AI/vision/high-level brain; ESP32 is intended for real-time IMU, encoder, PID and motor control.</w:t>
      </w:r>
    </w:p>
    <w:p>
      <w:pPr>
        <w:pStyle w:val="ListBullet"/>
        <w:spacing w:after="40"/>
      </w:pPr>
      <w:r>
        <w:t>Future vision includes OCR, person recognition/tracking and Follow Me.</w:t>
      </w:r>
    </w:p>
    <w:p>
      <w:pPr>
        <w:pStyle w:val="Heading1"/>
      </w:pPr>
      <w:r>
        <w:t>2. What Changed Since the Morning Document</w:t>
      </w:r>
    </w:p>
    <w:p>
      <w:pPr>
        <w:pStyle w:val="ListBullet"/>
        <w:spacing w:after="40"/>
      </w:pPr>
      <w:r>
        <w:t>Gemini Live was tested again with gemini-3.1-flash-live-preview.</w:t>
      </w:r>
    </w:p>
    <w:p>
      <w:pPr>
        <w:pStyle w:val="ListBullet"/>
        <w:spacing w:after="40"/>
      </w:pPr>
      <w:r>
        <w:t>3.1 Live successfully connected, recognized speech and generated native audio.</w:t>
      </w:r>
    </w:p>
    <w:p>
      <w:pPr>
        <w:pStyle w:val="ListBullet"/>
        <w:spacing w:after="40"/>
      </w:pPr>
      <w:r>
        <w:t>The first complete turn now works reliably when Gemini audio is buffered and played after turn completion.</w:t>
      </w:r>
    </w:p>
    <w:p>
      <w:pPr>
        <w:pStyle w:val="ListBullet"/>
        <w:spacing w:after="40"/>
      </w:pPr>
      <w:r>
        <w:t>The second-turn problem remains: the client does not reliably continue the conversation and eventually reaches a WebSocket 1011 keepalive/ping timeout.</w:t>
      </w:r>
    </w:p>
    <w:p>
      <w:pPr>
        <w:pStyle w:val="ListBullet"/>
        <w:spacing w:after="40"/>
      </w:pPr>
      <w:r>
        <w:t>Raw Gemini audio playback through MAX98357 remains proven, so the current blocker is Live session/audio-stream lifecycle rather than basic speaker hardware.</w:t>
      </w:r>
    </w:p>
    <w:p>
      <w:pPr>
        <w:pStyle w:val="ListBullet"/>
        <w:spacing w:after="40"/>
      </w:pPr>
      <w:r>
        <w:t>A documented next test has been identified: explicit audio_stream_end handling with automatic activity detection. This has not yet been validated.</w:t>
      </w:r>
    </w:p>
    <w:p>
      <w:pPr>
        <w:pStyle w:val="ListBullet"/>
        <w:spacing w:after="40"/>
      </w:pPr>
      <w:r>
        <w:t>Session resumption/reconnection is the next fallback if the targeted stream-lifecycle fix does not solve multi-turn operation.</w:t>
      </w:r>
    </w:p>
    <w:p>
      <w:pPr>
        <w:pStyle w:val="ListBullet"/>
        <w:spacing w:after="40"/>
      </w:pPr>
      <w:r>
        <w:t>Project T has now been initialized as Git, committed and pushed to GitHub: https://github.com/TrilochanParida/ProjectT.git.</w:t>
      </w:r>
    </w:p>
    <w:p>
      <w:pPr>
        <w:pStyle w:val="ListBullet"/>
        <w:spacing w:after="40"/>
      </w:pPr>
      <w:r>
        <w:t>The Gemini API key remains outside GitHub in .env; config/secrets.py only reads it from the environment.</w:t>
      </w:r>
    </w:p>
    <w:p>
      <w:pPr>
        <w:pStyle w:val="ListBullet"/>
        <w:spacing w:after="40"/>
      </w:pPr>
      <w:r>
        <w:t>Generated audio/image files and .venv are excluded by .gitignore.</w:t>
      </w:r>
    </w:p>
    <w:p>
      <w:pPr>
        <w:pStyle w:val="Heading1"/>
      </w:pPr>
      <w:r>
        <w:t>3. Current Hardware / Software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Area</w:t>
            </w:r>
          </w:p>
        </w:tc>
        <w:tc>
          <w:tcPr>
            <w:tcW w:type="dxa" w:w="3408"/>
            <w:shd w:fill="D9EAF7"/>
          </w:tcPr>
          <w:p>
            <w:r>
              <w:rPr>
                <w:b/>
              </w:rPr>
              <w:t>Status</w:t>
            </w:r>
          </w:p>
        </w:tc>
        <w:tc>
          <w:tcPr>
            <w:tcW w:type="dxa" w:w="3408"/>
            <w:shd w:fill="D9EAF7"/>
          </w:tcPr>
          <w:p>
            <w:r>
              <w:rPr>
                <w:b/>
              </w:rPr>
              <w:t>Current evidence / meaning</w:t>
            </w:r>
          </w:p>
        </w:tc>
      </w:tr>
      <w:tr>
        <w:tc>
          <w:tcPr>
            <w:tcW w:type="dxa" w:w="3408"/>
          </w:tcPr>
          <w:p>
            <w:r>
              <w:t>Raspberry Pi 3 Model B, 1 GB</w:t>
            </w:r>
          </w:p>
        </w:tc>
        <w:tc>
          <w:tcPr>
            <w:tcW w:type="dxa" w:w="3408"/>
          </w:tcPr>
          <w:p>
            <w:r>
              <w:t>GREEN</w:t>
            </w:r>
          </w:p>
        </w:tc>
        <w:tc>
          <w:tcPr>
            <w:tcW w:type="dxa" w:w="3408"/>
          </w:tcPr>
          <w:p>
            <w:r>
              <w:t>Project T Python environment and hardware stack run on the Pi.</w:t>
            </w:r>
          </w:p>
        </w:tc>
      </w:tr>
      <w:tr>
        <w:tc>
          <w:tcPr>
            <w:tcW w:type="dxa" w:w="3408"/>
          </w:tcPr>
          <w:p>
            <w:r>
              <w:t>Camera Module 3 Wide</w:t>
            </w:r>
          </w:p>
        </w:tc>
        <w:tc>
          <w:tcPr>
            <w:tcW w:type="dxa" w:w="3408"/>
          </w:tcPr>
          <w:p>
            <w:r>
              <w:t>GREEN</w:t>
            </w:r>
          </w:p>
        </w:tc>
        <w:tc>
          <w:tcPr>
            <w:tcW w:type="dxa" w:w="3408"/>
          </w:tcPr>
          <w:p>
            <w:r>
              <w:t>rpicam-still successfully captured the IMX708 wide camera.</w:t>
            </w:r>
          </w:p>
        </w:tc>
      </w:tr>
      <w:tr>
        <w:tc>
          <w:tcPr>
            <w:tcW w:type="dxa" w:w="3408"/>
          </w:tcPr>
          <w:p>
            <w:r>
              <w:t>INMP441 microphone</w:t>
            </w:r>
          </w:p>
        </w:tc>
        <w:tc>
          <w:tcPr>
            <w:tcW w:type="dxa" w:w="3408"/>
          </w:tcPr>
          <w:p>
            <w:r>
              <w:t>GREEN</w:t>
            </w:r>
          </w:p>
        </w:tc>
        <w:tc>
          <w:tcPr>
            <w:tcW w:type="dxa" w:w="3408"/>
          </w:tcPr>
          <w:p>
            <w:r>
              <w:t>I²S capture is registered; real speech is recorded and recognized.</w:t>
            </w:r>
          </w:p>
        </w:tc>
      </w:tr>
      <w:tr>
        <w:tc>
          <w:tcPr>
            <w:tcW w:type="dxa" w:w="3408"/>
          </w:tcPr>
          <w:p>
            <w:r>
              <w:t>MAX98357 speaker</w:t>
            </w:r>
          </w:p>
        </w:tc>
        <w:tc>
          <w:tcPr>
            <w:tcW w:type="dxa" w:w="3408"/>
          </w:tcPr>
          <w:p>
            <w:r>
              <w:t>GREEN</w:t>
            </w:r>
          </w:p>
        </w:tc>
        <w:tc>
          <w:tcPr>
            <w:tcW w:type="dxa" w:w="3408"/>
          </w:tcPr>
          <w:p>
            <w:r>
              <w:t>Raw 24 kHz mono Gemini audio plays correctly.</w:t>
            </w:r>
          </w:p>
        </w:tc>
      </w:tr>
      <w:tr>
        <w:tc>
          <w:tcPr>
            <w:tcW w:type="dxa" w:w="3408"/>
          </w:tcPr>
          <w:p>
            <w:r>
              <w:t>Whisper STT</w:t>
            </w:r>
          </w:p>
        </w:tc>
        <w:tc>
          <w:tcPr>
            <w:tcW w:type="dxa" w:w="3408"/>
          </w:tcPr>
          <w:p>
            <w:r>
              <w:t>GREEN</w:t>
            </w:r>
          </w:p>
        </w:tc>
        <w:tc>
          <w:tcPr>
            <w:tcW w:type="dxa" w:w="3408"/>
          </w:tcPr>
          <w:p>
            <w:r>
              <w:t>faster-whisper tiny works on recorded speech.</w:t>
            </w:r>
          </w:p>
        </w:tc>
      </w:tr>
      <w:tr>
        <w:tc>
          <w:tcPr>
            <w:tcW w:type="dxa" w:w="3408"/>
          </w:tcPr>
          <w:p>
            <w:r>
              <w:t>Edge-TTS</w:t>
            </w:r>
          </w:p>
        </w:tc>
        <w:tc>
          <w:tcPr>
            <w:tcW w:type="dxa" w:w="3408"/>
          </w:tcPr>
          <w:p>
            <w:r>
              <w:t>GREEN</w:t>
            </w:r>
          </w:p>
        </w:tc>
        <w:tc>
          <w:tcPr>
            <w:tcW w:type="dxa" w:w="3408"/>
          </w:tcPr>
          <w:p>
            <w:r>
              <w:t>Zeno has spoken generated WAV responses.</w:t>
            </w:r>
          </w:p>
        </w:tc>
      </w:tr>
      <w:tr>
        <w:tc>
          <w:tcPr>
            <w:tcW w:type="dxa" w:w="3408"/>
          </w:tcPr>
          <w:p>
            <w:r>
              <w:t>Gemini normal API</w:t>
            </w:r>
          </w:p>
        </w:tc>
        <w:tc>
          <w:tcPr>
            <w:tcW w:type="dxa" w:w="3408"/>
          </w:tcPr>
          <w:p>
            <w:r>
              <w:t>GREEN</w:t>
            </w:r>
          </w:p>
        </w:tc>
        <w:tc>
          <w:tcPr>
            <w:tcW w:type="dxa" w:w="3408"/>
          </w:tcPr>
          <w:p>
            <w:r>
              <w:t>Text questions produce answers.</w:t>
            </w:r>
          </w:p>
        </w:tc>
      </w:tr>
      <w:tr>
        <w:tc>
          <w:tcPr>
            <w:tcW w:type="dxa" w:w="3408"/>
          </w:tcPr>
          <w:p>
            <w:r>
              <w:t>Zeno wake-word test</w:t>
            </w:r>
          </w:p>
        </w:tc>
        <w:tc>
          <w:tcPr>
            <w:tcW w:type="dxa" w:w="3408"/>
          </w:tcPr>
          <w:p>
            <w:r>
              <w:t>GREEN</w:t>
            </w:r>
          </w:p>
        </w:tc>
        <w:tc>
          <w:tcPr>
            <w:tcW w:type="dxa" w:w="3408"/>
          </w:tcPr>
          <w:p>
            <w:r>
              <w:t>Standalone Whisper test detected 'Zeno'.</w:t>
            </w:r>
          </w:p>
        </w:tc>
      </w:tr>
      <w:tr>
        <w:tc>
          <w:tcPr>
            <w:tcW w:type="dxa" w:w="3408"/>
          </w:tcPr>
          <w:p>
            <w:r>
              <w:t>Gemini Live connection</w:t>
            </w:r>
          </w:p>
        </w:tc>
        <w:tc>
          <w:tcPr>
            <w:tcW w:type="dxa" w:w="3408"/>
          </w:tcPr>
          <w:p>
            <w:r>
              <w:t>GREEN</w:t>
            </w:r>
          </w:p>
        </w:tc>
        <w:tc>
          <w:tcPr>
            <w:tcW w:type="dxa" w:w="3408"/>
          </w:tcPr>
          <w:p>
            <w:r>
              <w:t>Live session connects.</w:t>
            </w:r>
          </w:p>
        </w:tc>
      </w:tr>
      <w:tr>
        <w:tc>
          <w:tcPr>
            <w:tcW w:type="dxa" w:w="3408"/>
          </w:tcPr>
          <w:p>
            <w:r>
              <w:t>Gemini Live single turn</w:t>
            </w:r>
          </w:p>
        </w:tc>
        <w:tc>
          <w:tcPr>
            <w:tcW w:type="dxa" w:w="3408"/>
          </w:tcPr>
          <w:p>
            <w:r>
              <w:t>GREEN</w:t>
            </w:r>
          </w:p>
        </w:tc>
        <w:tc>
          <w:tcPr>
            <w:tcW w:type="dxa" w:w="3408"/>
          </w:tcPr>
          <w:p>
            <w:r>
              <w:t>One user turn → native audio response → playback works.</w:t>
            </w:r>
          </w:p>
        </w:tc>
      </w:tr>
      <w:tr>
        <w:tc>
          <w:tcPr>
            <w:tcW w:type="dxa" w:w="3408"/>
          </w:tcPr>
          <w:p>
            <w:r>
              <w:t>Gemini Live multi-turn</w:t>
            </w:r>
          </w:p>
        </w:tc>
        <w:tc>
          <w:tcPr>
            <w:tcW w:type="dxa" w:w="3408"/>
          </w:tcPr>
          <w:p>
            <w:r>
              <w:t>RED</w:t>
            </w:r>
          </w:p>
        </w:tc>
        <w:tc>
          <w:tcPr>
            <w:tcW w:type="dxa" w:w="3408"/>
          </w:tcPr>
          <w:p>
            <w:r>
              <w:t>Second-turn/session lifecycle remains unstable.</w:t>
            </w:r>
          </w:p>
        </w:tc>
      </w:tr>
      <w:tr>
        <w:tc>
          <w:tcPr>
            <w:tcW w:type="dxa" w:w="3408"/>
          </w:tcPr>
          <w:p>
            <w:r>
              <w:t>ESP32 + MPU6050</w:t>
            </w:r>
          </w:p>
        </w:tc>
        <w:tc>
          <w:tcPr>
            <w:tcW w:type="dxa" w:w="3408"/>
          </w:tcPr>
          <w:p>
            <w:r>
              <w:t>GREEN foundation</w:t>
            </w:r>
          </w:p>
        </w:tc>
        <w:tc>
          <w:tcPr>
            <w:tcW w:type="dxa" w:w="3408"/>
          </w:tcPr>
          <w:p>
            <w:r>
              <w:t>I²C works at 0x68 and pitch estimation works.</w:t>
            </w:r>
          </w:p>
        </w:tc>
      </w:tr>
      <w:tr>
        <w:tc>
          <w:tcPr>
            <w:tcW w:type="dxa" w:w="3408"/>
          </w:tcPr>
          <w:p>
            <w:r>
              <w:t>RMCS-2305 motor driver</w:t>
            </w:r>
          </w:p>
        </w:tc>
        <w:tc>
          <w:tcPr>
            <w:tcW w:type="dxa" w:w="3408"/>
          </w:tcPr>
          <w:p>
            <w:r>
              <w:t>PENDING integration</w:t>
            </w:r>
          </w:p>
        </w:tc>
        <w:tc>
          <w:tcPr>
            <w:tcW w:type="dxa" w:w="3408"/>
          </w:tcPr>
          <w:p>
            <w:r>
              <w:t>Hardware mapping is defined; full control software remains.</w:t>
            </w:r>
          </w:p>
        </w:tc>
      </w:tr>
      <w:tr>
        <w:tc>
          <w:tcPr>
            <w:tcW w:type="dxa" w:w="3408"/>
          </w:tcPr>
          <w:p>
            <w:r>
              <w:t>Wheel encoders</w:t>
            </w:r>
          </w:p>
        </w:tc>
        <w:tc>
          <w:tcPr>
            <w:tcW w:type="dxa" w:w="3408"/>
          </w:tcPr>
          <w:p>
            <w:r>
              <w:t>PENDING</w:t>
            </w:r>
          </w:p>
        </w:tc>
        <w:tc>
          <w:tcPr>
            <w:tcW w:type="dxa" w:w="3408"/>
          </w:tcPr>
          <w:p>
            <w:r>
              <w:t>Hardware available; final ESP32 integration remains.</w:t>
            </w:r>
          </w:p>
        </w:tc>
      </w:tr>
      <w:tr>
        <w:tc>
          <w:tcPr>
            <w:tcW w:type="dxa" w:w="3408"/>
          </w:tcPr>
          <w:p>
            <w:r>
              <w:t>Balancing PID</w:t>
            </w:r>
          </w:p>
        </w:tc>
        <w:tc>
          <w:tcPr>
            <w:tcW w:type="dxa" w:w="3408"/>
          </w:tcPr>
          <w:p>
            <w:r>
              <w:t>PENDING</w:t>
            </w:r>
          </w:p>
        </w:tc>
        <w:tc>
          <w:tcPr>
            <w:tcW w:type="dxa" w:w="3408"/>
          </w:tcPr>
          <w:p>
            <w:r>
              <w:t>Not completed.</w:t>
            </w:r>
          </w:p>
        </w:tc>
      </w:tr>
      <w:tr>
        <w:tc>
          <w:tcPr>
            <w:tcW w:type="dxa" w:w="3408"/>
          </w:tcPr>
          <w:p>
            <w:r>
              <w:t>Pi ↔ ESP32 command bus</w:t>
            </w:r>
          </w:p>
        </w:tc>
        <w:tc>
          <w:tcPr>
            <w:tcW w:type="dxa" w:w="3408"/>
          </w:tcPr>
          <w:p>
            <w:r>
              <w:t>PENDING</w:t>
            </w:r>
          </w:p>
        </w:tc>
        <w:tc>
          <w:tcPr>
            <w:tcW w:type="dxa" w:w="3408"/>
          </w:tcPr>
          <w:p>
            <w:r>
              <w:t>Protocol and implementation remain.</w:t>
            </w:r>
          </w:p>
        </w:tc>
      </w:tr>
      <w:tr>
        <w:tc>
          <w:tcPr>
            <w:tcW w:type="dxa" w:w="3408"/>
          </w:tcPr>
          <w:p>
            <w:r>
              <w:t>OCR / person recognition / Follow Me</w:t>
            </w:r>
          </w:p>
        </w:tc>
        <w:tc>
          <w:tcPr>
            <w:tcW w:type="dxa" w:w="3408"/>
          </w:tcPr>
          <w:p>
            <w:r>
              <w:t>PENDING</w:t>
            </w:r>
          </w:p>
        </w:tc>
        <w:tc>
          <w:tcPr>
            <w:tcW w:type="dxa" w:w="3408"/>
          </w:tcPr>
          <w:p>
            <w:r>
              <w:t>Planned after voice/control foundation.</w:t>
            </w:r>
          </w:p>
        </w:tc>
      </w:tr>
      <w:tr>
        <w:tc>
          <w:tcPr>
            <w:tcW w:type="dxa" w:w="3408"/>
          </w:tcPr>
          <w:p>
            <w:r>
              <w:t>GitHub handover</w:t>
            </w:r>
          </w:p>
        </w:tc>
        <w:tc>
          <w:tcPr>
            <w:tcW w:type="dxa" w:w="3408"/>
          </w:tcPr>
          <w:p>
            <w:r>
              <w:t>GREEN</w:t>
            </w:r>
          </w:p>
        </w:tc>
        <w:tc>
          <w:tcPr>
            <w:tcW w:type="dxa" w:w="3408"/>
          </w:tcPr>
          <w:p>
            <w:r>
              <w:t>Initial Project T software is pushed to main.</w:t>
            </w:r>
          </w:p>
        </w:tc>
      </w:tr>
    </w:tbl>
    <w:p/>
    <w:p>
      <w:pPr>
        <w:pStyle w:val="Heading1"/>
      </w:pPr>
      <w:r>
        <w:t>4. Frozen Audio Baseline</w:t>
      </w:r>
    </w:p>
    <w:p>
      <w:r>
        <w:t>Treat this as known-good hardware. Do not redesign it while debugging Gemini Live.</w:t>
      </w:r>
    </w:p>
    <w:p>
      <w:pPr>
        <w:pStyle w:val="ListBullet"/>
        <w:spacing w:after="40"/>
      </w:pPr>
      <w:r>
        <w:t>INMP441: VDD → 3.3 V; GND → common ground; SCK → GPIO18; WS → GPIO19; SD → GPIO20; L/R → GND.</w:t>
      </w:r>
    </w:p>
    <w:p>
      <w:pPr>
        <w:pStyle w:val="ListBullet"/>
        <w:spacing w:after="40"/>
      </w:pPr>
      <w:r>
        <w:t>MAX98357: LRC → GPIO19; BCLK → GPIO18; DIN → GPIO21; VIN → 5 V; GND → common ground.</w:t>
      </w:r>
    </w:p>
    <w:p>
      <w:pPr>
        <w:pStyle w:val="ListBullet"/>
        <w:spacing w:after="40"/>
      </w:pPr>
      <w:r>
        <w:t>Custom projectt-audio device-tree overlay exposes the ProjectT-Audio ALSA card.</w:t>
      </w:r>
    </w:p>
    <w:p>
      <w:pPr>
        <w:pStyle w:val="ListBullet"/>
        <w:spacing w:after="40"/>
      </w:pPr>
      <w:r>
        <w:t>Capture path has been tested at 48 kHz/32-bit stereo and used as a 16 kHz/16-bit mono Live input.</w:t>
      </w:r>
    </w:p>
    <w:p>
      <w:pPr>
        <w:pStyle w:val="ListBullet"/>
        <w:spacing w:after="40"/>
      </w:pPr>
      <w:r>
        <w:t>Playback path uses 24 kHz/16-bit mono raw PCM.</w:t>
      </w:r>
    </w:p>
    <w:p>
      <w:pPr>
        <w:pStyle w:val="Heading1"/>
      </w:pPr>
      <w:r>
        <w:t>5. Exact Gemini Live Failure</w:t>
      </w:r>
    </w:p>
    <w:p>
      <w:r>
        <w:t>The model and audio hardware can work. The unresolved problem is keeping one Live session healthy across repeated turns.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Stage</w:t>
            </w:r>
          </w:p>
        </w:tc>
        <w:tc>
          <w:tcPr>
            <w:tcW w:type="dxa" w:w="5112"/>
            <w:shd w:fill="D9EAF7"/>
          </w:tcPr>
          <w:p>
            <w:r>
              <w:rPr>
                <w:b/>
              </w:rPr>
              <w:t>Observed result</w:t>
            </w:r>
          </w:p>
        </w:tc>
      </w:tr>
      <w:tr>
        <w:tc>
          <w:tcPr>
            <w:tcW w:type="dxa" w:w="5112"/>
          </w:tcPr>
          <w:p>
            <w:r>
              <w:t>Live connection</w:t>
            </w:r>
          </w:p>
        </w:tc>
        <w:tc>
          <w:tcPr>
            <w:tcW w:type="dxa" w:w="5112"/>
          </w:tcPr>
          <w:p>
            <w:r>
              <w:t>Succeeds.</w:t>
            </w:r>
          </w:p>
        </w:tc>
      </w:tr>
      <w:tr>
        <w:tc>
          <w:tcPr>
            <w:tcW w:type="dxa" w:w="5112"/>
          </w:tcPr>
          <w:p>
            <w:r>
              <w:t>Microphone streaming</w:t>
            </w:r>
          </w:p>
        </w:tc>
        <w:tc>
          <w:tcPr>
            <w:tcW w:type="dxa" w:w="5112"/>
          </w:tcPr>
          <w:p>
            <w:r>
              <w:t>Succeeds; speech is recognized.</w:t>
            </w:r>
          </w:p>
        </w:tc>
      </w:tr>
      <w:tr>
        <w:tc>
          <w:tcPr>
            <w:tcW w:type="dxa" w:w="5112"/>
          </w:tcPr>
          <w:p>
            <w:r>
              <w:t>Gemini response generation</w:t>
            </w:r>
          </w:p>
        </w:tc>
        <w:tc>
          <w:tcPr>
            <w:tcW w:type="dxa" w:w="5112"/>
          </w:tcPr>
          <w:p>
            <w:r>
              <w:t>Succeeds.</w:t>
            </w:r>
          </w:p>
        </w:tc>
      </w:tr>
      <w:tr>
        <w:tc>
          <w:tcPr>
            <w:tcW w:type="dxa" w:w="5112"/>
          </w:tcPr>
          <w:p>
            <w:r>
              <w:t>Native audio reception</w:t>
            </w:r>
          </w:p>
        </w:tc>
        <w:tc>
          <w:tcPr>
            <w:tcW w:type="dxa" w:w="5112"/>
          </w:tcPr>
          <w:p>
            <w:r>
              <w:t>Succeeds.</w:t>
            </w:r>
          </w:p>
        </w:tc>
      </w:tr>
      <w:tr>
        <w:tc>
          <w:tcPr>
            <w:tcW w:type="dxa" w:w="5112"/>
          </w:tcPr>
          <w:p>
            <w:r>
              <w:t>Buffering response audio</w:t>
            </w:r>
          </w:p>
        </w:tc>
        <w:tc>
          <w:tcPr>
            <w:tcW w:type="dxa" w:w="5112"/>
          </w:tcPr>
          <w:p>
            <w:r>
              <w:t>Succeeds.</w:t>
            </w:r>
          </w:p>
        </w:tc>
      </w:tr>
      <w:tr>
        <w:tc>
          <w:tcPr>
            <w:tcW w:type="dxa" w:w="5112"/>
          </w:tcPr>
          <w:p>
            <w:r>
              <w:t>MAX98357 playback</w:t>
            </w:r>
          </w:p>
        </w:tc>
        <w:tc>
          <w:tcPr>
            <w:tcW w:type="dxa" w:w="5112"/>
          </w:tcPr>
          <w:p>
            <w:r>
              <w:t>Succeeds.</w:t>
            </w:r>
          </w:p>
        </w:tc>
      </w:tr>
      <w:tr>
        <w:tc>
          <w:tcPr>
            <w:tcW w:type="dxa" w:w="5112"/>
          </w:tcPr>
          <w:p>
            <w:r>
              <w:t>Return to listening</w:t>
            </w:r>
          </w:p>
        </w:tc>
        <w:tc>
          <w:tcPr>
            <w:tcW w:type="dxa" w:w="5112"/>
          </w:tcPr>
          <w:p>
            <w:r>
              <w:t>Second turn is not reliable.</w:t>
            </w:r>
          </w:p>
        </w:tc>
      </w:tr>
      <w:tr>
        <w:tc>
          <w:tcPr>
            <w:tcW w:type="dxa" w:w="5112"/>
          </w:tcPr>
          <w:p>
            <w:r>
              <w:t>Later WebSocket state</w:t>
            </w:r>
          </w:p>
        </w:tc>
        <w:tc>
          <w:tcPr>
            <w:tcW w:type="dxa" w:w="5112"/>
          </w:tcPr>
          <w:p>
            <w:r>
              <w:t>Often: 1011 internal error / keepalive ping timeout; no close frame received.</w:t>
            </w:r>
          </w:p>
        </w:tc>
      </w:tr>
      <w:tr>
        <w:tc>
          <w:tcPr>
            <w:tcW w:type="dxa" w:w="5112"/>
          </w:tcPr>
          <w:p>
            <w:r>
              <w:t>Ctrl+C shutdown exceptions</w:t>
            </w:r>
          </w:p>
        </w:tc>
        <w:tc>
          <w:tcPr>
            <w:tcW w:type="dxa" w:w="5112"/>
          </w:tcPr>
          <w:p>
            <w:r>
              <w:t>Secondary shutdown artifacts, not the primary blocker.</w:t>
            </w:r>
          </w:p>
        </w:tc>
      </w:tr>
    </w:tbl>
    <w:p/>
    <w:p>
      <w:pPr>
        <w:pStyle w:val="Heading1"/>
      </w:pPr>
      <w:r>
        <w:t>6. Current Live Client Design</w:t>
      </w:r>
    </w:p>
    <w:p>
      <w:pPr>
        <w:pStyle w:val="ListBullet"/>
        <w:spacing w:after="40"/>
      </w:pPr>
      <w:r>
        <w:t>Current model under test: gemini-3.1-flash-live-preview.</w:t>
      </w:r>
    </w:p>
    <w:p>
      <w:pPr>
        <w:pStyle w:val="ListBullet"/>
        <w:spacing w:after="40"/>
      </w:pPr>
      <w:r>
        <w:t>arecord: plughw:1,0; S16_LE; 16 kHz; mono; raw PCM.</w:t>
      </w:r>
    </w:p>
    <w:p>
      <w:pPr>
        <w:pStyle w:val="ListBullet"/>
        <w:spacing w:after="40"/>
      </w:pPr>
      <w:r>
        <w:t>Chunk size is 1280 bytes, about 40 ms at 16 kHz mono 16-bit.</w:t>
      </w:r>
    </w:p>
    <w:p>
      <w:pPr>
        <w:pStyle w:val="ListBullet"/>
        <w:spacing w:after="40"/>
      </w:pPr>
      <w:r>
        <w:t>aplay: plughw:1,1; S16_LE; 24 kHz; mono; raw PCM.</w:t>
      </w:r>
    </w:p>
    <w:p>
      <w:pPr>
        <w:pStyle w:val="ListBullet"/>
        <w:spacing w:after="40"/>
      </w:pPr>
      <w:r>
        <w:t>Automatic activity detection is enabled.</w:t>
      </w:r>
    </w:p>
    <w:p>
      <w:pPr>
        <w:pStyle w:val="ListBullet"/>
        <w:spacing w:after="40"/>
      </w:pPr>
      <w:r>
        <w:t>Microphone sending and Gemini receiving run asynchronously.</w:t>
      </w:r>
    </w:p>
    <w:p>
      <w:pPr>
        <w:pStyle w:val="ListBullet"/>
        <w:spacing w:after="40"/>
      </w:pPr>
      <w:r>
        <w:t>Gemini audio is buffered until turn_complete, then played as one response. This is intentionally retained because direct chunk-to-aplay streaming caused the speaker process to exit unexpectedly.</w:t>
      </w:r>
    </w:p>
    <w:p>
      <w:pPr>
        <w:pStyle w:val="ListBullet"/>
        <w:spacing w:after="40"/>
      </w:pPr>
      <w:r>
        <w:t>Listening is disabled during playback to reduce self-feedback, then re-enabled.</w:t>
      </w:r>
    </w:p>
    <w:p>
      <w:pPr>
        <w:pStyle w:val="Heading1"/>
      </w:pPr>
      <w:r>
        <w:t>7. Immediate Debugging Plan</w:t>
      </w:r>
    </w:p>
    <w:p>
      <w:pPr>
        <w:pStyle w:val="ListNumber"/>
        <w:spacing w:after="40"/>
      </w:pPr>
      <w:r>
        <w:t>Freeze the known-good mic/speaker/ALSA configuration.</w:t>
      </w:r>
    </w:p>
    <w:p>
      <w:pPr>
        <w:pStyle w:val="ListNumber"/>
        <w:spacing w:after="40"/>
      </w:pPr>
      <w:r>
        <w:t>Test explicit audio_stream_end handling with the existing automatic activity detection.</w:t>
      </w:r>
    </w:p>
    <w:p>
      <w:pPr>
        <w:pStyle w:val="ListNumber"/>
        <w:spacing w:after="40"/>
      </w:pPr>
      <w:r>
        <w:t>Do not change model, audio format, chunk size and concurrency architecture all at once.</w:t>
      </w:r>
    </w:p>
    <w:p>
      <w:pPr>
        <w:pStyle w:val="ListNumber"/>
        <w:spacing w:after="40"/>
      </w:pPr>
      <w:r>
        <w:t>Create a minimal two-turn Live test and log send_realtime_input, receive(), turn_complete and socket closure events.</w:t>
      </w:r>
    </w:p>
    <w:p>
      <w:pPr>
        <w:pStyle w:val="ListNumber"/>
        <w:spacing w:after="40"/>
      </w:pPr>
      <w:r>
        <w:t>If two turns work, stress test 5 consecutive turns, then 10.</w:t>
      </w:r>
    </w:p>
    <w:p>
      <w:pPr>
        <w:pStyle w:val="ListNumber"/>
        <w:spacing w:after="40"/>
      </w:pPr>
      <w:r>
        <w:t>If the connection still fails, implement documented session resumption/reconnection rather than more ad-hoc retries.</w:t>
      </w:r>
    </w:p>
    <w:p>
      <w:pPr>
        <w:pStyle w:val="ListNumber"/>
        <w:spacing w:after="40"/>
      </w:pPr>
      <w:r>
        <w:t>Keep quota/billing diagnostics separate from transport debugging.</w:t>
      </w:r>
    </w:p>
    <w:p>
      <w:pPr>
        <w:pStyle w:val="Heading1"/>
      </w:pPr>
      <w:r>
        <w:t>8. Gemini Quota / Billing Issue</w:t>
      </w:r>
    </w:p>
    <w:p>
      <w:pPr>
        <w:pStyle w:val="ListBullet"/>
        <w:spacing w:after="40"/>
      </w:pPr>
      <w:r>
        <w:t>Rapid quota/credit consumption must be treated separately from the WebSocket timeout.</w:t>
      </w:r>
    </w:p>
    <w:p>
      <w:pPr>
        <w:pStyle w:val="ListBullet"/>
        <w:spacing w:after="40"/>
      </w:pPr>
      <w:r>
        <w:t>Live audio can consume input/output audio tokens continuously while the session is active.</w:t>
      </w:r>
    </w:p>
    <w:p>
      <w:pPr>
        <w:pStyle w:val="ListBullet"/>
        <w:spacing w:after="40"/>
      </w:pPr>
      <w:r>
        <w:t>Check Google AI Studio/API usage, project limits, billing and the exact returned errors before assuming the architecture is at fault.</w:t>
      </w:r>
    </w:p>
    <w:p>
      <w:pPr>
        <w:pStyle w:val="ListBullet"/>
        <w:spacing w:after="40"/>
      </w:pPr>
      <w:r>
        <w:t>Use a dedicated development API project/key with known limits where possible.</w:t>
      </w:r>
    </w:p>
    <w:p>
      <w:pPr>
        <w:pStyle w:val="ListBullet"/>
        <w:spacing w:after="40"/>
      </w:pPr>
      <w:r>
        <w:t>Keep provider abstraction so the project is not permanently tied to one vendor.</w:t>
      </w:r>
    </w:p>
    <w:p>
      <w:pPr>
        <w:pStyle w:val="Heading1"/>
      </w:pPr>
      <w:r>
        <w:t>9. GitHub Repository / Developer Handover</w:t>
      </w:r>
    </w:p>
    <w:p>
      <w:r>
        <w:t xml:space="preserve">Repository: </w:t>
      </w:r>
      <w:r>
        <w:rPr>
          <w:b/>
        </w:rPr>
        <w:t>https://github.com/TrilochanParida/ProjectT.git</w:t>
      </w:r>
    </w:p>
    <w:p>
      <w:pPr>
        <w:pStyle w:val="ListBullet"/>
        <w:spacing w:after="40"/>
      </w:pPr>
      <w:r>
        <w:t>Local project: ~/ProjectT.</w:t>
      </w:r>
    </w:p>
    <w:p>
      <w:pPr>
        <w:pStyle w:val="ListBullet"/>
        <w:spacing w:after="40"/>
      </w:pPr>
      <w:r>
        <w:t>main branch contains the initial Project T software commit and has been pushed successfully.</w:t>
      </w:r>
    </w:p>
    <w:p>
      <w:pPr>
        <w:pStyle w:val="ListBullet"/>
        <w:spacing w:after="40"/>
      </w:pPr>
      <w:r>
        <w:t>Friend should use their own GitHub account and be added as a repository collaborator; do not share the owner's GitHub password.</w:t>
      </w:r>
    </w:p>
    <w:p>
      <w:pPr>
        <w:pStyle w:val="ListBullet"/>
        <w:spacing w:after="40"/>
      </w:pPr>
      <w:r>
        <w:t>.env is ignored and must never be committed.</w:t>
      </w:r>
    </w:p>
    <w:p>
      <w:pPr>
        <w:pStyle w:val="ListBullet"/>
        <w:spacing w:after="40"/>
      </w:pPr>
      <w:r>
        <w:t>.venv/ and generated audio/image/raw files are ignored.</w:t>
      </w:r>
    </w:p>
    <w:p>
      <w:pPr>
        <w:pStyle w:val="ListBullet"/>
        <w:spacing w:after="40"/>
      </w:pPr>
      <w:r>
        <w:t>config/secrets.py contains no hard-coded API key; it loads GEMINI_API_KEY from .env.</w:t>
      </w:r>
    </w:p>
    <w:p>
      <w:pPr>
        <w:pStyle w:val="Heading1"/>
      </w:pPr>
      <w:r>
        <w:t>10. Recommended Software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Layer</w:t>
            </w:r>
          </w:p>
        </w:tc>
        <w:tc>
          <w:tcPr>
            <w:tcW w:type="dxa" w:w="5112"/>
            <w:shd w:fill="D9EAF7"/>
          </w:tcPr>
          <w:p>
            <w:r>
              <w:rPr>
                <w:b/>
              </w:rPr>
              <w:t>Responsibility</w:t>
            </w:r>
          </w:p>
        </w:tc>
      </w:tr>
      <w:tr>
        <w:tc>
          <w:tcPr>
            <w:tcW w:type="dxa" w:w="5112"/>
          </w:tcPr>
          <w:p>
            <w:r>
              <w:t>Audio HAL</w:t>
            </w:r>
          </w:p>
        </w:tc>
        <w:tc>
          <w:tcPr>
            <w:tcW w:type="dxa" w:w="5112"/>
          </w:tcPr>
          <w:p>
            <w:r>
              <w:t>INMP441 capture + MAX98357 playback.</w:t>
            </w:r>
          </w:p>
        </w:tc>
      </w:tr>
      <w:tr>
        <w:tc>
          <w:tcPr>
            <w:tcW w:type="dxa" w:w="5112"/>
          </w:tcPr>
          <w:p>
            <w:r>
              <w:t>Voice Provider Adapter</w:t>
            </w:r>
          </w:p>
        </w:tc>
        <w:tc>
          <w:tcPr>
            <w:tcW w:type="dxa" w:w="5112"/>
          </w:tcPr>
          <w:p>
            <w:r>
              <w:t>Common interface such as start_session(), send_audio(), receive_audio(), stop_session().</w:t>
            </w:r>
          </w:p>
        </w:tc>
      </w:tr>
      <w:tr>
        <w:tc>
          <w:tcPr>
            <w:tcW w:type="dxa" w:w="5112"/>
          </w:tcPr>
          <w:p>
            <w:r>
              <w:t>Primary provider</w:t>
            </w:r>
          </w:p>
        </w:tc>
        <w:tc>
          <w:tcPr>
            <w:tcW w:type="dxa" w:w="5112"/>
          </w:tcPr>
          <w:p>
            <w:r>
              <w:t>Gemini Live.</w:t>
            </w:r>
          </w:p>
        </w:tc>
      </w:tr>
      <w:tr>
        <w:tc>
          <w:tcPr>
            <w:tcW w:type="dxa" w:w="5112"/>
          </w:tcPr>
          <w:p>
            <w:r>
              <w:t>Backup provider</w:t>
            </w:r>
          </w:p>
        </w:tc>
        <w:tc>
          <w:tcPr>
            <w:tcW w:type="dxa" w:w="5112"/>
          </w:tcPr>
          <w:p>
            <w:r>
              <w:t>OpenAI Realtime or another realtime voice provider if required.</w:t>
            </w:r>
          </w:p>
        </w:tc>
      </w:tr>
      <w:tr>
        <w:tc>
          <w:tcPr>
            <w:tcW w:type="dxa" w:w="5112"/>
          </w:tcPr>
          <w:p>
            <w:r>
              <w:t>Sequential fallback</w:t>
            </w:r>
          </w:p>
        </w:tc>
        <w:tc>
          <w:tcPr>
            <w:tcW w:type="dxa" w:w="5112"/>
          </w:tcPr>
          <w:p>
            <w:r>
              <w:t>Whisper + fast LLM + Edge-TTS.</w:t>
            </w:r>
          </w:p>
        </w:tc>
      </w:tr>
      <w:tr>
        <w:tc>
          <w:tcPr>
            <w:tcW w:type="dxa" w:w="5112"/>
          </w:tcPr>
          <w:p>
            <w:r>
              <w:t>Robot command bus</w:t>
            </w:r>
          </w:p>
        </w:tc>
        <w:tc>
          <w:tcPr>
            <w:tcW w:type="dxa" w:w="5112"/>
          </w:tcPr>
          <w:p>
            <w:r>
              <w:t>Validated high-level commands to ESP32.</w:t>
            </w:r>
          </w:p>
        </w:tc>
      </w:tr>
      <w:tr>
        <w:tc>
          <w:tcPr>
            <w:tcW w:type="dxa" w:w="5112"/>
          </w:tcPr>
          <w:p>
            <w:r>
              <w:t>ESP32</w:t>
            </w:r>
          </w:p>
        </w:tc>
        <w:tc>
          <w:tcPr>
            <w:tcW w:type="dxa" w:w="5112"/>
          </w:tcPr>
          <w:p>
            <w:r>
              <w:t>IMU, encoders, PID, motor PWM and safety.</w:t>
            </w:r>
          </w:p>
        </w:tc>
      </w:tr>
      <w:tr>
        <w:tc>
          <w:tcPr>
            <w:tcW w:type="dxa" w:w="5112"/>
          </w:tcPr>
          <w:p>
            <w:r>
              <w:t>Vision</w:t>
            </w:r>
          </w:p>
        </w:tc>
        <w:tc>
          <w:tcPr>
            <w:tcW w:type="dxa" w:w="5112"/>
          </w:tcPr>
          <w:p>
            <w:r>
              <w:t>Camera, OCR, person/object/scene processing.</w:t>
            </w:r>
          </w:p>
        </w:tc>
      </w:tr>
    </w:tbl>
    <w:p/>
    <w:p>
      <w:r>
        <w:t>The AI should never directly time motor PWM. It should issue only whitelisted high-level robot actions. Emergency STOP must remain independent of the AI.</w:t>
      </w:r>
    </w:p>
    <w:p>
      <w:pPr>
        <w:pStyle w:val="Heading1"/>
      </w:pPr>
      <w:r>
        <w:t>11. ESP32 / Robot-Control Foundation</w:t>
      </w:r>
    </w:p>
    <w:p>
      <w:pPr>
        <w:pStyle w:val="ListBullet"/>
        <w:spacing w:after="40"/>
      </w:pPr>
      <w:r>
        <w:t>ESP32-WROOM-32 is the real-time controller.</w:t>
      </w:r>
    </w:p>
    <w:p>
      <w:pPr>
        <w:pStyle w:val="ListBullet"/>
        <w:spacing w:after="40"/>
      </w:pPr>
      <w:r>
        <w:t>MPU6050 uses SDA D18 and SCL D19; address 0x68; pitch estimation works with a complementary filter.</w:t>
      </w:r>
    </w:p>
    <w:p>
      <w:pPr>
        <w:pStyle w:val="ListBullet"/>
        <w:spacing w:after="40"/>
      </w:pPr>
      <w:r>
        <w:t>RMCS-2305 is the intended dual motor driver.</w:t>
      </w:r>
    </w:p>
    <w:p>
      <w:pPr>
        <w:pStyle w:val="ListBullet"/>
        <w:spacing w:after="40"/>
      </w:pPr>
      <w:r>
        <w:t>Planned driver mapping: SLEEP1 D25, DIR1 D26, PWM1 D27, PWM2 D14, DIR2 D13, SLEEP2 D12; common ground.</w:t>
      </w:r>
    </w:p>
    <w:p>
      <w:pPr>
        <w:pStyle w:val="ListBullet"/>
        <w:spacing w:after="40"/>
      </w:pPr>
      <w:r>
        <w:t>Driver +5 V is an output and should not be used as an ESP32 logic supply.</w:t>
      </w:r>
    </w:p>
    <w:p>
      <w:pPr>
        <w:pStyle w:val="ListBullet"/>
        <w:spacing w:after="40"/>
      </w:pPr>
      <w:r>
        <w:t>Quadrature encoder signals are 5 V and require level shifting/dividers before ESP32 GPIO.</w:t>
      </w:r>
    </w:p>
    <w:p>
      <w:pPr>
        <w:pStyle w:val="ListBullet"/>
        <w:spacing w:after="40"/>
      </w:pPr>
      <w:r>
        <w:t>Final encoder integration and PID balancing are unfinished.</w:t>
      </w:r>
    </w:p>
    <w:p>
      <w:pPr>
        <w:pStyle w:val="Heading1"/>
      </w:pPr>
      <w:r>
        <w:t>12. Vision Roadmap</w:t>
      </w:r>
    </w:p>
    <w:p>
      <w:pPr>
        <w:pStyle w:val="ListBullet"/>
        <w:spacing w:after="40"/>
      </w:pPr>
      <w:r>
        <w:t>Camera Module 3 Wide already works.</w:t>
      </w:r>
    </w:p>
    <w:p>
      <w:pPr>
        <w:pStyle w:val="ListBullet"/>
        <w:spacing w:after="40"/>
      </w:pPr>
      <w:r>
        <w:t>First: reliable capture + OCR.</w:t>
      </w:r>
    </w:p>
    <w:p>
      <w:pPr>
        <w:pStyle w:val="ListBullet"/>
        <w:spacing w:after="40"/>
      </w:pPr>
      <w:r>
        <w:t>Then: person detection and tracking.</w:t>
      </w:r>
    </w:p>
    <w:p>
      <w:pPr>
        <w:pStyle w:val="ListBullet"/>
        <w:spacing w:after="40"/>
      </w:pPr>
      <w:r>
        <w:t>Then: known-person recognition and target selection.</w:t>
      </w:r>
    </w:p>
    <w:p>
      <w:pPr>
        <w:pStyle w:val="ListBullet"/>
        <w:spacing w:after="40"/>
      </w:pPr>
      <w:r>
        <w:t>Then: Follow Me with tracking plus obstacle/distance sensing.</w:t>
      </w:r>
    </w:p>
    <w:p>
      <w:pPr>
        <w:pStyle w:val="ListBullet"/>
        <w:spacing w:after="40"/>
      </w:pPr>
      <w:r>
        <w:t>A fixed camera cannot provide true 360° coverage; pan/tilt, multiple cameras or a 360° camera would be required later.</w:t>
      </w:r>
    </w:p>
    <w:p>
      <w:pPr>
        <w:pStyle w:val="ListBullet"/>
        <w:spacing w:after="40"/>
      </w:pPr>
      <w:r>
        <w:t>Full camera-only navigation is a later, harder milestone.</w:t>
      </w:r>
    </w:p>
    <w:p>
      <w:pPr>
        <w:pStyle w:val="Heading1"/>
      </w:pPr>
      <w:r>
        <w:t>13. Developer's Immediate Job</w:t>
      </w:r>
    </w:p>
    <w:p>
      <w:pPr>
        <w:pStyle w:val="ListNumber"/>
        <w:spacing w:after="40"/>
      </w:pPr>
      <w:r>
        <w:t>Clone the GitHub repository and inspect the existing experiments.</w:t>
      </w:r>
    </w:p>
    <w:p>
      <w:pPr>
        <w:pStyle w:val="ListNumber"/>
        <w:spacing w:after="40"/>
      </w:pPr>
      <w:r>
        <w:t>Reproduce the current one-turn Gemini Live success on the Pi.</w:t>
      </w:r>
    </w:p>
    <w:p>
      <w:pPr>
        <w:pStyle w:val="ListNumber"/>
        <w:spacing w:after="40"/>
      </w:pPr>
      <w:r>
        <w:t>Fix Live multi-turn session/audio-stream lifecycle.</w:t>
      </w:r>
    </w:p>
    <w:p>
      <w:pPr>
        <w:pStyle w:val="ListNumber"/>
        <w:spacing w:after="40"/>
      </w:pPr>
      <w:r>
        <w:t>Prove 2 turns, then 5, then 10 on one session.</w:t>
      </w:r>
    </w:p>
    <w:p>
      <w:pPr>
        <w:pStyle w:val="ListNumber"/>
        <w:spacing w:after="40"/>
      </w:pPr>
      <w:r>
        <w:t>Prevent speaker audio from being treated as user speech.</w:t>
      </w:r>
    </w:p>
    <w:p>
      <w:pPr>
        <w:pStyle w:val="ListNumber"/>
        <w:spacing w:after="40"/>
      </w:pPr>
      <w:r>
        <w:t>Add clean WebSocket failure handling and recovery.</w:t>
      </w:r>
    </w:p>
    <w:p>
      <w:pPr>
        <w:pStyle w:val="ListNumber"/>
        <w:spacing w:after="40"/>
      </w:pPr>
      <w:r>
        <w:t>Wrap the provider behind a small VoiceProvider interface.</w:t>
      </w:r>
    </w:p>
    <w:p>
      <w:pPr>
        <w:pStyle w:val="ListNumber"/>
        <w:spacing w:after="40"/>
      </w:pPr>
      <w:r>
        <w:t>Keep the sequential voice pipeline as fallback.</w:t>
      </w:r>
    </w:p>
    <w:p>
      <w:pPr>
        <w:pStyle w:val="ListNumber"/>
        <w:spacing w:after="40"/>
      </w:pPr>
      <w:r>
        <w:t>Then connect Pi ↔ ESP32 using a defined command/feedback protocol.</w:t>
      </w:r>
    </w:p>
    <w:p>
      <w:pPr>
        <w:pStyle w:val="ListNumber"/>
        <w:spacing w:after="40"/>
      </w:pPr>
      <w:r>
        <w:t>Then implement safe movement commands and emergency STOP.</w:t>
      </w:r>
    </w:p>
    <w:p>
      <w:pPr>
        <w:pStyle w:val="ListNumber"/>
        <w:spacing w:after="40"/>
      </w:pPr>
      <w:r>
        <w:t>Then start OCR/person recognition/Follow Me.</w:t>
      </w:r>
    </w:p>
    <w:p>
      <w:pPr>
        <w:pStyle w:val="Heading1"/>
      </w:pPr>
      <w:r>
        <w:t>14. Definition of Voice System Complete</w:t>
      </w:r>
    </w:p>
    <w:p>
      <w:pPr>
        <w:pStyle w:val="ListBullet"/>
        <w:spacing w:after="40"/>
      </w:pPr>
      <w:r>
        <w:t>Say 'Zeno' → robot becomes attentive.</w:t>
      </w:r>
    </w:p>
    <w:p>
      <w:pPr>
        <w:pStyle w:val="ListBullet"/>
        <w:spacing w:after="40"/>
      </w:pPr>
      <w:r>
        <w:t>Zeno can acknowledge naturally.</w:t>
      </w:r>
    </w:p>
    <w:p>
      <w:pPr>
        <w:pStyle w:val="ListBullet"/>
        <w:spacing w:after="40"/>
      </w:pPr>
      <w:r>
        <w:t>Question 1 → answer.</w:t>
      </w:r>
    </w:p>
    <w:p>
      <w:pPr>
        <w:pStyle w:val="ListBullet"/>
        <w:spacing w:after="40"/>
      </w:pPr>
      <w:r>
        <w:t>Question 2 without repeating 'Zeno' → answer.</w:t>
      </w:r>
    </w:p>
    <w:p>
      <w:pPr>
        <w:pStyle w:val="ListBullet"/>
        <w:spacing w:after="40"/>
      </w:pPr>
      <w:r>
        <w:t>At least 5–10 consecutive turns without restarting.</w:t>
      </w:r>
    </w:p>
    <w:p>
      <w:pPr>
        <w:pStyle w:val="ListBullet"/>
        <w:spacing w:after="40"/>
      </w:pPr>
      <w:r>
        <w:t>No manual Ctrl+C between turns.</w:t>
      </w:r>
    </w:p>
    <w:p>
      <w:pPr>
        <w:pStyle w:val="ListBullet"/>
        <w:spacing w:after="40"/>
      </w:pPr>
      <w:r>
        <w:t>No fixed 5-second recording in Live mode.</w:t>
      </w:r>
    </w:p>
    <w:p>
      <w:pPr>
        <w:pStyle w:val="ListBullet"/>
        <w:spacing w:after="40"/>
      </w:pPr>
      <w:r>
        <w:t>Reliable turn detection.</w:t>
      </w:r>
    </w:p>
    <w:p>
      <w:pPr>
        <w:pStyle w:val="ListBullet"/>
        <w:spacing w:after="40"/>
      </w:pPr>
      <w:r>
        <w:t>No destructive audio feedback loop.</w:t>
      </w:r>
    </w:p>
    <w:p>
      <w:pPr>
        <w:pStyle w:val="ListBullet"/>
        <w:spacing w:after="40"/>
      </w:pPr>
      <w:r>
        <w:t>Later: barge-in/interruption while Zeno speaks.</w:t>
      </w:r>
    </w:p>
    <w:p>
      <w:pPr>
        <w:pStyle w:val="ListBullet"/>
        <w:spacing w:after="40"/>
      </w:pPr>
      <w:r>
        <w:t>WebSocket failure does not crash the robot.</w:t>
      </w:r>
    </w:p>
    <w:p>
      <w:pPr>
        <w:pStyle w:val="ListBullet"/>
        <w:spacing w:after="40"/>
      </w:pPr>
      <w:r>
        <w:t>Fallback voice mode works when Live/quota/network is unavailable.</w:t>
      </w:r>
    </w:p>
    <w:p>
      <w:pPr>
        <w:pStyle w:val="Heading1"/>
      </w:pPr>
      <w:r>
        <w:t>15. Overall Project Status — 28 September 2026 Evening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Area</w:t>
            </w:r>
          </w:p>
        </w:tc>
        <w:tc>
          <w:tcPr>
            <w:tcW w:type="dxa" w:w="3408"/>
            <w:shd w:fill="D9EAF7"/>
          </w:tcPr>
          <w:p>
            <w:r>
              <w:rPr>
                <w:b/>
              </w:rPr>
              <w:t>Status</w:t>
            </w:r>
          </w:p>
        </w:tc>
        <w:tc>
          <w:tcPr>
            <w:tcW w:type="dxa" w:w="3408"/>
            <w:shd w:fill="D9EAF7"/>
          </w:tcPr>
          <w:p>
            <w:r>
              <w:rPr>
                <w:b/>
              </w:rPr>
              <w:t>Bottom line</w:t>
            </w:r>
          </w:p>
        </w:tc>
      </w:tr>
      <w:tr>
        <w:tc>
          <w:tcPr>
            <w:tcW w:type="dxa" w:w="3408"/>
          </w:tcPr>
          <w:p>
            <w:r>
              <w:t>Mechanical prototype</w:t>
            </w:r>
          </w:p>
        </w:tc>
        <w:tc>
          <w:tcPr>
            <w:tcW w:type="dxa" w:w="3408"/>
          </w:tcPr>
          <w:p>
            <w:r>
              <w:t>GREEN</w:t>
            </w:r>
          </w:p>
        </w:tc>
        <w:tc>
          <w:tcPr>
            <w:tcW w:type="dxa" w:w="3408"/>
          </w:tcPr>
          <w:p>
            <w:r>
              <w:t>Chassis fabrication/drilling/cutting and major assembly substantially complete.</w:t>
            </w:r>
          </w:p>
        </w:tc>
      </w:tr>
      <w:tr>
        <w:tc>
          <w:tcPr>
            <w:tcW w:type="dxa" w:w="3408"/>
          </w:tcPr>
          <w:p>
            <w:r>
              <w:t>Pi audio</w:t>
            </w:r>
          </w:p>
        </w:tc>
        <w:tc>
          <w:tcPr>
            <w:tcW w:type="dxa" w:w="3408"/>
          </w:tcPr>
          <w:p>
            <w:r>
              <w:t>GREEN</w:t>
            </w:r>
          </w:p>
        </w:tc>
        <w:tc>
          <w:tcPr>
            <w:tcW w:type="dxa" w:w="3408"/>
          </w:tcPr>
          <w:p>
            <w:r>
              <w:t>INMP441 capture + MAX98357 playback proven.</w:t>
            </w:r>
          </w:p>
        </w:tc>
      </w:tr>
      <w:tr>
        <w:tc>
          <w:tcPr>
            <w:tcW w:type="dxa" w:w="3408"/>
          </w:tcPr>
          <w:p>
            <w:r>
              <w:t>Camera</w:t>
            </w:r>
          </w:p>
        </w:tc>
        <w:tc>
          <w:tcPr>
            <w:tcW w:type="dxa" w:w="3408"/>
          </w:tcPr>
          <w:p>
            <w:r>
              <w:t>GREEN</w:t>
            </w:r>
          </w:p>
        </w:tc>
        <w:tc>
          <w:tcPr>
            <w:tcW w:type="dxa" w:w="3408"/>
          </w:tcPr>
          <w:p>
            <w:r>
              <w:t>Camera Module 3 Wide works.</w:t>
            </w:r>
          </w:p>
        </w:tc>
      </w:tr>
      <w:tr>
        <w:tc>
          <w:tcPr>
            <w:tcW w:type="dxa" w:w="3408"/>
          </w:tcPr>
          <w:p>
            <w:r>
              <w:t>Wake word</w:t>
            </w:r>
          </w:p>
        </w:tc>
        <w:tc>
          <w:tcPr>
            <w:tcW w:type="dxa" w:w="3408"/>
          </w:tcPr>
          <w:p>
            <w:r>
              <w:t>GREEN</w:t>
            </w:r>
          </w:p>
        </w:tc>
        <w:tc>
          <w:tcPr>
            <w:tcW w:type="dxa" w:w="3408"/>
          </w:tcPr>
          <w:p>
            <w:r>
              <w:t>Standalone Zeno detection works.</w:t>
            </w:r>
          </w:p>
        </w:tc>
      </w:tr>
      <w:tr>
        <w:tc>
          <w:tcPr>
            <w:tcW w:type="dxa" w:w="3408"/>
          </w:tcPr>
          <w:p>
            <w:r>
              <w:t>Sequential voice assistant</w:t>
            </w:r>
          </w:p>
        </w:tc>
        <w:tc>
          <w:tcPr>
            <w:tcW w:type="dxa" w:w="3408"/>
          </w:tcPr>
          <w:p>
            <w:r>
              <w:t>GREEN</w:t>
            </w:r>
          </w:p>
        </w:tc>
        <w:tc>
          <w:tcPr>
            <w:tcW w:type="dxa" w:w="3408"/>
          </w:tcPr>
          <w:p>
            <w:r>
              <w:t>Whisper → Gemini → Edge-TTS works.</w:t>
            </w:r>
          </w:p>
        </w:tc>
      </w:tr>
      <w:tr>
        <w:tc>
          <w:tcPr>
            <w:tcW w:type="dxa" w:w="3408"/>
          </w:tcPr>
          <w:p>
            <w:r>
              <w:t>Gemini Live single turn</w:t>
            </w:r>
          </w:p>
        </w:tc>
        <w:tc>
          <w:tcPr>
            <w:tcW w:type="dxa" w:w="3408"/>
          </w:tcPr>
          <w:p>
            <w:r>
              <w:t>GREEN</w:t>
            </w:r>
          </w:p>
        </w:tc>
        <w:tc>
          <w:tcPr>
            <w:tcW w:type="dxa" w:w="3408"/>
          </w:tcPr>
          <w:p>
            <w:r>
              <w:t>First-turn native audio response works.</w:t>
            </w:r>
          </w:p>
        </w:tc>
      </w:tr>
      <w:tr>
        <w:tc>
          <w:tcPr>
            <w:tcW w:type="dxa" w:w="3408"/>
          </w:tcPr>
          <w:p>
            <w:r>
              <w:t>Gemini Live multi-turn</w:t>
            </w:r>
          </w:p>
        </w:tc>
        <w:tc>
          <w:tcPr>
            <w:tcW w:type="dxa" w:w="3408"/>
          </w:tcPr>
          <w:p>
            <w:r>
              <w:t>RED</w:t>
            </w:r>
          </w:p>
        </w:tc>
        <w:tc>
          <w:tcPr>
            <w:tcW w:type="dxa" w:w="3408"/>
          </w:tcPr>
          <w:p>
            <w:r>
              <w:t>Main current software blocker.</w:t>
            </w:r>
          </w:p>
        </w:tc>
      </w:tr>
      <w:tr>
        <w:tc>
          <w:tcPr>
            <w:tcW w:type="dxa" w:w="3408"/>
          </w:tcPr>
          <w:p>
            <w:r>
              <w:t>Gemini quota</w:t>
            </w:r>
          </w:p>
        </w:tc>
        <w:tc>
          <w:tcPr>
            <w:tcW w:type="dxa" w:w="3408"/>
          </w:tcPr>
          <w:p>
            <w:r>
              <w:t>YELLOW</w:t>
            </w:r>
          </w:p>
        </w:tc>
        <w:tc>
          <w:tcPr>
            <w:tcW w:type="dxa" w:w="3408"/>
          </w:tcPr>
          <w:p>
            <w:r>
              <w:t>Needs independent usage/limit verification.</w:t>
            </w:r>
          </w:p>
        </w:tc>
      </w:tr>
      <w:tr>
        <w:tc>
          <w:tcPr>
            <w:tcW w:type="dxa" w:w="3408"/>
          </w:tcPr>
          <w:p>
            <w:r>
              <w:t>GitHub</w:t>
            </w:r>
          </w:p>
        </w:tc>
        <w:tc>
          <w:tcPr>
            <w:tcW w:type="dxa" w:w="3408"/>
          </w:tcPr>
          <w:p>
            <w:r>
              <w:t>GREEN</w:t>
            </w:r>
          </w:p>
        </w:tc>
        <w:tc>
          <w:tcPr>
            <w:tcW w:type="dxa" w:w="3408"/>
          </w:tcPr>
          <w:p>
            <w:r>
              <w:t>Repository pushed and ready for collaboration.</w:t>
            </w:r>
          </w:p>
        </w:tc>
      </w:tr>
      <w:tr>
        <w:tc>
          <w:tcPr>
            <w:tcW w:type="dxa" w:w="3408"/>
          </w:tcPr>
          <w:p>
            <w:r>
              <w:t>ESP32 IMU</w:t>
            </w:r>
          </w:p>
        </w:tc>
        <w:tc>
          <w:tcPr>
            <w:tcW w:type="dxa" w:w="3408"/>
          </w:tcPr>
          <w:p>
            <w:r>
              <w:t>GREEN</w:t>
            </w:r>
          </w:p>
        </w:tc>
        <w:tc>
          <w:tcPr>
            <w:tcW w:type="dxa" w:w="3408"/>
          </w:tcPr>
          <w:p>
            <w:r>
              <w:t>MPU6050 and pitch estimation work.</w:t>
            </w:r>
          </w:p>
        </w:tc>
      </w:tr>
      <w:tr>
        <w:tc>
          <w:tcPr>
            <w:tcW w:type="dxa" w:w="3408"/>
          </w:tcPr>
          <w:p>
            <w:r>
              <w:t>Encoder integration</w:t>
            </w:r>
          </w:p>
        </w:tc>
        <w:tc>
          <w:tcPr>
            <w:tcW w:type="dxa" w:w="3408"/>
          </w:tcPr>
          <w:p>
            <w:r>
              <w:t>PENDING</w:t>
            </w:r>
          </w:p>
        </w:tc>
        <w:tc>
          <w:tcPr>
            <w:tcW w:type="dxa" w:w="3408"/>
          </w:tcPr>
          <w:p>
            <w:r>
              <w:t>Hardware exists; software integration remains.</w:t>
            </w:r>
          </w:p>
        </w:tc>
      </w:tr>
      <w:tr>
        <w:tc>
          <w:tcPr>
            <w:tcW w:type="dxa" w:w="3408"/>
          </w:tcPr>
          <w:p>
            <w:r>
              <w:t>Balancing PID</w:t>
            </w:r>
          </w:p>
        </w:tc>
        <w:tc>
          <w:tcPr>
            <w:tcW w:type="dxa" w:w="3408"/>
          </w:tcPr>
          <w:p>
            <w:r>
              <w:t>PENDING</w:t>
            </w:r>
          </w:p>
        </w:tc>
        <w:tc>
          <w:tcPr>
            <w:tcW w:type="dxa" w:w="3408"/>
          </w:tcPr>
          <w:p>
            <w:r>
              <w:t>Not completed.</w:t>
            </w:r>
          </w:p>
        </w:tc>
      </w:tr>
      <w:tr>
        <w:tc>
          <w:tcPr>
            <w:tcW w:type="dxa" w:w="3408"/>
          </w:tcPr>
          <w:p>
            <w:r>
              <w:t>Pi ↔ ESP32</w:t>
            </w:r>
          </w:p>
        </w:tc>
        <w:tc>
          <w:tcPr>
            <w:tcW w:type="dxa" w:w="3408"/>
          </w:tcPr>
          <w:p>
            <w:r>
              <w:t>PENDING</w:t>
            </w:r>
          </w:p>
        </w:tc>
        <w:tc>
          <w:tcPr>
            <w:tcW w:type="dxa" w:w="3408"/>
          </w:tcPr>
          <w:p>
            <w:r>
              <w:t>Protocol and implementation remain.</w:t>
            </w:r>
          </w:p>
        </w:tc>
      </w:tr>
      <w:tr>
        <w:tc>
          <w:tcPr>
            <w:tcW w:type="dxa" w:w="3408"/>
          </w:tcPr>
          <w:p>
            <w:r>
              <w:t>OCR / recognition / Follow Me</w:t>
            </w:r>
          </w:p>
        </w:tc>
        <w:tc>
          <w:tcPr>
            <w:tcW w:type="dxa" w:w="3408"/>
          </w:tcPr>
          <w:p>
            <w:r>
              <w:t>PENDING</w:t>
            </w:r>
          </w:p>
        </w:tc>
        <w:tc>
          <w:tcPr>
            <w:tcW w:type="dxa" w:w="3408"/>
          </w:tcPr>
          <w:p>
            <w:r>
              <w:t>Future development.</w:t>
            </w:r>
          </w:p>
        </w:tc>
      </w:tr>
    </w:tbl>
    <w:p/>
    <w:p>
      <w:pPr>
        <w:pStyle w:val="Heading1"/>
      </w:pPr>
      <w:r>
        <w:t>16. Important Notes for the Incoming Developer</w:t>
      </w:r>
    </w:p>
    <w:p>
      <w:pPr>
        <w:pStyle w:val="ListBullet"/>
        <w:spacing w:after="40"/>
      </w:pPr>
      <w:r>
        <w:t>Do not blame the speaker for the Live failure: raw Gemini audio has already been played successfully.</w:t>
      </w:r>
    </w:p>
    <w:p>
      <w:pPr>
        <w:pStyle w:val="ListBullet"/>
        <w:spacing w:after="40"/>
      </w:pPr>
      <w:r>
        <w:t>Do not blame the microphone: INMP441 speech capture is proven.</w:t>
      </w:r>
    </w:p>
    <w:p>
      <w:pPr>
        <w:pStyle w:val="ListBullet"/>
        <w:spacing w:after="40"/>
      </w:pPr>
      <w:r>
        <w:t>Do not rebuild the I²S overlay without a reproducible regression.</w:t>
      </w:r>
    </w:p>
    <w:p>
      <w:pPr>
        <w:pStyle w:val="ListBullet"/>
        <w:spacing w:after="40"/>
      </w:pPr>
      <w:r>
        <w:t>Do not keep switching Gemini models instead of isolating the session lifecycle.</w:t>
      </w:r>
    </w:p>
    <w:p>
      <w:pPr>
        <w:pStyle w:val="ListBullet"/>
        <w:spacing w:after="40"/>
      </w:pPr>
      <w:r>
        <w:t>Do not leave Live sessions running unnecessarily during quota investigation.</w:t>
      </w:r>
    </w:p>
    <w:p>
      <w:pPr>
        <w:pStyle w:val="ListBullet"/>
        <w:spacing w:after="40"/>
      </w:pPr>
      <w:r>
        <w:t>Never commit API keys or private credentials.</w:t>
      </w:r>
    </w:p>
    <w:p>
      <w:pPr>
        <w:pStyle w:val="ListBullet"/>
        <w:spacing w:after="40"/>
      </w:pPr>
      <w:r>
        <w:t>Keep safety-critical balancing and motor timing on ESP32.</w:t>
      </w:r>
    </w:p>
    <w:p>
      <w:pPr>
        <w:pStyle w:val="ListBullet"/>
        <w:spacing w:after="40"/>
      </w:pPr>
      <w:r>
        <w:t>Preserve known-good diagnostic scripts while refactoring the experimental codebase.</w:t>
      </w:r>
    </w:p>
    <w:p>
      <w:pPr>
        <w:pStyle w:val="Heading1"/>
      </w:pPr>
      <w:r>
        <w:t>17. One-Page Handover Summary</w:t>
      </w:r>
    </w:p>
    <w:p>
      <w:r>
        <w:t>Project T now has a real working hardware/software foundation. The Pi captures INMP441 audio, Gemini recognizes it, Gemini can generate native audio, and the MAX98357 plays it. Whisper STT, Edge-TTS, normal Gemini text, Zeno wake detection and the Camera Module 3 Wide are also proven. The major blocker is specifically Gemini Live multi-turn session stability: the first turn works, but the next turn eventually encounters a WebSocket 1011 keepalive/ping timeout. The immediate software job is therefore to fix the Live audio/session lifecycle, prove repeated turns, add recovery and provider abstraction, while keeping the sequential voice pipeline as fallback. After voice stability, the next major phase is ESP32 encoder integration, PID balancing and a safe Pi-to-ESP32 command bus; vision/OCR/person following comes afterward.</w:t>
      </w:r>
    </w:p>
    <w:p/>
    <w:p>
      <w:pPr>
        <w:jc w:val="center"/>
      </w:pPr>
      <w:r>
        <w:rPr>
          <w:b/>
        </w:rPr>
        <w:t>PROJECT T — ZENO | Updated software handover | 28 September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