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body>
    <w:p w14:paraId="5BA556DF" w:rsidR="00F23873" w:rsidRPr="003778F1" w:rsidRDefault="00F23873">
      <w:pPr>
        <w:rPr>
          <w:rFonts w:asciiTheme="minorHAnsi" w:hAnsiTheme="minorHAnsi"/>
          <w:b/>
          <w:sz w:val="36"/>
          <w:szCs w:val="36"/>
        </w:rPr>
      </w:pPr>
      <w:r w:rsidRPr="003778F1">
        <w:rPr>
          <w:rFonts w:asciiTheme="minorHAnsi" w:hAnsiTheme="minorHAnsi"/>
          <w:b/>
          <w:sz w:val="36"/>
          <w:szCs w:val="36"/>
        </w:rPr>
        <w:t>CIFS structure</w:t>
      </w:r>
    </w:p>
    <w:p w14:paraId="4EC14B77" w:rsidR="00F23873" w:rsidRPr="003778F1" w:rsidRDefault="00F23873">
      <w:pPr>
        <w:rPr>
          <w:rFonts w:asciiTheme="minorHAnsi" w:hAnsiTheme="minorHAnsi"/>
        </w:rPr>
      </w:pPr>
    </w:p>
    <w:p w14:paraId="25C5DD2A" w:rsidR="00972B47" w:rsidRPr="003778F1" w:rsidRDefault="00972B47">
      <w:pPr>
        <w:rPr>
          <w:rFonts w:asciiTheme="minorHAnsi" w:hAnsiTheme="minorHAnsi"/>
          <w:b/>
          <w:sz w:val="28"/>
          <w:szCs w:val="28"/>
        </w:rPr>
      </w:pPr>
      <w:r w:rsidRPr="003778F1">
        <w:rPr>
          <w:rFonts w:asciiTheme="minorHAnsi" w:hAnsiTheme="minorHAnsi"/>
          <w:b/>
          <w:sz w:val="28"/>
          <w:szCs w:val="28"/>
        </w:rPr>
        <w:t>Security Style</w:t>
      </w:r>
    </w:p>
    <w:p w14:paraId="5D96A124" w:rsidR="00972B47" w:rsidRPr="003778F1" w:rsidRDefault="00972B47">
      <w:pPr>
        <w:rPr>
          <w:rFonts w:asciiTheme="minorHAnsi" w:hAnsiTheme="minorHAnsi"/>
        </w:rPr>
      </w:pPr>
    </w:p>
    <w:p w14:paraId="7059BE03" w:rsidR="00972B47" w:rsidRPr="003778F1" w:rsidRDefault="00972B47">
      <w:pPr>
        <w:rPr>
          <w:rFonts w:asciiTheme="minorHAnsi" w:hAnsiTheme="minorHAnsi"/>
        </w:rPr>
      </w:pPr>
      <w:r w:rsidRPr="003778F1">
        <w:rPr>
          <w:rFonts w:asciiTheme="minorHAnsi" w:hAnsiTheme="minorHAnsi"/>
        </w:rPr>
        <w:t>7MODE:</w:t>
      </w:r>
    </w:p>
    <w:p w14:paraId="0952CCC4" w:rsidR="00972B47" w:rsidRPr="003778F1" w:rsidRDefault="00972B47" w:rsidP="002C0998">
      <w:pPr>
        <w:ind w:left="720"/>
        <w:rPr>
          <w:rFonts w:asciiTheme="minorHAnsi" w:hAnsiTheme="minorHAnsi"/>
        </w:rPr>
      </w:pPr>
      <w:r w:rsidRPr="003778F1">
        <w:rPr>
          <w:rFonts w:asciiTheme="minorHAnsi" w:hAnsiTheme="minorHAnsi"/>
        </w:rPr>
        <w:t xml:space="preserve">The root volume is always created as </w:t>
      </w:r>
      <w:proofErr w:type="spellStart"/>
      <w:proofErr w:type="gramStart"/>
      <w:r w:rsidRPr="003778F1">
        <w:rPr>
          <w:rFonts w:asciiTheme="minorHAnsi" w:hAnsiTheme="minorHAnsi"/>
        </w:rPr>
        <w:t>unix</w:t>
      </w:r>
      <w:proofErr w:type="spellEnd"/>
      <w:proofErr w:type="gramEnd"/>
      <w:r w:rsidRPr="003778F1">
        <w:rPr>
          <w:rFonts w:asciiTheme="minorHAnsi" w:hAnsiTheme="minorHAnsi"/>
        </w:rPr>
        <w:t xml:space="preserve"> security-style.</w:t>
      </w:r>
    </w:p>
    <w:p w14:paraId="62A7FDE9" w:rsidR="00972B47" w:rsidRPr="003778F1" w:rsidRDefault="00972B47" w:rsidP="002C0998">
      <w:pPr>
        <w:ind w:left="720"/>
        <w:rPr>
          <w:rFonts w:asciiTheme="minorHAnsi" w:hAnsiTheme="minorHAnsi"/>
        </w:rPr>
      </w:pPr>
    </w:p>
    <w:p w14:paraId="4D646212" w:rsidR="002D50C8" w:rsidRPr="003778F1" w:rsidRDefault="00972B47" w:rsidP="002D50C8">
      <w:pPr>
        <w:ind w:left="720"/>
        <w:rPr>
          <w:rFonts w:asciiTheme="minorHAnsi" w:hAnsiTheme="minorHAnsi"/>
        </w:rPr>
      </w:pPr>
      <w:r w:rsidRPr="003778F1">
        <w:rPr>
          <w:rFonts w:asciiTheme="minorHAnsi" w:hAnsiTheme="minorHAnsi"/>
        </w:rPr>
        <w:t xml:space="preserve">CIFS-only data volumes are created as </w:t>
      </w:r>
      <w:proofErr w:type="spellStart"/>
      <w:r w:rsidRPr="003778F1">
        <w:rPr>
          <w:rFonts w:asciiTheme="minorHAnsi" w:hAnsiTheme="minorHAnsi"/>
        </w:rPr>
        <w:t>ntfs</w:t>
      </w:r>
      <w:proofErr w:type="spellEnd"/>
      <w:r w:rsidRPr="003778F1">
        <w:rPr>
          <w:rFonts w:asciiTheme="minorHAnsi" w:hAnsiTheme="minorHAnsi"/>
        </w:rPr>
        <w:t xml:space="preserve"> with </w:t>
      </w:r>
      <w:proofErr w:type="spellStart"/>
      <w:r w:rsidRPr="003778F1">
        <w:rPr>
          <w:rFonts w:asciiTheme="minorHAnsi" w:hAnsiTheme="minorHAnsi"/>
        </w:rPr>
        <w:t>ntfs</w:t>
      </w:r>
      <w:proofErr w:type="spellEnd"/>
      <w:r w:rsidRPr="003778F1">
        <w:rPr>
          <w:rFonts w:asciiTheme="minorHAnsi" w:hAnsiTheme="minorHAnsi"/>
        </w:rPr>
        <w:t xml:space="preserve"> </w:t>
      </w:r>
      <w:proofErr w:type="spellStart"/>
      <w:r w:rsidRPr="003778F1">
        <w:rPr>
          <w:rFonts w:asciiTheme="minorHAnsi" w:hAnsiTheme="minorHAnsi"/>
        </w:rPr>
        <w:t>qtrees</w:t>
      </w:r>
      <w:proofErr w:type="spellEnd"/>
      <w:r w:rsidRPr="003778F1">
        <w:rPr>
          <w:rFonts w:asciiTheme="minorHAnsi" w:hAnsiTheme="minorHAnsi"/>
        </w:rPr>
        <w:t>.</w:t>
      </w:r>
    </w:p>
    <w:p w14:paraId="5A3ABE2C" w:rsidR="00972B47" w:rsidRPr="003778F1" w:rsidRDefault="00972B47" w:rsidP="002C0998">
      <w:pPr>
        <w:ind w:left="720"/>
        <w:rPr>
          <w:rFonts w:asciiTheme="minorHAnsi" w:hAnsiTheme="minorHAnsi"/>
        </w:rPr>
      </w:pPr>
      <w:r w:rsidRPr="003778F1">
        <w:rPr>
          <w:rFonts w:asciiTheme="minorHAnsi" w:hAnsiTheme="minorHAnsi"/>
        </w:rPr>
        <w:t xml:space="preserve">Multiprotocol (CIFS/NFS) data volumes are created as </w:t>
      </w:r>
      <w:proofErr w:type="spellStart"/>
      <w:proofErr w:type="gramStart"/>
      <w:r w:rsidRPr="003778F1">
        <w:rPr>
          <w:rFonts w:asciiTheme="minorHAnsi" w:hAnsiTheme="minorHAnsi"/>
        </w:rPr>
        <w:t>unix</w:t>
      </w:r>
      <w:proofErr w:type="spellEnd"/>
      <w:proofErr w:type="gramEnd"/>
      <w:r w:rsidRPr="003778F1">
        <w:rPr>
          <w:rFonts w:asciiTheme="minorHAnsi" w:hAnsiTheme="minorHAnsi"/>
        </w:rPr>
        <w:t xml:space="preserve"> with </w:t>
      </w:r>
      <w:proofErr w:type="spellStart"/>
      <w:r w:rsidRPr="003778F1">
        <w:rPr>
          <w:rFonts w:asciiTheme="minorHAnsi" w:hAnsiTheme="minorHAnsi"/>
        </w:rPr>
        <w:t>unix</w:t>
      </w:r>
      <w:proofErr w:type="spellEnd"/>
      <w:r w:rsidRPr="003778F1">
        <w:rPr>
          <w:rFonts w:asciiTheme="minorHAnsi" w:hAnsiTheme="minorHAnsi"/>
        </w:rPr>
        <w:t xml:space="preserve"> </w:t>
      </w:r>
      <w:proofErr w:type="spellStart"/>
      <w:r w:rsidRPr="003778F1">
        <w:rPr>
          <w:rFonts w:asciiTheme="minorHAnsi" w:hAnsiTheme="minorHAnsi"/>
        </w:rPr>
        <w:t>qtrees</w:t>
      </w:r>
      <w:proofErr w:type="spellEnd"/>
      <w:r w:rsidRPr="003778F1">
        <w:rPr>
          <w:rFonts w:asciiTheme="minorHAnsi" w:hAnsiTheme="minorHAnsi"/>
        </w:rPr>
        <w:t>.</w:t>
      </w:r>
    </w:p>
    <w:p w14:paraId="00351420" w:rsidR="002D50C8" w:rsidRPr="003778F1" w:rsidRDefault="002D50C8" w:rsidP="002C0998">
      <w:pPr>
        <w:ind w:left="720"/>
        <w:rPr>
          <w:rFonts w:asciiTheme="minorHAnsi" w:hAnsiTheme="minorHAnsi"/>
        </w:rPr>
      </w:pPr>
    </w:p>
    <w:p w14:paraId="6C670249" w:rsidR="002D50C8" w:rsidRPr="003778F1" w:rsidRDefault="002D50C8" w:rsidP="002C0998">
      <w:pPr>
        <w:ind w:left="720"/>
        <w:rPr>
          <w:rFonts w:asciiTheme="minorHAnsi" w:hAnsiTheme="minorHAnsi"/>
        </w:rPr>
      </w:pPr>
      <w:r w:rsidRPr="003778F1">
        <w:rPr>
          <w:rFonts w:asciiTheme="minorHAnsi" w:hAnsiTheme="minorHAnsi"/>
        </w:rPr>
        <w:t xml:space="preserve">Non-standard, </w:t>
      </w:r>
      <w:proofErr w:type="spellStart"/>
      <w:proofErr w:type="gramStart"/>
      <w:r w:rsidRPr="003778F1">
        <w:rPr>
          <w:rFonts w:asciiTheme="minorHAnsi" w:hAnsiTheme="minorHAnsi"/>
        </w:rPr>
        <w:t>unix</w:t>
      </w:r>
      <w:proofErr w:type="spellEnd"/>
      <w:proofErr w:type="gramEnd"/>
      <w:r w:rsidRPr="003778F1">
        <w:rPr>
          <w:rFonts w:asciiTheme="minorHAnsi" w:hAnsiTheme="minorHAnsi"/>
        </w:rPr>
        <w:t xml:space="preserve"> volume with </w:t>
      </w:r>
      <w:proofErr w:type="spellStart"/>
      <w:r w:rsidRPr="003778F1">
        <w:rPr>
          <w:rFonts w:asciiTheme="minorHAnsi" w:hAnsiTheme="minorHAnsi"/>
        </w:rPr>
        <w:t>ntfs</w:t>
      </w:r>
      <w:proofErr w:type="spellEnd"/>
      <w:r w:rsidRPr="003778F1">
        <w:rPr>
          <w:rFonts w:asciiTheme="minorHAnsi" w:hAnsiTheme="minorHAnsi"/>
        </w:rPr>
        <w:t xml:space="preserve"> </w:t>
      </w:r>
      <w:proofErr w:type="spellStart"/>
      <w:r w:rsidRPr="003778F1">
        <w:rPr>
          <w:rFonts w:asciiTheme="minorHAnsi" w:hAnsiTheme="minorHAnsi"/>
        </w:rPr>
        <w:t>qtree</w:t>
      </w:r>
      <w:proofErr w:type="spellEnd"/>
      <w:r w:rsidRPr="003778F1">
        <w:rPr>
          <w:rFonts w:asciiTheme="minorHAnsi" w:hAnsiTheme="minorHAnsi"/>
        </w:rPr>
        <w:t xml:space="preserve"> is considered CIFS-only </w:t>
      </w:r>
      <w:proofErr w:type="spellStart"/>
      <w:r w:rsidRPr="003778F1">
        <w:rPr>
          <w:rFonts w:asciiTheme="minorHAnsi" w:hAnsiTheme="minorHAnsi"/>
        </w:rPr>
        <w:t>qtree</w:t>
      </w:r>
      <w:proofErr w:type="spellEnd"/>
      <w:r w:rsidRPr="003778F1">
        <w:rPr>
          <w:rFonts w:asciiTheme="minorHAnsi" w:hAnsiTheme="minorHAnsi"/>
        </w:rPr>
        <w:t>.</w:t>
      </w:r>
    </w:p>
    <w:p w14:paraId="4C859DDE" w:rsidR="00972B47" w:rsidRPr="003778F1" w:rsidRDefault="00972B47">
      <w:pPr>
        <w:rPr>
          <w:rFonts w:asciiTheme="minorHAnsi" w:hAnsiTheme="minorHAnsi"/>
        </w:rPr>
      </w:pPr>
    </w:p>
    <w:p w14:paraId="7C7DA278" w:rsidR="00972B47" w:rsidRPr="003778F1" w:rsidRDefault="00972B47">
      <w:pPr>
        <w:rPr>
          <w:rFonts w:asciiTheme="minorHAnsi" w:hAnsiTheme="minorHAnsi"/>
        </w:rPr>
      </w:pPr>
      <w:r w:rsidRPr="003778F1">
        <w:rPr>
          <w:rFonts w:asciiTheme="minorHAnsi" w:hAnsiTheme="minorHAnsi"/>
        </w:rPr>
        <w:t>CDOT:</w:t>
      </w:r>
    </w:p>
    <w:p w14:paraId="69229F4B" w:rsidR="002C0998" w:rsidRPr="003778F1" w:rsidRDefault="002C0998" w:rsidP="002D50C8">
      <w:pPr>
        <w:ind w:left="720"/>
        <w:rPr>
          <w:rFonts w:asciiTheme="minorHAnsi" w:hAnsiTheme="minorHAnsi"/>
        </w:rPr>
      </w:pPr>
      <w:r w:rsidRPr="003778F1">
        <w:rPr>
          <w:rFonts w:asciiTheme="minorHAnsi" w:hAnsiTheme="minorHAnsi"/>
        </w:rPr>
        <w:t xml:space="preserve">All volumes in a CIFS-only </w:t>
      </w:r>
      <w:proofErr w:type="spellStart"/>
      <w:r w:rsidRPr="003778F1">
        <w:rPr>
          <w:rFonts w:asciiTheme="minorHAnsi" w:hAnsiTheme="minorHAnsi"/>
        </w:rPr>
        <w:t>vserver</w:t>
      </w:r>
      <w:proofErr w:type="spellEnd"/>
      <w:r w:rsidRPr="003778F1">
        <w:rPr>
          <w:rFonts w:asciiTheme="minorHAnsi" w:hAnsiTheme="minorHAnsi"/>
        </w:rPr>
        <w:t xml:space="preserve"> are created as </w:t>
      </w:r>
      <w:proofErr w:type="spellStart"/>
      <w:r w:rsidRPr="003778F1">
        <w:rPr>
          <w:rFonts w:asciiTheme="minorHAnsi" w:hAnsiTheme="minorHAnsi"/>
        </w:rPr>
        <w:t>ntfs</w:t>
      </w:r>
      <w:proofErr w:type="spellEnd"/>
      <w:r w:rsidRPr="003778F1">
        <w:rPr>
          <w:rFonts w:asciiTheme="minorHAnsi" w:hAnsiTheme="minorHAnsi"/>
        </w:rPr>
        <w:t xml:space="preserve"> with </w:t>
      </w:r>
      <w:proofErr w:type="spellStart"/>
      <w:r w:rsidRPr="003778F1">
        <w:rPr>
          <w:rFonts w:asciiTheme="minorHAnsi" w:hAnsiTheme="minorHAnsi"/>
        </w:rPr>
        <w:t>ntfs</w:t>
      </w:r>
      <w:proofErr w:type="spellEnd"/>
      <w:r w:rsidRPr="003778F1">
        <w:rPr>
          <w:rFonts w:asciiTheme="minorHAnsi" w:hAnsiTheme="minorHAnsi"/>
        </w:rPr>
        <w:t xml:space="preserve"> </w:t>
      </w:r>
      <w:proofErr w:type="spellStart"/>
      <w:r w:rsidRPr="003778F1">
        <w:rPr>
          <w:rFonts w:asciiTheme="minorHAnsi" w:hAnsiTheme="minorHAnsi"/>
        </w:rPr>
        <w:t>qtrees</w:t>
      </w:r>
      <w:proofErr w:type="spellEnd"/>
      <w:r w:rsidRPr="003778F1">
        <w:rPr>
          <w:rFonts w:asciiTheme="minorHAnsi" w:hAnsiTheme="minorHAnsi"/>
        </w:rPr>
        <w:t xml:space="preserve">, root included. </w:t>
      </w:r>
      <w:r w:rsidR="002D50C8" w:rsidRPr="003778F1">
        <w:rPr>
          <w:rFonts w:asciiTheme="minorHAnsi" w:hAnsiTheme="minorHAnsi"/>
        </w:rPr>
        <w:t xml:space="preserve"> </w:t>
      </w:r>
      <w:r w:rsidRPr="003778F1">
        <w:rPr>
          <w:rFonts w:asciiTheme="minorHAnsi" w:hAnsiTheme="minorHAnsi"/>
        </w:rPr>
        <w:t xml:space="preserve">Setting the root volume to </w:t>
      </w:r>
      <w:proofErr w:type="spellStart"/>
      <w:r w:rsidRPr="003778F1">
        <w:rPr>
          <w:rFonts w:asciiTheme="minorHAnsi" w:hAnsiTheme="minorHAnsi"/>
        </w:rPr>
        <w:t>ntfs</w:t>
      </w:r>
      <w:proofErr w:type="spellEnd"/>
      <w:r w:rsidRPr="003778F1">
        <w:rPr>
          <w:rFonts w:asciiTheme="minorHAnsi" w:hAnsiTheme="minorHAnsi"/>
        </w:rPr>
        <w:t xml:space="preserve"> is a new standard and new </w:t>
      </w:r>
      <w:proofErr w:type="spellStart"/>
      <w:r w:rsidRPr="003778F1">
        <w:rPr>
          <w:rFonts w:asciiTheme="minorHAnsi" w:hAnsiTheme="minorHAnsi"/>
        </w:rPr>
        <w:t>vservers</w:t>
      </w:r>
      <w:proofErr w:type="spellEnd"/>
      <w:r w:rsidRPr="003778F1">
        <w:rPr>
          <w:rFonts w:asciiTheme="minorHAnsi" w:hAnsiTheme="minorHAnsi"/>
        </w:rPr>
        <w:t xml:space="preserve"> will be created this way while pre-existing </w:t>
      </w:r>
      <w:proofErr w:type="spellStart"/>
      <w:r w:rsidRPr="003778F1">
        <w:rPr>
          <w:rFonts w:asciiTheme="minorHAnsi" w:hAnsiTheme="minorHAnsi"/>
        </w:rPr>
        <w:t>vservers</w:t>
      </w:r>
      <w:proofErr w:type="spellEnd"/>
      <w:r w:rsidRPr="003778F1">
        <w:rPr>
          <w:rFonts w:asciiTheme="minorHAnsi" w:hAnsiTheme="minorHAnsi"/>
        </w:rPr>
        <w:t xml:space="preserve"> will have a </w:t>
      </w:r>
      <w:proofErr w:type="spellStart"/>
      <w:proofErr w:type="gramStart"/>
      <w:r w:rsidRPr="003778F1">
        <w:rPr>
          <w:rFonts w:asciiTheme="minorHAnsi" w:hAnsiTheme="minorHAnsi"/>
        </w:rPr>
        <w:t>unix</w:t>
      </w:r>
      <w:proofErr w:type="spellEnd"/>
      <w:proofErr w:type="gramEnd"/>
      <w:r w:rsidRPr="003778F1">
        <w:rPr>
          <w:rFonts w:asciiTheme="minorHAnsi" w:hAnsiTheme="minorHAnsi"/>
        </w:rPr>
        <w:t xml:space="preserve"> root volume.</w:t>
      </w:r>
    </w:p>
    <w:p w14:paraId="7E076B9E" w:rsidR="002D50C8" w:rsidRPr="003778F1" w:rsidRDefault="002D50C8" w:rsidP="002C0998">
      <w:pPr>
        <w:ind w:left="720"/>
        <w:rPr>
          <w:rFonts w:asciiTheme="minorHAnsi" w:hAnsiTheme="minorHAnsi"/>
        </w:rPr>
      </w:pPr>
    </w:p>
    <w:p w14:paraId="007A9B8F" w:rsidR="00535CEC" w:rsidRPr="003778F1" w:rsidRDefault="00535CEC" w:rsidP="00535CEC">
      <w:pPr>
        <w:ind w:left="720"/>
        <w:rPr>
          <w:rFonts w:asciiTheme="minorHAnsi" w:hAnsiTheme="minorHAnsi"/>
        </w:rPr>
      </w:pPr>
      <w:r w:rsidRPr="003778F1">
        <w:rPr>
          <w:rFonts w:asciiTheme="minorHAnsi" w:hAnsiTheme="minorHAnsi"/>
        </w:rPr>
        <w:t xml:space="preserve">Multiprotocol (CIFS/NFS) data volumes are created as </w:t>
      </w:r>
      <w:proofErr w:type="spellStart"/>
      <w:proofErr w:type="gramStart"/>
      <w:r w:rsidRPr="003778F1">
        <w:rPr>
          <w:rFonts w:asciiTheme="minorHAnsi" w:hAnsiTheme="minorHAnsi"/>
        </w:rPr>
        <w:t>unix</w:t>
      </w:r>
      <w:proofErr w:type="spellEnd"/>
      <w:proofErr w:type="gramEnd"/>
      <w:r w:rsidRPr="003778F1">
        <w:rPr>
          <w:rFonts w:asciiTheme="minorHAnsi" w:hAnsiTheme="minorHAnsi"/>
        </w:rPr>
        <w:t xml:space="preserve"> with </w:t>
      </w:r>
      <w:proofErr w:type="spellStart"/>
      <w:r w:rsidRPr="003778F1">
        <w:rPr>
          <w:rFonts w:asciiTheme="minorHAnsi" w:hAnsiTheme="minorHAnsi"/>
        </w:rPr>
        <w:t>unix</w:t>
      </w:r>
      <w:proofErr w:type="spellEnd"/>
      <w:r w:rsidRPr="003778F1">
        <w:rPr>
          <w:rFonts w:asciiTheme="minorHAnsi" w:hAnsiTheme="minorHAnsi"/>
        </w:rPr>
        <w:t xml:space="preserve"> </w:t>
      </w:r>
      <w:proofErr w:type="spellStart"/>
      <w:r w:rsidRPr="003778F1">
        <w:rPr>
          <w:rFonts w:asciiTheme="minorHAnsi" w:hAnsiTheme="minorHAnsi"/>
        </w:rPr>
        <w:t>qtrees</w:t>
      </w:r>
      <w:proofErr w:type="spellEnd"/>
      <w:r w:rsidRPr="003778F1">
        <w:rPr>
          <w:rFonts w:asciiTheme="minorHAnsi" w:hAnsiTheme="minorHAnsi"/>
        </w:rPr>
        <w:t>.</w:t>
      </w:r>
    </w:p>
    <w:p w14:paraId="4B6452FA" w:rsidR="002C0998" w:rsidRPr="003778F1" w:rsidRDefault="002C0998" w:rsidP="002C0998">
      <w:pPr>
        <w:rPr>
          <w:rFonts w:asciiTheme="minorHAnsi" w:hAnsiTheme="minorHAnsi"/>
        </w:rPr>
      </w:pPr>
    </w:p>
    <w:p w14:paraId="156C719E" w:rsidR="002C0998" w:rsidRPr="003778F1" w:rsidRDefault="002C0998">
      <w:pPr>
        <w:rPr>
          <w:rFonts w:asciiTheme="minorHAnsi" w:hAnsiTheme="minorHAnsi"/>
        </w:rPr>
      </w:pPr>
      <w:r w:rsidRPr="003778F1">
        <w:rPr>
          <w:rFonts w:asciiTheme="minorHAnsi" w:hAnsiTheme="minorHAnsi"/>
        </w:rPr>
        <w:t>Example CIFS-only setup on 7mode</w:t>
      </w:r>
    </w:p>
    <w:p w14:paraId="7ABBB4DC" w:rsidR="002C0998" w:rsidRPr="003778F1" w:rsidRDefault="00666AFA">
      <w:pPr>
        <w:rPr>
          <w:rFonts w:asciiTheme="minorHAnsi" w:hAnsiTheme="minorHAnsi"/>
        </w:rPr>
      </w:pPr>
      <w:r>
        <w:rPr>
          <w:rFonts w:asciiTheme="minorHAnsi" w:hAnsiTheme="minorHAnsi"/>
          <w:noProof/>
        </w:rPr>
        <w:drawing>
          <wp:inline distT="0" distB="0" distL="0" distR="0">
            <wp:extent cx="5943600" cy="1504950"/>
            <wp:effectExtent l="19050" t="0" r="0" b="0"/>
            <wp:docPr id="1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943600" cy="1504950"/>
                    </a:xfrm>
                    <a:prstGeom prst="rect">
                      <a:avLst/>
                    </a:prstGeom>
                    <a:noFill/>
                    <a:ln w="9525">
                      <a:noFill/>
                      <a:miter lim="800000"/>
                      <a:headEnd/>
                      <a:tailEnd/>
                    </a:ln>
                  </pic:spPr>
                </pic:pic>
              </a:graphicData>
            </a:graphic>
          </wp:inline>
        </w:drawing>
      </w:r>
    </w:p>
    <w:p w14:paraId="261FF029" w:rsidR="002D50C8" w:rsidRPr="003778F1" w:rsidRDefault="002D50C8">
      <w:pPr>
        <w:rPr>
          <w:rFonts w:asciiTheme="minorHAnsi" w:hAnsiTheme="minorHAnsi"/>
        </w:rPr>
      </w:pPr>
    </w:p>
    <w:p w14:paraId="3844F585" w:rsidR="002D50C8" w:rsidRPr="003778F1" w:rsidRDefault="002D50C8">
      <w:pPr>
        <w:rPr>
          <w:rFonts w:asciiTheme="minorHAnsi" w:hAnsiTheme="minorHAnsi"/>
        </w:rPr>
      </w:pPr>
      <w:r w:rsidRPr="003778F1">
        <w:rPr>
          <w:rFonts w:asciiTheme="minorHAnsi" w:hAnsiTheme="minorHAnsi"/>
        </w:rPr>
        <w:t>Example Multiprotocol setup on CDOT</w:t>
      </w:r>
    </w:p>
    <w:p w14:paraId="7E2F484F" w:rsidR="00A00E05" w:rsidRPr="003778F1" w:rsidRDefault="00666AFA">
      <w:pPr>
        <w:rPr>
          <w:rFonts w:asciiTheme="minorHAnsi" w:hAnsiTheme="minorHAnsi"/>
        </w:rPr>
      </w:pPr>
      <w:r>
        <w:rPr>
          <w:rFonts w:asciiTheme="minorHAnsi" w:hAnsiTheme="minorHAnsi"/>
          <w:noProof/>
        </w:rPr>
        <w:drawing>
          <wp:inline distT="0" distB="0" distL="0" distR="0">
            <wp:extent cx="5943600" cy="742950"/>
            <wp:effectExtent l="19050" t="0" r="0" b="0"/>
            <wp:docPr id="14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14:paraId="64765EBF" w:rsidR="002D50C8" w:rsidRPr="003778F1" w:rsidRDefault="002D50C8">
      <w:pPr>
        <w:rPr>
          <w:rFonts w:asciiTheme="minorHAnsi" w:hAnsiTheme="minorHAnsi"/>
        </w:rPr>
      </w:pPr>
    </w:p>
    <w:p w14:paraId="7F7678B6" w:rsidR="002C0998" w:rsidRPr="003778F1" w:rsidRDefault="002C0998">
      <w:pPr>
        <w:rPr>
          <w:rFonts w:asciiTheme="minorHAnsi" w:hAnsiTheme="minorHAnsi"/>
        </w:rPr>
      </w:pPr>
      <w:r w:rsidRPr="003778F1">
        <w:rPr>
          <w:rFonts w:asciiTheme="minorHAnsi" w:hAnsiTheme="minorHAnsi"/>
        </w:rPr>
        <w:t>Example CIFS-only setup on CDOT</w:t>
      </w:r>
    </w:p>
    <w:p w14:paraId="00E8EF6B" w:rsidR="001B739A" w:rsidRPr="003778F1" w:rsidRDefault="00666AFA">
      <w:pPr>
        <w:rPr>
          <w:rFonts w:asciiTheme="minorHAnsi" w:hAnsiTheme="minorHAnsi"/>
        </w:rPr>
      </w:pPr>
      <w:r>
        <w:rPr>
          <w:rFonts w:asciiTheme="minorHAnsi" w:hAnsiTheme="minorHAnsi"/>
          <w:noProof/>
        </w:rPr>
        <w:drawing>
          <wp:inline distT="0" distB="0" distL="0" distR="0">
            <wp:extent cx="5943600" cy="1276350"/>
            <wp:effectExtent l="19050" t="0" r="0" b="0"/>
            <wp:docPr id="1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943600" cy="1276350"/>
                    </a:xfrm>
                    <a:prstGeom prst="rect">
                      <a:avLst/>
                    </a:prstGeom>
                    <a:noFill/>
                    <a:ln w="9525">
                      <a:noFill/>
                      <a:miter lim="800000"/>
                      <a:headEnd/>
                      <a:tailEnd/>
                    </a:ln>
                  </pic:spPr>
                </pic:pic>
              </a:graphicData>
            </a:graphic>
          </wp:inline>
        </w:drawing>
      </w:r>
    </w:p>
    <w:p w14:paraId="488DF5CC" w:rsidR="001B739A" w:rsidRPr="003778F1" w:rsidRDefault="001B739A">
      <w:pPr>
        <w:rPr>
          <w:rFonts w:asciiTheme="minorHAnsi" w:hAnsiTheme="minorHAnsi"/>
        </w:rPr>
      </w:pPr>
    </w:p>
    <w:p w14:paraId="242DAFA4" w:rsidR="001B739A" w:rsidRPr="003778F1" w:rsidRDefault="001B739A">
      <w:pPr>
        <w:rPr>
          <w:rFonts w:asciiTheme="minorHAnsi" w:hAnsiTheme="minorHAnsi"/>
        </w:rPr>
      </w:pPr>
    </w:p>
    <w:p w14:paraId="0085629A" w:rsidR="003778F1" w:rsidRPr="003778F1" w:rsidRDefault="003778F1">
      <w:pPr>
        <w:rPr>
          <w:rFonts w:asciiTheme="minorHAnsi" w:hAnsiTheme="minorHAnsi"/>
          <w:b/>
          <w:sz w:val="28"/>
          <w:szCs w:val="28"/>
        </w:rPr>
      </w:pPr>
      <w:r>
        <w:rPr>
          <w:rFonts w:asciiTheme="minorHAnsi" w:hAnsiTheme="minorHAnsi"/>
          <w:b/>
          <w:sz w:val="28"/>
          <w:szCs w:val="28"/>
        </w:rPr>
        <w:t>Initial CIFS setup</w:t>
      </w:r>
    </w:p>
    <w:p w14:paraId="7826BE76" w:rsidR="003778F1" w:rsidRDefault="003778F1">
      <w:pPr>
        <w:rPr>
          <w:rFonts w:asciiTheme="minorHAnsi" w:hAnsiTheme="minorHAnsi"/>
        </w:rPr>
      </w:pPr>
    </w:p>
    <w:p w14:paraId="63CDD6BB" w:rsidR="002D50C8" w:rsidRPr="003778F1" w:rsidRDefault="00A00E05">
      <w:pPr>
        <w:rPr>
          <w:rFonts w:asciiTheme="minorHAnsi" w:hAnsiTheme="minorHAnsi"/>
        </w:rPr>
      </w:pPr>
      <w:r w:rsidRPr="003778F1">
        <w:rPr>
          <w:rFonts w:asciiTheme="minorHAnsi" w:hAnsiTheme="minorHAnsi"/>
        </w:rPr>
        <w:t>Running “</w:t>
      </w:r>
      <w:proofErr w:type="spellStart"/>
      <w:r w:rsidRPr="003778F1">
        <w:rPr>
          <w:rFonts w:asciiTheme="minorHAnsi" w:hAnsiTheme="minorHAnsi"/>
        </w:rPr>
        <w:t>cifs</w:t>
      </w:r>
      <w:proofErr w:type="spellEnd"/>
      <w:r w:rsidRPr="003778F1">
        <w:rPr>
          <w:rFonts w:asciiTheme="minorHAnsi" w:hAnsiTheme="minorHAnsi"/>
        </w:rPr>
        <w:t xml:space="preserve"> setup” on a 7Mode </w:t>
      </w:r>
      <w:proofErr w:type="spellStart"/>
      <w:r w:rsidRPr="003778F1">
        <w:rPr>
          <w:rFonts w:asciiTheme="minorHAnsi" w:hAnsiTheme="minorHAnsi"/>
        </w:rPr>
        <w:t>vfiler</w:t>
      </w:r>
      <w:proofErr w:type="spellEnd"/>
      <w:r w:rsidRPr="003778F1">
        <w:rPr>
          <w:rFonts w:asciiTheme="minorHAnsi" w:hAnsiTheme="minorHAnsi"/>
        </w:rPr>
        <w:t xml:space="preserve"> or running “</w:t>
      </w:r>
      <w:proofErr w:type="spellStart"/>
      <w:r w:rsidRPr="003778F1">
        <w:rPr>
          <w:rFonts w:asciiTheme="minorHAnsi" w:hAnsiTheme="minorHAnsi"/>
        </w:rPr>
        <w:t>cifs</w:t>
      </w:r>
      <w:proofErr w:type="spellEnd"/>
      <w:r w:rsidRPr="003778F1">
        <w:rPr>
          <w:rFonts w:asciiTheme="minorHAnsi" w:hAnsiTheme="minorHAnsi"/>
        </w:rPr>
        <w:t xml:space="preserve"> create” on a CDOT </w:t>
      </w:r>
      <w:proofErr w:type="spellStart"/>
      <w:r w:rsidRPr="003778F1">
        <w:rPr>
          <w:rFonts w:asciiTheme="minorHAnsi" w:hAnsiTheme="minorHAnsi"/>
        </w:rPr>
        <w:t>vserver</w:t>
      </w:r>
      <w:proofErr w:type="spellEnd"/>
      <w:r w:rsidRPr="003778F1">
        <w:rPr>
          <w:rFonts w:asciiTheme="minorHAnsi" w:hAnsiTheme="minorHAnsi"/>
        </w:rPr>
        <w:t xml:space="preserve"> will create and start the CIFS server on that </w:t>
      </w:r>
      <w:proofErr w:type="spellStart"/>
      <w:r w:rsidRPr="003778F1">
        <w:rPr>
          <w:rFonts w:asciiTheme="minorHAnsi" w:hAnsiTheme="minorHAnsi"/>
        </w:rPr>
        <w:t>vfiler</w:t>
      </w:r>
      <w:proofErr w:type="spellEnd"/>
      <w:r w:rsidRPr="003778F1">
        <w:rPr>
          <w:rFonts w:asciiTheme="minorHAnsi" w:hAnsiTheme="minorHAnsi"/>
        </w:rPr>
        <w:t xml:space="preserve"> or </w:t>
      </w:r>
      <w:proofErr w:type="spellStart"/>
      <w:r w:rsidRPr="003778F1">
        <w:rPr>
          <w:rFonts w:asciiTheme="minorHAnsi" w:hAnsiTheme="minorHAnsi"/>
        </w:rPr>
        <w:t>vserver</w:t>
      </w:r>
      <w:proofErr w:type="spellEnd"/>
      <w:r w:rsidRPr="003778F1">
        <w:rPr>
          <w:rFonts w:asciiTheme="minorHAnsi" w:hAnsiTheme="minorHAnsi"/>
        </w:rPr>
        <w:t xml:space="preserve"> tied to the provided </w:t>
      </w:r>
      <w:r w:rsidR="00500E87" w:rsidRPr="003778F1">
        <w:rPr>
          <w:rFonts w:asciiTheme="minorHAnsi" w:hAnsiTheme="minorHAnsi"/>
        </w:rPr>
        <w:t xml:space="preserve">Active Directory </w:t>
      </w:r>
      <w:r w:rsidRPr="003778F1">
        <w:rPr>
          <w:rFonts w:asciiTheme="minorHAnsi" w:hAnsiTheme="minorHAnsi"/>
        </w:rPr>
        <w:t>domain. This can take place before or after the volumes are created.</w:t>
      </w:r>
    </w:p>
    <w:p w14:paraId="47485122" w:rsidR="00A00E05" w:rsidRPr="003778F1" w:rsidRDefault="00A00E05">
      <w:pPr>
        <w:rPr>
          <w:rFonts w:asciiTheme="minorHAnsi" w:hAnsiTheme="minorHAnsi"/>
        </w:rPr>
      </w:pPr>
    </w:p>
    <w:p w14:paraId="43BF21E5" w:rsidR="00A00E05" w:rsidRPr="003778F1" w:rsidRDefault="00A00E05">
      <w:pPr>
        <w:rPr>
          <w:rFonts w:asciiTheme="minorHAnsi" w:hAnsiTheme="minorHAnsi"/>
        </w:rPr>
      </w:pPr>
      <w:r w:rsidRPr="003778F1">
        <w:rPr>
          <w:rFonts w:asciiTheme="minorHAnsi" w:hAnsiTheme="minorHAnsi"/>
        </w:rPr>
        <w:t>Example domain for 7Mode CIFS server</w:t>
      </w:r>
    </w:p>
    <w:p w14:paraId="3CC3D86F" w:rsidR="00A00E05" w:rsidRPr="003778F1" w:rsidRDefault="00666AFA">
      <w:pPr>
        <w:rPr>
          <w:rFonts w:asciiTheme="minorHAnsi" w:hAnsiTheme="minorHAnsi"/>
        </w:rPr>
      </w:pPr>
      <w:r>
        <w:rPr>
          <w:rFonts w:asciiTheme="minorHAnsi" w:hAnsiTheme="minorHAnsi"/>
          <w:noProof/>
        </w:rPr>
        <w:drawing>
          <wp:inline distT="0" distB="0" distL="0" distR="0">
            <wp:extent cx="5943600" cy="1276350"/>
            <wp:effectExtent l="19050" t="0" r="0" b="0"/>
            <wp:docPr id="1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5943600" cy="1276350"/>
                    </a:xfrm>
                    <a:prstGeom prst="rect">
                      <a:avLst/>
                    </a:prstGeom>
                    <a:noFill/>
                    <a:ln w="9525">
                      <a:noFill/>
                      <a:miter lim="800000"/>
                      <a:headEnd/>
                      <a:tailEnd/>
                    </a:ln>
                  </pic:spPr>
                </pic:pic>
              </a:graphicData>
            </a:graphic>
          </wp:inline>
        </w:drawing>
      </w:r>
    </w:p>
    <w:p w14:paraId="703D56CF" w:rsidR="00A00E05" w:rsidRPr="003778F1" w:rsidRDefault="00A00E05">
      <w:pPr>
        <w:rPr>
          <w:rFonts w:asciiTheme="minorHAnsi" w:hAnsiTheme="minorHAnsi"/>
        </w:rPr>
      </w:pPr>
    </w:p>
    <w:p w14:paraId="74242598" w:rsidR="00A00E05" w:rsidRPr="003778F1" w:rsidRDefault="00A00E05">
      <w:pPr>
        <w:rPr>
          <w:rFonts w:asciiTheme="minorHAnsi" w:hAnsiTheme="minorHAnsi"/>
        </w:rPr>
      </w:pPr>
      <w:r w:rsidRPr="003778F1">
        <w:rPr>
          <w:rFonts w:asciiTheme="minorHAnsi" w:hAnsiTheme="minorHAnsi"/>
        </w:rPr>
        <w:t>Example domain for CDOT CIFS server</w:t>
      </w:r>
    </w:p>
    <w:p w14:paraId="35E58636" w:rsidR="00A00E05" w:rsidRPr="003778F1" w:rsidRDefault="00666AFA">
      <w:pPr>
        <w:rPr>
          <w:rFonts w:asciiTheme="minorHAnsi" w:hAnsiTheme="minorHAnsi"/>
        </w:rPr>
      </w:pPr>
      <w:r>
        <w:rPr>
          <w:rFonts w:asciiTheme="minorHAnsi" w:hAnsiTheme="minorHAnsi"/>
          <w:noProof/>
        </w:rPr>
        <w:drawing>
          <wp:inline distT="0" distB="0" distL="0" distR="0">
            <wp:extent cx="5495925" cy="1343025"/>
            <wp:effectExtent l="19050" t="0" r="9525" b="0"/>
            <wp:docPr id="1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495925" cy="1343025"/>
                    </a:xfrm>
                    <a:prstGeom prst="rect">
                      <a:avLst/>
                    </a:prstGeom>
                    <a:noFill/>
                    <a:ln w="9525">
                      <a:noFill/>
                      <a:miter lim="800000"/>
                      <a:headEnd/>
                      <a:tailEnd/>
                    </a:ln>
                  </pic:spPr>
                </pic:pic>
              </a:graphicData>
            </a:graphic>
          </wp:inline>
        </w:drawing>
      </w:r>
    </w:p>
    <w:p w14:paraId="27222432" w:rsidR="00A00E05" w:rsidRPr="003778F1" w:rsidRDefault="00A00E05">
      <w:pPr>
        <w:rPr>
          <w:rFonts w:asciiTheme="minorHAnsi" w:hAnsiTheme="minorHAnsi"/>
        </w:rPr>
      </w:pPr>
    </w:p>
    <w:p w14:paraId="53CB6182" w:rsidR="00F23873" w:rsidRPr="003778F1" w:rsidRDefault="00A00E05">
      <w:pPr>
        <w:rPr>
          <w:rFonts w:asciiTheme="minorHAnsi" w:hAnsiTheme="minorHAnsi"/>
        </w:rPr>
      </w:pPr>
      <w:r w:rsidRPr="003778F1">
        <w:rPr>
          <w:rFonts w:asciiTheme="minorHAnsi" w:hAnsiTheme="minorHAnsi"/>
        </w:rPr>
        <w:t>When the CIFS server is created,</w:t>
      </w:r>
      <w:r w:rsidR="00F23873" w:rsidRPr="003778F1">
        <w:rPr>
          <w:rFonts w:asciiTheme="minorHAnsi" w:hAnsiTheme="minorHAnsi"/>
        </w:rPr>
        <w:t xml:space="preserve"> </w:t>
      </w:r>
      <w:r w:rsidR="001B739A" w:rsidRPr="003778F1">
        <w:rPr>
          <w:rFonts w:asciiTheme="minorHAnsi" w:hAnsiTheme="minorHAnsi"/>
        </w:rPr>
        <w:t xml:space="preserve">a few </w:t>
      </w:r>
      <w:r w:rsidR="00F23873" w:rsidRPr="003778F1">
        <w:rPr>
          <w:rFonts w:asciiTheme="minorHAnsi" w:hAnsiTheme="minorHAnsi"/>
        </w:rPr>
        <w:t>default share</w:t>
      </w:r>
      <w:r w:rsidR="001B739A" w:rsidRPr="003778F1">
        <w:rPr>
          <w:rFonts w:asciiTheme="minorHAnsi" w:hAnsiTheme="minorHAnsi"/>
        </w:rPr>
        <w:t>s are created off the root volume.</w:t>
      </w:r>
      <w:r w:rsidRPr="003778F1">
        <w:rPr>
          <w:rFonts w:asciiTheme="minorHAnsi" w:hAnsiTheme="minorHAnsi"/>
        </w:rPr>
        <w:t xml:space="preserve"> </w:t>
      </w:r>
      <w:r w:rsidR="00F23873" w:rsidRPr="003778F1">
        <w:rPr>
          <w:rFonts w:asciiTheme="minorHAnsi" w:hAnsiTheme="minorHAnsi"/>
        </w:rPr>
        <w:t xml:space="preserve">In 7Mode, the default shares are ETC$, HOME, and C$. Per new standard, the HOME share should be deleted. In CDOT, the shares are admin$, c$, and </w:t>
      </w:r>
      <w:proofErr w:type="spellStart"/>
      <w:r w:rsidR="00F23873" w:rsidRPr="003778F1">
        <w:rPr>
          <w:rFonts w:asciiTheme="minorHAnsi" w:hAnsiTheme="minorHAnsi"/>
        </w:rPr>
        <w:t>ipc</w:t>
      </w:r>
      <w:proofErr w:type="spellEnd"/>
      <w:r w:rsidR="00F23873" w:rsidRPr="003778F1">
        <w:rPr>
          <w:rFonts w:asciiTheme="minorHAnsi" w:hAnsiTheme="minorHAnsi"/>
        </w:rPr>
        <w:t>$.</w:t>
      </w:r>
    </w:p>
    <w:p w14:paraId="7D9CE6BE" w:rsidR="00A00E05" w:rsidRPr="003778F1" w:rsidRDefault="00A00E05">
      <w:pPr>
        <w:rPr>
          <w:rFonts w:asciiTheme="minorHAnsi" w:hAnsiTheme="minorHAnsi"/>
        </w:rPr>
      </w:pPr>
    </w:p>
    <w:p w14:paraId="3EB0A267" w:rsidR="00A00E05" w:rsidRPr="003778F1" w:rsidRDefault="00A00E05" w:rsidP="00A00E05">
      <w:pPr>
        <w:rPr>
          <w:rFonts w:asciiTheme="minorHAnsi" w:hAnsiTheme="minorHAnsi"/>
        </w:rPr>
      </w:pPr>
      <w:r w:rsidRPr="003778F1">
        <w:rPr>
          <w:rFonts w:asciiTheme="minorHAnsi" w:hAnsiTheme="minorHAnsi"/>
        </w:rPr>
        <w:t>We do not use the default shares. This KB lists what the CDOT default shares could be used for.</w:t>
      </w:r>
    </w:p>
    <w:p w14:paraId="562A011E" w:rsidR="00A00E05" w:rsidRPr="003778F1" w:rsidRDefault="00B362F7" w:rsidP="00A00E05">
      <w:pPr>
        <w:rPr>
          <w:rFonts w:asciiTheme="minorHAnsi" w:hAnsiTheme="minorHAnsi"/>
        </w:rPr>
      </w:pPr>
      <w:hyperlink r:id="rId12" w:history="1">
        <w:r w:rsidR="00A00E05" w:rsidRPr="003778F1">
          <w:rPr>
            <w:rStyle w:val="Hyperlink"/>
            <w:rFonts w:asciiTheme="minorHAnsi" w:hAnsiTheme="minorHAnsi"/>
          </w:rPr>
          <w:t>https://library.netapp.com/ecmdocs/ECMP1610207/html/GUID-5B56B12D-219C-4E23-B3F8-1CB1C4F619CE.html</w:t>
        </w:r>
      </w:hyperlink>
    </w:p>
    <w:p w14:paraId="28563842" w:rsidR="00F23873" w:rsidRPr="003778F1" w:rsidRDefault="00F23873">
      <w:pPr>
        <w:rPr>
          <w:rFonts w:asciiTheme="minorHAnsi" w:hAnsiTheme="minorHAnsi"/>
        </w:rPr>
      </w:pPr>
    </w:p>
    <w:p w14:paraId="74AD913D" w:rsidR="00F23873" w:rsidRPr="003778F1" w:rsidRDefault="00F23873">
      <w:pPr>
        <w:rPr>
          <w:rFonts w:asciiTheme="minorHAnsi" w:hAnsiTheme="minorHAnsi"/>
        </w:rPr>
      </w:pPr>
      <w:r w:rsidRPr="003778F1">
        <w:rPr>
          <w:rFonts w:asciiTheme="minorHAnsi" w:hAnsiTheme="minorHAnsi"/>
        </w:rPr>
        <w:t>Example default shares on 7Mode</w:t>
      </w:r>
    </w:p>
    <w:p w14:paraId="35C8406F" w:rsidR="00F23873" w:rsidRDefault="00666AFA">
      <w:pPr>
        <w:rPr>
          <w:rFonts w:asciiTheme="minorHAnsi" w:hAnsiTheme="minorHAnsi"/>
        </w:rPr>
      </w:pPr>
      <w:r>
        <w:rPr>
          <w:rFonts w:asciiTheme="minorHAnsi" w:hAnsiTheme="minorHAnsi"/>
          <w:noProof/>
        </w:rPr>
        <w:drawing>
          <wp:inline distT="0" distB="0" distL="0" distR="0">
            <wp:extent cx="5267325" cy="1352550"/>
            <wp:effectExtent l="19050" t="0" r="9525" b="0"/>
            <wp:docPr id="1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67325" cy="1352550"/>
                    </a:xfrm>
                    <a:prstGeom prst="rect">
                      <a:avLst/>
                    </a:prstGeom>
                    <a:noFill/>
                    <a:ln w="9525">
                      <a:noFill/>
                      <a:miter lim="800000"/>
                      <a:headEnd/>
                      <a:tailEnd/>
                    </a:ln>
                  </pic:spPr>
                </pic:pic>
              </a:graphicData>
            </a:graphic>
          </wp:inline>
        </w:drawing>
      </w:r>
    </w:p>
    <w:p w14:paraId="50B27E2B" w:rsidR="003778F1" w:rsidRPr="003778F1" w:rsidRDefault="003778F1">
      <w:pPr>
        <w:rPr>
          <w:rFonts w:asciiTheme="minorHAnsi" w:hAnsiTheme="minorHAnsi"/>
        </w:rPr>
      </w:pPr>
    </w:p>
    <w:p w14:paraId="2A36E490" w:rsidR="00F23873" w:rsidRPr="003778F1" w:rsidRDefault="00F23873">
      <w:pPr>
        <w:rPr>
          <w:rFonts w:asciiTheme="minorHAnsi" w:hAnsiTheme="minorHAnsi"/>
        </w:rPr>
      </w:pPr>
      <w:r w:rsidRPr="003778F1">
        <w:rPr>
          <w:rFonts w:asciiTheme="minorHAnsi" w:hAnsiTheme="minorHAnsi"/>
        </w:rPr>
        <w:lastRenderedPageBreak/>
        <w:t>Example default shares on CDOT</w:t>
      </w:r>
    </w:p>
    <w:p w14:paraId="390E1232" w:rsidR="00F23873" w:rsidRPr="003778F1" w:rsidRDefault="00666AFA">
      <w:pPr>
        <w:rPr>
          <w:rFonts w:asciiTheme="minorHAnsi" w:hAnsiTheme="minorHAnsi"/>
        </w:rPr>
      </w:pPr>
      <w:r>
        <w:rPr>
          <w:rFonts w:asciiTheme="minorHAnsi" w:hAnsiTheme="minorHAnsi"/>
          <w:noProof/>
        </w:rPr>
        <w:drawing>
          <wp:inline distT="0" distB="0" distL="0" distR="0">
            <wp:extent cx="5943600" cy="790575"/>
            <wp:effectExtent l="19050" t="0" r="0" b="0"/>
            <wp:docPr id="1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943600" cy="790575"/>
                    </a:xfrm>
                    <a:prstGeom prst="rect">
                      <a:avLst/>
                    </a:prstGeom>
                    <a:noFill/>
                    <a:ln w="9525">
                      <a:noFill/>
                      <a:miter lim="800000"/>
                      <a:headEnd/>
                      <a:tailEnd/>
                    </a:ln>
                  </pic:spPr>
                </pic:pic>
              </a:graphicData>
            </a:graphic>
          </wp:inline>
        </w:drawing>
      </w:r>
    </w:p>
    <w:p w14:paraId="7029B5ED" w:rsidR="003778F1" w:rsidRDefault="003778F1">
      <w:pPr>
        <w:rPr>
          <w:rFonts w:asciiTheme="minorHAnsi" w:hAnsiTheme="minorHAnsi"/>
        </w:rPr>
      </w:pPr>
    </w:p>
    <w:p w14:paraId="20677312" w:rsidR="003778F1" w:rsidRPr="003778F1" w:rsidRDefault="003778F1">
      <w:pPr>
        <w:rPr>
          <w:rFonts w:asciiTheme="minorHAnsi" w:hAnsiTheme="minorHAnsi"/>
          <w:b/>
          <w:sz w:val="28"/>
          <w:szCs w:val="28"/>
        </w:rPr>
      </w:pPr>
      <w:r>
        <w:rPr>
          <w:rFonts w:asciiTheme="minorHAnsi" w:hAnsiTheme="minorHAnsi"/>
          <w:b/>
          <w:sz w:val="28"/>
          <w:szCs w:val="28"/>
        </w:rPr>
        <w:t>Volume</w:t>
      </w:r>
      <w:r w:rsidRPr="003778F1">
        <w:rPr>
          <w:rFonts w:asciiTheme="minorHAnsi" w:hAnsiTheme="minorHAnsi"/>
          <w:b/>
          <w:sz w:val="28"/>
          <w:szCs w:val="28"/>
        </w:rPr>
        <w:t>-level shares</w:t>
      </w:r>
    </w:p>
    <w:p w14:paraId="4E8DE267" w:rsidR="003778F1" w:rsidRDefault="003778F1">
      <w:pPr>
        <w:rPr>
          <w:rFonts w:asciiTheme="minorHAnsi" w:hAnsiTheme="minorHAnsi"/>
        </w:rPr>
      </w:pPr>
    </w:p>
    <w:p w14:paraId="7FCECB43" w:rsidR="001B739A" w:rsidRPr="003778F1" w:rsidRDefault="00A00E05">
      <w:pPr>
        <w:rPr>
          <w:rFonts w:asciiTheme="minorHAnsi" w:hAnsiTheme="minorHAnsi"/>
        </w:rPr>
      </w:pPr>
      <w:r w:rsidRPr="003778F1">
        <w:rPr>
          <w:rFonts w:asciiTheme="minorHAnsi" w:hAnsiTheme="minorHAnsi"/>
        </w:rPr>
        <w:t xml:space="preserve">Storage team creates a volume-level share for each CIFS volume. This allows the CIFS support team </w:t>
      </w:r>
      <w:r w:rsidR="004105BA" w:rsidRPr="003778F1">
        <w:rPr>
          <w:rFonts w:asciiTheme="minorHAnsi" w:hAnsiTheme="minorHAnsi"/>
        </w:rPr>
        <w:t>to create and manage the data shares and permissions. The share-name is &lt;volume&gt;$ and points to the volume path, /</w:t>
      </w:r>
      <w:proofErr w:type="spellStart"/>
      <w:r w:rsidR="004105BA" w:rsidRPr="003778F1">
        <w:rPr>
          <w:rFonts w:asciiTheme="minorHAnsi" w:hAnsiTheme="minorHAnsi"/>
        </w:rPr>
        <w:t>vol</w:t>
      </w:r>
      <w:proofErr w:type="spellEnd"/>
      <w:r w:rsidR="004105BA" w:rsidRPr="003778F1">
        <w:rPr>
          <w:rFonts w:asciiTheme="minorHAnsi" w:hAnsiTheme="minorHAnsi"/>
        </w:rPr>
        <w:t>/&lt;volume&gt; on 7Mode or /&lt;volume&gt; on CDOT.</w:t>
      </w:r>
    </w:p>
    <w:p w14:paraId="4C8722B3" w:rsidR="004105BA" w:rsidRPr="003778F1" w:rsidRDefault="004105BA">
      <w:pPr>
        <w:rPr>
          <w:rFonts w:asciiTheme="minorHAnsi" w:hAnsiTheme="minorHAnsi"/>
        </w:rPr>
      </w:pPr>
    </w:p>
    <w:p w14:paraId="73D3C51A" w:rsidR="004105BA" w:rsidRPr="003778F1" w:rsidRDefault="004105BA">
      <w:pPr>
        <w:rPr>
          <w:rFonts w:asciiTheme="minorHAnsi" w:hAnsiTheme="minorHAnsi"/>
        </w:rPr>
      </w:pPr>
      <w:r w:rsidRPr="003778F1">
        <w:rPr>
          <w:rFonts w:asciiTheme="minorHAnsi" w:hAnsiTheme="minorHAnsi"/>
        </w:rPr>
        <w:t>Example volume-level shares on 7Mode</w:t>
      </w:r>
    </w:p>
    <w:p w14:paraId="41DDAAE5" w:rsidR="004105BA" w:rsidRPr="003778F1" w:rsidRDefault="00666AFA">
      <w:pPr>
        <w:rPr>
          <w:rFonts w:asciiTheme="minorHAnsi" w:hAnsiTheme="minorHAnsi"/>
        </w:rPr>
      </w:pPr>
      <w:r>
        <w:rPr>
          <w:rFonts w:asciiTheme="minorHAnsi" w:hAnsiTheme="minorHAnsi"/>
          <w:noProof/>
        </w:rPr>
        <w:drawing>
          <wp:inline distT="0" distB="0" distL="0" distR="0">
            <wp:extent cx="5943600" cy="1533525"/>
            <wp:effectExtent l="19050" t="0" r="0" b="0"/>
            <wp:docPr id="13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p w14:paraId="44CDD58D" w:rsidR="004105BA" w:rsidRPr="003778F1" w:rsidRDefault="004105BA">
      <w:pPr>
        <w:rPr>
          <w:rFonts w:asciiTheme="minorHAnsi" w:hAnsiTheme="minorHAnsi"/>
        </w:rPr>
      </w:pPr>
    </w:p>
    <w:p w14:paraId="5D760E8F" w:rsidR="004105BA" w:rsidRPr="003778F1" w:rsidRDefault="004105BA">
      <w:pPr>
        <w:rPr>
          <w:rFonts w:asciiTheme="minorHAnsi" w:hAnsiTheme="minorHAnsi"/>
        </w:rPr>
      </w:pPr>
      <w:r w:rsidRPr="003778F1">
        <w:rPr>
          <w:rFonts w:asciiTheme="minorHAnsi" w:hAnsiTheme="minorHAnsi"/>
        </w:rPr>
        <w:t>Example volume-level shares on CDOT</w:t>
      </w:r>
    </w:p>
    <w:p w14:paraId="6A4AECB7" w:rsidR="004105BA" w:rsidRPr="003778F1" w:rsidRDefault="00666AFA">
      <w:pPr>
        <w:rPr>
          <w:rFonts w:asciiTheme="minorHAnsi" w:hAnsiTheme="minorHAnsi"/>
        </w:rPr>
      </w:pPr>
      <w:r>
        <w:rPr>
          <w:rFonts w:asciiTheme="minorHAnsi" w:hAnsiTheme="minorHAnsi"/>
          <w:noProof/>
        </w:rPr>
        <w:drawing>
          <wp:inline distT="0" distB="0" distL="0" distR="0">
            <wp:extent cx="5943600" cy="1209675"/>
            <wp:effectExtent l="19050" t="0" r="0" b="0"/>
            <wp:docPr id="13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43600" cy="1209675"/>
                    </a:xfrm>
                    <a:prstGeom prst="rect">
                      <a:avLst/>
                    </a:prstGeom>
                    <a:noFill/>
                    <a:ln w="9525">
                      <a:noFill/>
                      <a:miter lim="800000"/>
                      <a:headEnd/>
                      <a:tailEnd/>
                    </a:ln>
                  </pic:spPr>
                </pic:pic>
              </a:graphicData>
            </a:graphic>
          </wp:inline>
        </w:drawing>
      </w:r>
    </w:p>
    <w:p w14:paraId="264F6473" w:rsidR="004105BA" w:rsidRDefault="004105BA">
      <w:pPr>
        <w:rPr>
          <w:rFonts w:asciiTheme="minorHAnsi" w:hAnsiTheme="minorHAnsi"/>
        </w:rPr>
      </w:pPr>
    </w:p>
    <w:p w14:paraId="5CADB1B9" w:rsidR="003778F1" w:rsidRPr="003778F1" w:rsidRDefault="003778F1">
      <w:pPr>
        <w:rPr>
          <w:rFonts w:asciiTheme="minorHAnsi" w:hAnsiTheme="minorHAnsi"/>
          <w:b/>
          <w:sz w:val="28"/>
          <w:szCs w:val="28"/>
        </w:rPr>
      </w:pPr>
      <w:r w:rsidRPr="003778F1">
        <w:rPr>
          <w:rFonts w:asciiTheme="minorHAnsi" w:hAnsiTheme="minorHAnsi"/>
          <w:b/>
          <w:sz w:val="28"/>
          <w:szCs w:val="28"/>
        </w:rPr>
        <w:t>Data Shares</w:t>
      </w:r>
    </w:p>
    <w:p w14:paraId="27CBC837" w:rsidR="00CD1A15" w:rsidRDefault="00556F55">
      <w:pPr>
        <w:rPr>
          <w:rFonts w:asciiTheme="minorHAnsi" w:hAnsiTheme="minorHAnsi"/>
        </w:rPr>
      </w:pPr>
      <w:r w:rsidRPr="003778F1">
        <w:rPr>
          <w:rFonts w:asciiTheme="minorHAnsi" w:hAnsiTheme="minorHAnsi"/>
        </w:rPr>
        <w:t xml:space="preserve">If </w:t>
      </w:r>
      <w:r w:rsidR="00EC31BC">
        <w:rPr>
          <w:rFonts w:asciiTheme="minorHAnsi" w:hAnsiTheme="minorHAnsi"/>
        </w:rPr>
        <w:t>new storage is</w:t>
      </w:r>
      <w:r w:rsidRPr="003778F1">
        <w:rPr>
          <w:rFonts w:asciiTheme="minorHAnsi" w:hAnsiTheme="minorHAnsi"/>
        </w:rPr>
        <w:t xml:space="preserve"> required</w:t>
      </w:r>
      <w:r w:rsidR="00EC31BC">
        <w:rPr>
          <w:rFonts w:asciiTheme="minorHAnsi" w:hAnsiTheme="minorHAnsi"/>
        </w:rPr>
        <w:t xml:space="preserve"> for a new share</w:t>
      </w:r>
      <w:r w:rsidRPr="003778F1">
        <w:rPr>
          <w:rFonts w:asciiTheme="minorHAnsi" w:hAnsiTheme="minorHAnsi"/>
        </w:rPr>
        <w:t>, at</w:t>
      </w:r>
      <w:r w:rsidR="00CD1A15" w:rsidRPr="003778F1">
        <w:rPr>
          <w:rFonts w:asciiTheme="minorHAnsi" w:hAnsiTheme="minorHAnsi"/>
        </w:rPr>
        <w:t xml:space="preserve"> minimum storage creates a </w:t>
      </w:r>
      <w:r w:rsidR="004E0476">
        <w:rPr>
          <w:rFonts w:asciiTheme="minorHAnsi" w:hAnsiTheme="minorHAnsi"/>
        </w:rPr>
        <w:t xml:space="preserve">new </w:t>
      </w:r>
      <w:proofErr w:type="spellStart"/>
      <w:r w:rsidR="00CD1A15" w:rsidRPr="003778F1">
        <w:rPr>
          <w:rFonts w:asciiTheme="minorHAnsi" w:hAnsiTheme="minorHAnsi"/>
        </w:rPr>
        <w:t>qtree</w:t>
      </w:r>
      <w:proofErr w:type="spellEnd"/>
      <w:r w:rsidR="00CD1A15" w:rsidRPr="003778F1">
        <w:rPr>
          <w:rFonts w:asciiTheme="minorHAnsi" w:hAnsiTheme="minorHAnsi"/>
        </w:rPr>
        <w:t xml:space="preserve"> with quotas on pre-existing storage, while at maximum storage creates a new </w:t>
      </w:r>
      <w:proofErr w:type="spellStart"/>
      <w:r w:rsidR="00CD1A15" w:rsidRPr="003778F1">
        <w:rPr>
          <w:rFonts w:asciiTheme="minorHAnsi" w:hAnsiTheme="minorHAnsi"/>
        </w:rPr>
        <w:t>vserver</w:t>
      </w:r>
      <w:proofErr w:type="spellEnd"/>
      <w:r w:rsidR="00CD1A15" w:rsidRPr="003778F1">
        <w:rPr>
          <w:rFonts w:asciiTheme="minorHAnsi" w:hAnsiTheme="minorHAnsi"/>
        </w:rPr>
        <w:t xml:space="preserve">, </w:t>
      </w:r>
      <w:proofErr w:type="spellStart"/>
      <w:r w:rsidR="00CD1A15" w:rsidRPr="003778F1">
        <w:rPr>
          <w:rFonts w:asciiTheme="minorHAnsi" w:hAnsiTheme="minorHAnsi"/>
        </w:rPr>
        <w:t>cifs</w:t>
      </w:r>
      <w:proofErr w:type="spellEnd"/>
      <w:r w:rsidR="00CD1A15" w:rsidRPr="003778F1">
        <w:rPr>
          <w:rFonts w:asciiTheme="minorHAnsi" w:hAnsiTheme="minorHAnsi"/>
        </w:rPr>
        <w:t xml:space="preserve"> server, volume, volume-level share, and </w:t>
      </w:r>
      <w:proofErr w:type="spellStart"/>
      <w:r w:rsidR="00CD1A15" w:rsidRPr="003778F1">
        <w:rPr>
          <w:rFonts w:asciiTheme="minorHAnsi" w:hAnsiTheme="minorHAnsi"/>
        </w:rPr>
        <w:t>qtree</w:t>
      </w:r>
      <w:proofErr w:type="spellEnd"/>
      <w:r w:rsidR="00CD1A15" w:rsidRPr="003778F1">
        <w:rPr>
          <w:rFonts w:asciiTheme="minorHAnsi" w:hAnsiTheme="minorHAnsi"/>
        </w:rPr>
        <w:t xml:space="preserve"> with quotas.</w:t>
      </w:r>
    </w:p>
    <w:p w14:paraId="65251D1F" w:rsidR="003778F1" w:rsidRPr="003778F1" w:rsidRDefault="003778F1">
      <w:pPr>
        <w:rPr>
          <w:rFonts w:asciiTheme="minorHAnsi" w:hAnsiTheme="minorHAnsi"/>
        </w:rPr>
      </w:pPr>
    </w:p>
    <w:p w14:paraId="62229B4F" w:rsidR="00472434" w:rsidRPr="003778F1" w:rsidRDefault="00472434">
      <w:pPr>
        <w:rPr>
          <w:rFonts w:asciiTheme="minorHAnsi" w:hAnsiTheme="minorHAnsi"/>
        </w:rPr>
      </w:pPr>
      <w:r w:rsidRPr="003778F1">
        <w:rPr>
          <w:rFonts w:asciiTheme="minorHAnsi" w:hAnsiTheme="minorHAnsi"/>
        </w:rPr>
        <w:t>Example data shares</w:t>
      </w:r>
    </w:p>
    <w:p w14:paraId="553DA39B" w:rsidR="003778F1" w:rsidRPr="003778F1" w:rsidRDefault="003778F1" w:rsidP="003778F1">
      <w:pPr>
        <w:rPr>
          <w:rFonts w:asciiTheme="minorHAnsi" w:hAnsiTheme="minorHAnsi"/>
        </w:rPr>
      </w:pPr>
      <w:r w:rsidRPr="003778F1">
        <w:rPr>
          <w:rFonts w:asciiTheme="minorHAnsi" w:hAnsiTheme="minorHAnsi"/>
        </w:rPr>
        <w:t>The volume-level shares are named after the volume and point to the volume path.</w:t>
      </w:r>
    </w:p>
    <w:p w14:paraId="766CE770" w:rsidR="003778F1" w:rsidRPr="003778F1" w:rsidRDefault="003778F1">
      <w:pPr>
        <w:rPr>
          <w:rFonts w:asciiTheme="minorHAnsi" w:hAnsiTheme="minorHAnsi"/>
        </w:rPr>
      </w:pPr>
      <w:r w:rsidRPr="003778F1">
        <w:rPr>
          <w:rFonts w:asciiTheme="minorHAnsi" w:hAnsiTheme="minorHAnsi"/>
        </w:rPr>
        <w:t xml:space="preserve">The data shares are named after the </w:t>
      </w:r>
      <w:proofErr w:type="spellStart"/>
      <w:r w:rsidRPr="003778F1">
        <w:rPr>
          <w:rFonts w:asciiTheme="minorHAnsi" w:hAnsiTheme="minorHAnsi"/>
        </w:rPr>
        <w:t>qtree+</w:t>
      </w:r>
      <w:r w:rsidR="004E0476">
        <w:rPr>
          <w:rFonts w:asciiTheme="minorHAnsi" w:hAnsiTheme="minorHAnsi"/>
        </w:rPr>
        <w:t>subfolder</w:t>
      </w:r>
      <w:proofErr w:type="spellEnd"/>
      <w:r w:rsidR="004E0476">
        <w:rPr>
          <w:rFonts w:asciiTheme="minorHAnsi" w:hAnsiTheme="minorHAnsi"/>
        </w:rPr>
        <w:t xml:space="preserve"> </w:t>
      </w:r>
      <w:r w:rsidRPr="003778F1">
        <w:rPr>
          <w:rFonts w:asciiTheme="minorHAnsi" w:hAnsiTheme="minorHAnsi"/>
        </w:rPr>
        <w:t>and point to the volume\</w:t>
      </w:r>
      <w:proofErr w:type="spellStart"/>
      <w:r w:rsidRPr="003778F1">
        <w:rPr>
          <w:rFonts w:asciiTheme="minorHAnsi" w:hAnsiTheme="minorHAnsi"/>
        </w:rPr>
        <w:t>qtree</w:t>
      </w:r>
      <w:proofErr w:type="spellEnd"/>
      <w:r w:rsidRPr="003778F1">
        <w:rPr>
          <w:rFonts w:asciiTheme="minorHAnsi" w:hAnsiTheme="minorHAnsi"/>
        </w:rPr>
        <w:t>\subfolder path.</w:t>
      </w:r>
    </w:p>
    <w:p w14:paraId="38ECC2FD" w:rsidR="00472434" w:rsidRPr="003778F1" w:rsidRDefault="00666AFA">
      <w:pPr>
        <w:rPr>
          <w:rFonts w:asciiTheme="minorHAnsi" w:hAnsiTheme="minorHAnsi"/>
        </w:rPr>
      </w:pPr>
      <w:r>
        <w:rPr>
          <w:rFonts w:asciiTheme="minorHAnsi" w:hAnsiTheme="minorHAnsi"/>
          <w:noProof/>
        </w:rPr>
        <w:lastRenderedPageBreak/>
        <w:drawing>
          <wp:inline distT="0" distB="0" distL="0" distR="0">
            <wp:extent cx="5934075" cy="1743075"/>
            <wp:effectExtent l="19050" t="0" r="9525" b="0"/>
            <wp:docPr id="1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5934075" cy="1743075"/>
                    </a:xfrm>
                    <a:prstGeom prst="rect">
                      <a:avLst/>
                    </a:prstGeom>
                    <a:noFill/>
                    <a:ln w="9525">
                      <a:noFill/>
                      <a:miter lim="800000"/>
                      <a:headEnd/>
                      <a:tailEnd/>
                    </a:ln>
                  </pic:spPr>
                </pic:pic>
              </a:graphicData>
            </a:graphic>
          </wp:inline>
        </w:drawing>
      </w:r>
    </w:p>
    <w:p w14:paraId="28A7E064" w:rsidR="003778F1" w:rsidRDefault="004E0476">
      <w:pPr>
        <w:rPr>
          <w:rFonts w:asciiTheme="minorHAnsi" w:hAnsiTheme="minorHAnsi"/>
        </w:rPr>
      </w:pPr>
      <w:r>
        <w:rPr>
          <w:rFonts w:asciiTheme="minorHAnsi" w:hAnsiTheme="minorHAnsi"/>
        </w:rPr>
        <w:t xml:space="preserve">The multiprotocol shares are named after the </w:t>
      </w:r>
      <w:proofErr w:type="spellStart"/>
      <w:r>
        <w:rPr>
          <w:rFonts w:asciiTheme="minorHAnsi" w:hAnsiTheme="minorHAnsi"/>
        </w:rPr>
        <w:t>qtree</w:t>
      </w:r>
      <w:proofErr w:type="spellEnd"/>
      <w:r>
        <w:rPr>
          <w:rFonts w:asciiTheme="minorHAnsi" w:hAnsiTheme="minorHAnsi"/>
        </w:rPr>
        <w:t xml:space="preserve"> and point to the volume\</w:t>
      </w:r>
      <w:proofErr w:type="spellStart"/>
      <w:r>
        <w:rPr>
          <w:rFonts w:asciiTheme="minorHAnsi" w:hAnsiTheme="minorHAnsi"/>
        </w:rPr>
        <w:t>qtree</w:t>
      </w:r>
      <w:proofErr w:type="spellEnd"/>
      <w:r>
        <w:rPr>
          <w:rFonts w:asciiTheme="minorHAnsi" w:hAnsiTheme="minorHAnsi"/>
        </w:rPr>
        <w:t xml:space="preserve"> path.</w:t>
      </w:r>
    </w:p>
    <w:p w14:paraId="0FC1C56F" w:rsidR="004E0476" w:rsidRDefault="00666AFA">
      <w:pPr>
        <w:rPr>
          <w:rFonts w:asciiTheme="minorHAnsi" w:hAnsiTheme="minorHAnsi"/>
        </w:rPr>
      </w:pPr>
      <w:r>
        <w:rPr>
          <w:rFonts w:asciiTheme="minorHAnsi" w:hAnsiTheme="minorHAnsi"/>
          <w:noProof/>
        </w:rPr>
        <w:drawing>
          <wp:inline distT="0" distB="0" distL="0" distR="0">
            <wp:extent cx="5943600" cy="819150"/>
            <wp:effectExtent l="19050" t="0" r="0" b="0"/>
            <wp:docPr id="13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cstate="print"/>
                    <a:srcRect/>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0C404BA9" w:rsidR="004E0476" w:rsidRPr="003778F1" w:rsidRDefault="004E0476">
      <w:pPr>
        <w:rPr>
          <w:rFonts w:asciiTheme="minorHAnsi" w:hAnsiTheme="minorHAnsi"/>
        </w:rPr>
      </w:pPr>
    </w:p>
    <w:p w14:paraId="74FE79B2" w:rsidR="00262FB8" w:rsidRPr="003778F1" w:rsidRDefault="00556F55">
      <w:pPr>
        <w:rPr>
          <w:rFonts w:asciiTheme="minorHAnsi" w:hAnsiTheme="minorHAnsi"/>
          <w:b/>
          <w:sz w:val="36"/>
          <w:szCs w:val="36"/>
        </w:rPr>
      </w:pPr>
      <w:r w:rsidRPr="003778F1">
        <w:rPr>
          <w:rFonts w:asciiTheme="minorHAnsi" w:hAnsiTheme="minorHAnsi"/>
          <w:b/>
          <w:sz w:val="36"/>
          <w:szCs w:val="36"/>
        </w:rPr>
        <w:t>CIFS Access</w:t>
      </w:r>
    </w:p>
    <w:p w14:paraId="4821E568" w:rsidR="00556F55" w:rsidRDefault="00556F55">
      <w:pPr>
        <w:rPr>
          <w:rFonts w:asciiTheme="minorHAnsi" w:hAnsiTheme="minorHAnsi"/>
        </w:rPr>
      </w:pPr>
    </w:p>
    <w:p w14:paraId="5958775C" w:rsidR="004147B7" w:rsidRPr="003778F1" w:rsidRDefault="004147B7" w:rsidP="004147B7">
      <w:pPr>
        <w:rPr>
          <w:rFonts w:asciiTheme="minorHAnsi" w:hAnsiTheme="minorHAnsi"/>
        </w:rPr>
      </w:pPr>
      <w:r w:rsidRPr="003778F1">
        <w:rPr>
          <w:rFonts w:asciiTheme="minorHAnsi" w:hAnsiTheme="minorHAnsi"/>
        </w:rPr>
        <w:t>There are three levels of CIFS access which cross both Storage and Windows standards.</w:t>
      </w:r>
    </w:p>
    <w:p w14:paraId="7798F177" w:rsidR="004147B7" w:rsidRPr="003778F1" w:rsidRDefault="004147B7">
      <w:pPr>
        <w:rPr>
          <w:rFonts w:asciiTheme="minorHAnsi" w:hAnsiTheme="minorHAnsi"/>
        </w:rPr>
      </w:pPr>
    </w:p>
    <w:p w14:paraId="17CF8ADF" w:rsidR="00556F55" w:rsidRPr="003778F1" w:rsidRDefault="00556F55">
      <w:pPr>
        <w:rPr>
          <w:rFonts w:asciiTheme="minorHAnsi" w:hAnsiTheme="minorHAnsi"/>
          <w:b/>
          <w:sz w:val="28"/>
          <w:szCs w:val="28"/>
        </w:rPr>
      </w:pPr>
      <w:r w:rsidRPr="003778F1">
        <w:rPr>
          <w:rFonts w:asciiTheme="minorHAnsi" w:hAnsiTheme="minorHAnsi"/>
          <w:b/>
          <w:sz w:val="28"/>
          <w:szCs w:val="28"/>
        </w:rPr>
        <w:t>Domains and trusts</w:t>
      </w:r>
    </w:p>
    <w:p w14:paraId="3C0B1275" w:rsidR="00556F55" w:rsidRPr="003778F1" w:rsidRDefault="00556F55">
      <w:pPr>
        <w:rPr>
          <w:rFonts w:asciiTheme="minorHAnsi" w:hAnsiTheme="minorHAnsi"/>
        </w:rPr>
      </w:pPr>
    </w:p>
    <w:p w14:paraId="4FF5EF0A" w:rsidR="00556F55" w:rsidRPr="003778F1" w:rsidRDefault="00556F55">
      <w:pPr>
        <w:rPr>
          <w:rFonts w:asciiTheme="minorHAnsi" w:hAnsiTheme="minorHAnsi"/>
        </w:rPr>
      </w:pPr>
      <w:r w:rsidRPr="003778F1">
        <w:rPr>
          <w:rFonts w:asciiTheme="minorHAnsi" w:hAnsiTheme="minorHAnsi"/>
        </w:rPr>
        <w:t>The CIFS server is created in a</w:t>
      </w:r>
      <w:r w:rsidR="00500E87" w:rsidRPr="003778F1">
        <w:rPr>
          <w:rFonts w:asciiTheme="minorHAnsi" w:hAnsiTheme="minorHAnsi"/>
        </w:rPr>
        <w:t>n Active Directory</w:t>
      </w:r>
      <w:r w:rsidRPr="003778F1">
        <w:rPr>
          <w:rFonts w:asciiTheme="minorHAnsi" w:hAnsiTheme="minorHAnsi"/>
        </w:rPr>
        <w:t xml:space="preserve"> domain, </w:t>
      </w:r>
      <w:r w:rsidR="00500E87" w:rsidRPr="003778F1">
        <w:rPr>
          <w:rFonts w:asciiTheme="minorHAnsi" w:hAnsiTheme="minorHAnsi"/>
        </w:rPr>
        <w:t xml:space="preserve">TEN, MGMT, </w:t>
      </w:r>
      <w:r w:rsidRPr="003778F1">
        <w:rPr>
          <w:rFonts w:asciiTheme="minorHAnsi" w:hAnsiTheme="minorHAnsi"/>
        </w:rPr>
        <w:t>EC</w:t>
      </w:r>
      <w:r w:rsidR="00500E87" w:rsidRPr="003778F1">
        <w:rPr>
          <w:rFonts w:asciiTheme="minorHAnsi" w:hAnsiTheme="minorHAnsi"/>
        </w:rPr>
        <w:t>OM, ECOMQC, TLR, TLRQA, LHTRP, CLRRS</w:t>
      </w:r>
      <w:r w:rsidRPr="003778F1">
        <w:rPr>
          <w:rFonts w:asciiTheme="minorHAnsi" w:hAnsiTheme="minorHAnsi"/>
        </w:rPr>
        <w:t xml:space="preserve">, </w:t>
      </w:r>
      <w:r w:rsidR="00500E87" w:rsidRPr="003778F1">
        <w:rPr>
          <w:rFonts w:asciiTheme="minorHAnsi" w:hAnsiTheme="minorHAnsi"/>
        </w:rPr>
        <w:t xml:space="preserve">ERF, </w:t>
      </w:r>
      <w:r w:rsidRPr="003778F1">
        <w:rPr>
          <w:rFonts w:asciiTheme="minorHAnsi" w:hAnsiTheme="minorHAnsi"/>
        </w:rPr>
        <w:t>TFPROD</w:t>
      </w:r>
      <w:r w:rsidR="00500E87" w:rsidRPr="003778F1">
        <w:rPr>
          <w:rFonts w:asciiTheme="minorHAnsi" w:hAnsiTheme="minorHAnsi"/>
        </w:rPr>
        <w:t>, and TFCORP</w:t>
      </w:r>
      <w:r w:rsidRPr="003778F1">
        <w:rPr>
          <w:rFonts w:asciiTheme="minorHAnsi" w:hAnsiTheme="minorHAnsi"/>
        </w:rPr>
        <w:t xml:space="preserve"> to name a few.</w:t>
      </w:r>
    </w:p>
    <w:p w14:paraId="0FEEBD43" w:rsidR="00500E87" w:rsidRPr="003778F1" w:rsidRDefault="00500E87">
      <w:pPr>
        <w:rPr>
          <w:rFonts w:asciiTheme="minorHAnsi" w:hAnsiTheme="minorHAnsi"/>
        </w:rPr>
      </w:pPr>
    </w:p>
    <w:p w14:paraId="0981B712" w:rsidR="00500E87" w:rsidRPr="003778F1" w:rsidRDefault="00500E87">
      <w:pPr>
        <w:rPr>
          <w:rFonts w:asciiTheme="minorHAnsi" w:hAnsiTheme="minorHAnsi"/>
        </w:rPr>
      </w:pPr>
      <w:r w:rsidRPr="003778F1">
        <w:rPr>
          <w:rFonts w:asciiTheme="minorHAnsi" w:hAnsiTheme="minorHAnsi"/>
        </w:rPr>
        <w:t>Most domains are trusted to the primary domains MGMT and TEN. Due to this trust, for any CIFS servers created in a domain trusted to MGMT (MGMT, ECOM, ECOMQC, LHTRP, CLRRS, TFPROD) should use MGMT groups and any CIFS servers created in a domain trusted to TEN (TEN, TLR, TLRQA, ERF, TFCORP) should use TEN groups.</w:t>
      </w:r>
    </w:p>
    <w:p w14:paraId="2EAE1E50" w:rsidR="00262FB8" w:rsidRDefault="00262FB8">
      <w:pPr>
        <w:rPr>
          <w:rFonts w:asciiTheme="minorHAnsi" w:hAnsiTheme="minorHAnsi"/>
        </w:rPr>
      </w:pPr>
    </w:p>
    <w:p w14:paraId="2EC3FA8B" w:rsidR="004147B7" w:rsidRPr="00384891" w:rsidRDefault="004147B7" w:rsidP="004147B7">
      <w:pPr>
        <w:rPr>
          <w:rFonts w:asciiTheme="minorHAnsi" w:hAnsiTheme="minorHAnsi"/>
          <w:b/>
          <w:sz w:val="28"/>
          <w:szCs w:val="28"/>
        </w:rPr>
      </w:pPr>
      <w:r w:rsidRPr="00384891">
        <w:rPr>
          <w:rFonts w:asciiTheme="minorHAnsi" w:hAnsiTheme="minorHAnsi"/>
          <w:b/>
          <w:sz w:val="28"/>
          <w:szCs w:val="28"/>
        </w:rPr>
        <w:t>AD Group Definition</w:t>
      </w:r>
    </w:p>
    <w:p w14:paraId="56B20ADA" w:rsidR="004147B7" w:rsidRDefault="004147B7" w:rsidP="004147B7">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17"/>
        <w:gridCol w:w="4459"/>
      </w:tblGrid>
      <w:tr w14:paraId="0F7FE39A" w:rsidR="00666AFA" w:rsidRPr="004A7514" w:rsidTr="004A7514">
        <w:tc>
          <w:tcPr>
            <w:tcW w:w="4899" w:type="dxa"/>
          </w:tcPr>
          <w:p w14:paraId="3403F9B6" w:rsidR="004147B7" w:rsidRPr="004A7514" w:rsidRDefault="004147B7" w:rsidP="00472ECE">
            <w:pPr>
              <w:rPr>
                <w:rFonts w:asciiTheme="minorHAnsi" w:hAnsiTheme="minorHAnsi"/>
                <w:b/>
              </w:rPr>
            </w:pPr>
            <w:r w:rsidRPr="004A7514">
              <w:rPr>
                <w:rFonts w:asciiTheme="minorHAnsi" w:hAnsiTheme="minorHAnsi"/>
                <w:b/>
              </w:rPr>
              <w:t>Group or Account</w:t>
            </w:r>
          </w:p>
        </w:tc>
        <w:tc>
          <w:tcPr>
            <w:tcW w:w="4677" w:type="dxa"/>
          </w:tcPr>
          <w:p w14:paraId="601DEF87" w:rsidR="004147B7" w:rsidRPr="004A7514" w:rsidRDefault="004147B7" w:rsidP="00472ECE">
            <w:pPr>
              <w:rPr>
                <w:rFonts w:asciiTheme="minorHAnsi" w:hAnsiTheme="minorHAnsi"/>
                <w:b/>
              </w:rPr>
            </w:pPr>
            <w:r w:rsidRPr="004A7514">
              <w:rPr>
                <w:rFonts w:asciiTheme="minorHAnsi" w:hAnsiTheme="minorHAnsi"/>
                <w:b/>
              </w:rPr>
              <w:t>Definition</w:t>
            </w:r>
          </w:p>
        </w:tc>
      </w:tr>
      <w:tr w14:paraId="2998DC0F" w:rsidR="00666AFA" w:rsidRPr="004A7514" w:rsidTr="004A7514">
        <w:tc>
          <w:tcPr>
            <w:tcW w:w="4899" w:type="dxa"/>
          </w:tcPr>
          <w:p w14:paraId="63FF0B77" w:rsidR="004147B7" w:rsidRPr="004A7514" w:rsidRDefault="004147B7" w:rsidP="00472ECE">
            <w:pPr>
              <w:rPr>
                <w:rFonts w:asciiTheme="minorHAnsi" w:hAnsiTheme="minorHAnsi"/>
              </w:rPr>
            </w:pPr>
            <w:r w:rsidRPr="004A7514">
              <w:rPr>
                <w:rFonts w:asciiTheme="minorHAnsi" w:hAnsiTheme="minorHAnsi"/>
              </w:rPr>
              <w:t>BUILTIN\Administrators</w:t>
            </w:r>
          </w:p>
        </w:tc>
        <w:tc>
          <w:tcPr>
            <w:tcW w:w="4677" w:type="dxa"/>
          </w:tcPr>
          <w:p w14:paraId="7AC12E6E" w:rsidR="004147B7" w:rsidRPr="004A7514" w:rsidRDefault="004147B7" w:rsidP="00472ECE">
            <w:pPr>
              <w:rPr>
                <w:rFonts w:asciiTheme="minorHAnsi" w:hAnsiTheme="minorHAnsi"/>
              </w:rPr>
            </w:pPr>
            <w:r w:rsidRPr="004A7514">
              <w:rPr>
                <w:rFonts w:asciiTheme="minorHAnsi" w:hAnsiTheme="minorHAnsi"/>
              </w:rPr>
              <w:t xml:space="preserve">Default local group on the </w:t>
            </w:r>
            <w:proofErr w:type="spellStart"/>
            <w:r w:rsidRPr="004A7514">
              <w:rPr>
                <w:rFonts w:asciiTheme="minorHAnsi" w:hAnsiTheme="minorHAnsi"/>
              </w:rPr>
              <w:t>vserver</w:t>
            </w:r>
            <w:proofErr w:type="spellEnd"/>
          </w:p>
        </w:tc>
      </w:tr>
      <w:tr w14:paraId="4FEB5CCA" w:rsidR="00666AFA" w:rsidRPr="004A7514" w:rsidTr="004A7514">
        <w:tc>
          <w:tcPr>
            <w:tcW w:w="4899" w:type="dxa"/>
          </w:tcPr>
          <w:p w14:paraId="7AE62D89" w:rsidR="004147B7" w:rsidRPr="004A7514" w:rsidRDefault="004147B7" w:rsidP="00472ECE">
            <w:pPr>
              <w:rPr>
                <w:rFonts w:asciiTheme="minorHAnsi" w:hAnsiTheme="minorHAnsi"/>
              </w:rPr>
            </w:pPr>
            <w:r w:rsidRPr="004A7514">
              <w:rPr>
                <w:rFonts w:asciiTheme="minorHAnsi" w:hAnsiTheme="minorHAnsi"/>
              </w:rPr>
              <w:t>Everyone</w:t>
            </w:r>
          </w:p>
        </w:tc>
        <w:tc>
          <w:tcPr>
            <w:tcW w:w="4677" w:type="dxa"/>
          </w:tcPr>
          <w:p w14:paraId="2B6F8142" w:rsidR="004147B7" w:rsidRPr="004A7514" w:rsidRDefault="004147B7" w:rsidP="00472ECE">
            <w:pPr>
              <w:rPr>
                <w:rFonts w:asciiTheme="minorHAnsi" w:hAnsiTheme="minorHAnsi"/>
              </w:rPr>
            </w:pPr>
            <w:r w:rsidRPr="004A7514">
              <w:rPr>
                <w:rFonts w:asciiTheme="minorHAnsi" w:hAnsiTheme="minorHAnsi"/>
              </w:rPr>
              <w:t>Open access to all, insecure</w:t>
            </w:r>
          </w:p>
        </w:tc>
      </w:tr>
      <w:tr w14:paraId="16AE1709" w:rsidR="00666AFA" w:rsidRPr="004A7514" w:rsidTr="004A7514">
        <w:tc>
          <w:tcPr>
            <w:tcW w:w="4899" w:type="dxa"/>
          </w:tcPr>
          <w:p w14:paraId="4B9A997E" w:rsidR="004147B7" w:rsidRPr="004A7514" w:rsidRDefault="004147B7" w:rsidP="00472ECE">
            <w:pPr>
              <w:rPr>
                <w:rFonts w:asciiTheme="minorHAnsi" w:hAnsiTheme="minorHAnsi"/>
              </w:rPr>
            </w:pPr>
            <w:r w:rsidRPr="004A7514">
              <w:rPr>
                <w:rFonts w:asciiTheme="minorHAnsi" w:hAnsiTheme="minorHAnsi"/>
              </w:rPr>
              <w:t>NT AUTHORITY\Authenticated Users</w:t>
            </w:r>
          </w:p>
        </w:tc>
        <w:tc>
          <w:tcPr>
            <w:tcW w:w="4677" w:type="dxa"/>
          </w:tcPr>
          <w:p w14:paraId="00D2BFBF" w:rsidR="004147B7" w:rsidRPr="004A7514" w:rsidRDefault="004147B7" w:rsidP="00472ECE">
            <w:pPr>
              <w:rPr>
                <w:rFonts w:asciiTheme="minorHAnsi" w:hAnsiTheme="minorHAnsi"/>
              </w:rPr>
            </w:pPr>
            <w:r w:rsidRPr="004A7514">
              <w:rPr>
                <w:rFonts w:asciiTheme="minorHAnsi" w:hAnsiTheme="minorHAnsi"/>
              </w:rPr>
              <w:t>Group covering all valid domain accounts, more secure than Everyone</w:t>
            </w:r>
          </w:p>
        </w:tc>
      </w:tr>
      <w:tr w14:paraId="771DAFC8" w:rsidR="004147B7" w:rsidRPr="004A7514" w:rsidTr="004A7514">
        <w:tc>
          <w:tcPr>
            <w:tcW w:w="4899" w:type="dxa"/>
          </w:tcPr>
          <w:p w14:paraId="55D11E87" w:rsidR="004147B7" w:rsidRPr="004A7514" w:rsidRDefault="004147B7"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&gt;.m</w:t>
            </w:r>
          </w:p>
        </w:tc>
        <w:tc>
          <w:tcPr>
            <w:tcW w:w="4677" w:type="dxa"/>
          </w:tcPr>
          <w:p w14:paraId="598B8547" w:rsidR="004147B7" w:rsidRPr="004A7514" w:rsidRDefault="004147B7" w:rsidP="00472ECE">
            <w:pPr>
              <w:rPr>
                <w:rFonts w:asciiTheme="minorHAnsi" w:hAnsiTheme="minorHAnsi"/>
              </w:rPr>
            </w:pPr>
            <w:r w:rsidRPr="004A7514">
              <w:rPr>
                <w:rFonts w:asciiTheme="minorHAnsi" w:hAnsiTheme="minorHAnsi"/>
              </w:rPr>
              <w:t xml:space="preserve">CIFS-only structure 1 </w:t>
            </w:r>
            <w:r w:rsidRPr="004A7514">
              <w:rPr>
                <w:rFonts w:asciiTheme="minorHAnsi" w:hAnsiTheme="minorHAnsi"/>
                <w:b/>
              </w:rPr>
              <w:t>MODIFY</w:t>
            </w:r>
            <w:r w:rsidRPr="004A7514">
              <w:rPr>
                <w:rFonts w:asciiTheme="minorHAnsi" w:hAnsiTheme="minorHAnsi"/>
              </w:rPr>
              <w:t xml:space="preserve"> group</w:t>
            </w:r>
            <w:r w:rsidR="00EB3EA7" w:rsidRPr="004A7514">
              <w:rPr>
                <w:rFonts w:asciiTheme="minorHAnsi" w:hAnsiTheme="minorHAnsi"/>
              </w:rPr>
              <w:t>*</w:t>
            </w:r>
          </w:p>
        </w:tc>
      </w:tr>
      <w:tr w14:paraId="740765CE" w:rsidR="004147B7" w:rsidRPr="004A7514" w:rsidTr="004A7514">
        <w:tc>
          <w:tcPr>
            <w:tcW w:w="4899" w:type="dxa"/>
          </w:tcPr>
          <w:p w14:paraId="531894A6" w:rsidR="004147B7" w:rsidRPr="004A7514" w:rsidRDefault="004147B7"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w:t>
            </w:r>
            <w:r w:rsidRPr="00807D4E">
              <w:rPr>
                <w:rFonts w:asciiTheme="minorHAnsi" w:hAnsiTheme="minorHAnsi"/>
              </w:rPr>
              <w:t>r</w:t>
            </w:r>
          </w:p>
        </w:tc>
        <w:tc>
          <w:tcPr>
            <w:tcW w:w="4677" w:type="dxa"/>
          </w:tcPr>
          <w:p w14:paraId="7E40A9CC" w:rsidR="004147B7" w:rsidRPr="004A7514" w:rsidRDefault="004147B7" w:rsidP="00472ECE">
            <w:pPr>
              <w:rPr>
                <w:rFonts w:asciiTheme="minorHAnsi" w:hAnsiTheme="minorHAnsi"/>
              </w:rPr>
            </w:pPr>
            <w:r w:rsidRPr="004A7514">
              <w:rPr>
                <w:rFonts w:asciiTheme="minorHAnsi" w:hAnsiTheme="minorHAnsi"/>
              </w:rPr>
              <w:t xml:space="preserve">CIFS-only structure 1 </w:t>
            </w:r>
            <w:r w:rsidRPr="004A7514">
              <w:rPr>
                <w:rFonts w:asciiTheme="minorHAnsi" w:hAnsiTheme="minorHAnsi"/>
                <w:b/>
              </w:rPr>
              <w:t>READONLY</w:t>
            </w:r>
            <w:r w:rsidRPr="004A7514">
              <w:rPr>
                <w:rFonts w:asciiTheme="minorHAnsi" w:hAnsiTheme="minorHAnsi"/>
              </w:rPr>
              <w:t xml:space="preserve"> group</w:t>
            </w:r>
            <w:r w:rsidR="00EB3EA7" w:rsidRPr="004A7514">
              <w:rPr>
                <w:rFonts w:asciiTheme="minorHAnsi" w:hAnsiTheme="minorHAnsi"/>
              </w:rPr>
              <w:t>*</w:t>
            </w:r>
          </w:p>
        </w:tc>
      </w:tr>
      <w:tr w14:paraId="7CDB7D71" w:rsidR="004147B7" w:rsidRPr="004A7514" w:rsidTr="004A7514">
        <w:tc>
          <w:tcPr>
            <w:tcW w:w="4899" w:type="dxa"/>
          </w:tcPr>
          <w:p w14:paraId="280A9DC7" w:rsidR="004147B7" w:rsidRPr="004A7514" w:rsidRDefault="004147B7"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&gt;.&lt;subfolder&gt;.m</w:t>
            </w:r>
          </w:p>
        </w:tc>
        <w:tc>
          <w:tcPr>
            <w:tcW w:w="4677" w:type="dxa"/>
          </w:tcPr>
          <w:p w14:paraId="1A751F21" w:rsidR="004147B7" w:rsidRPr="004A7514" w:rsidRDefault="004147B7" w:rsidP="00472ECE">
            <w:pPr>
              <w:rPr>
                <w:rFonts w:asciiTheme="minorHAnsi" w:hAnsiTheme="minorHAnsi"/>
              </w:rPr>
            </w:pPr>
            <w:r w:rsidRPr="004A7514">
              <w:rPr>
                <w:rFonts w:asciiTheme="minorHAnsi" w:hAnsiTheme="minorHAnsi"/>
              </w:rPr>
              <w:t xml:space="preserve">CIFS-only structure 2 </w:t>
            </w:r>
            <w:r w:rsidRPr="004A7514">
              <w:rPr>
                <w:rFonts w:asciiTheme="minorHAnsi" w:hAnsiTheme="minorHAnsi"/>
                <w:b/>
              </w:rPr>
              <w:t>MODIFY</w:t>
            </w:r>
            <w:r w:rsidRPr="004A7514">
              <w:rPr>
                <w:rFonts w:asciiTheme="minorHAnsi" w:hAnsiTheme="minorHAnsi"/>
              </w:rPr>
              <w:t xml:space="preserve"> group</w:t>
            </w:r>
            <w:r w:rsidR="00EB3EA7" w:rsidRPr="004A7514">
              <w:rPr>
                <w:rFonts w:asciiTheme="minorHAnsi" w:hAnsiTheme="minorHAnsi"/>
              </w:rPr>
              <w:t>*</w:t>
            </w:r>
          </w:p>
        </w:tc>
      </w:tr>
      <w:tr w14:paraId="2CCDC689" w:rsidR="004147B7" w:rsidRPr="004A7514" w:rsidTr="004A7514">
        <w:tc>
          <w:tcPr>
            <w:tcW w:w="4899" w:type="dxa"/>
          </w:tcPr>
          <w:p w14:paraId="7B2B3C3A" w:rsidR="004147B7" w:rsidRPr="004A7514" w:rsidRDefault="004147B7"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&gt;.&lt;subfolder&gt;.r</w:t>
            </w:r>
          </w:p>
        </w:tc>
        <w:tc>
          <w:tcPr>
            <w:tcW w:w="4677" w:type="dxa"/>
          </w:tcPr>
          <w:p w14:paraId="58458DA9" w:rsidR="004147B7" w:rsidRPr="004A7514" w:rsidRDefault="004147B7" w:rsidP="00472ECE">
            <w:pPr>
              <w:rPr>
                <w:rFonts w:asciiTheme="minorHAnsi" w:hAnsiTheme="minorHAnsi"/>
              </w:rPr>
            </w:pPr>
            <w:r w:rsidRPr="004A7514">
              <w:rPr>
                <w:rFonts w:asciiTheme="minorHAnsi" w:hAnsiTheme="minorHAnsi"/>
              </w:rPr>
              <w:t xml:space="preserve">CIFS-only structure 2 </w:t>
            </w:r>
            <w:r w:rsidRPr="004A7514">
              <w:rPr>
                <w:rFonts w:asciiTheme="minorHAnsi" w:hAnsiTheme="minorHAnsi"/>
                <w:b/>
              </w:rPr>
              <w:t>READONLY</w:t>
            </w:r>
            <w:r w:rsidRPr="004A7514">
              <w:rPr>
                <w:rFonts w:asciiTheme="minorHAnsi" w:hAnsiTheme="minorHAnsi"/>
              </w:rPr>
              <w:t xml:space="preserve"> group</w:t>
            </w:r>
            <w:r w:rsidR="00EB3EA7" w:rsidRPr="004A7514">
              <w:rPr>
                <w:rFonts w:asciiTheme="minorHAnsi" w:hAnsiTheme="minorHAnsi"/>
              </w:rPr>
              <w:t>*</w:t>
            </w:r>
          </w:p>
        </w:tc>
      </w:tr>
      <w:tr w14:paraId="75356B0A" w:rsidR="004147B7" w:rsidRPr="004A7514" w:rsidTr="004A7514">
        <w:tc>
          <w:tcPr>
            <w:tcW w:w="4899" w:type="dxa"/>
          </w:tcPr>
          <w:p w14:paraId="0835D9CC" w:rsidR="004147B7" w:rsidRPr="004A7514" w:rsidRDefault="004147B7"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&gt;.c</w:t>
            </w:r>
          </w:p>
        </w:tc>
        <w:tc>
          <w:tcPr>
            <w:tcW w:w="4677" w:type="dxa"/>
          </w:tcPr>
          <w:p w14:paraId="34B797D4" w:rsidR="004147B7" w:rsidRPr="004A7514" w:rsidRDefault="004147B7" w:rsidP="00472ECE">
            <w:pPr>
              <w:rPr>
                <w:rFonts w:asciiTheme="minorHAnsi" w:hAnsiTheme="minorHAnsi"/>
              </w:rPr>
            </w:pPr>
            <w:r w:rsidRPr="004A7514">
              <w:rPr>
                <w:rFonts w:asciiTheme="minorHAnsi" w:hAnsiTheme="minorHAnsi"/>
              </w:rPr>
              <w:t xml:space="preserve">Multiprotocol </w:t>
            </w:r>
            <w:r w:rsidRPr="004A7514">
              <w:rPr>
                <w:rFonts w:asciiTheme="minorHAnsi" w:hAnsiTheme="minorHAnsi"/>
                <w:b/>
              </w:rPr>
              <w:t>CHANGE</w:t>
            </w:r>
            <w:r w:rsidRPr="004A7514">
              <w:rPr>
                <w:rFonts w:asciiTheme="minorHAnsi" w:hAnsiTheme="minorHAnsi"/>
              </w:rPr>
              <w:t xml:space="preserve"> group</w:t>
            </w:r>
            <w:r w:rsidR="00EB3EA7" w:rsidRPr="004A7514">
              <w:rPr>
                <w:rFonts w:asciiTheme="minorHAnsi" w:hAnsiTheme="minorHAnsi"/>
              </w:rPr>
              <w:t>*</w:t>
            </w:r>
          </w:p>
        </w:tc>
      </w:tr>
      <w:tr w14:paraId="37C8B2A5" w:rsidR="004A7514" w:rsidRPr="004A7514" w:rsidTr="004A7514">
        <w:tc>
          <w:tcPr>
            <w:tcW w:w="4899" w:type="dxa"/>
          </w:tcPr>
          <w:p w14:paraId="71E7BBDA" w:rsidR="004A7514" w:rsidRPr="004A7514" w:rsidRDefault="004A7514" w:rsidP="00472ECE">
            <w:pPr>
              <w:rPr>
                <w:rFonts w:asciiTheme="minorHAnsi" w:hAnsiTheme="minorHAnsi"/>
              </w:rPr>
            </w:pPr>
            <w:r w:rsidRPr="004A7514">
              <w:rPr>
                <w:rFonts w:asciiTheme="minorHAnsi" w:hAnsiTheme="minorHAnsi"/>
              </w:rPr>
              <w:t>&lt;domain&gt;\&lt;</w:t>
            </w:r>
            <w:proofErr w:type="spellStart"/>
            <w:r w:rsidRPr="004A7514">
              <w:rPr>
                <w:rFonts w:asciiTheme="minorHAnsi" w:hAnsiTheme="minorHAnsi"/>
              </w:rPr>
              <w:t>vserver</w:t>
            </w:r>
            <w:proofErr w:type="spellEnd"/>
            <w:r w:rsidRPr="004A7514">
              <w:rPr>
                <w:rFonts w:asciiTheme="minorHAnsi" w:hAnsiTheme="minorHAnsi"/>
              </w:rPr>
              <w:t>&gt;.&lt;</w:t>
            </w:r>
            <w:proofErr w:type="spellStart"/>
            <w:r w:rsidRPr="004A7514">
              <w:rPr>
                <w:rFonts w:asciiTheme="minorHAnsi" w:hAnsiTheme="minorHAnsi"/>
              </w:rPr>
              <w:t>sharename</w:t>
            </w:r>
            <w:proofErr w:type="spellEnd"/>
            <w:r w:rsidRPr="004A7514">
              <w:rPr>
                <w:rFonts w:asciiTheme="minorHAnsi" w:hAnsiTheme="minorHAnsi"/>
              </w:rPr>
              <w:t>&gt;.f</w:t>
            </w:r>
          </w:p>
        </w:tc>
        <w:tc>
          <w:tcPr>
            <w:tcW w:w="4677" w:type="dxa"/>
          </w:tcPr>
          <w:p w14:paraId="34DF184A" w:rsidR="004A7514" w:rsidRPr="004A7514" w:rsidRDefault="004A7514" w:rsidP="00472ECE">
            <w:pPr>
              <w:rPr>
                <w:rFonts w:asciiTheme="minorHAnsi" w:hAnsiTheme="minorHAnsi"/>
              </w:rPr>
            </w:pPr>
            <w:r w:rsidRPr="004A7514">
              <w:rPr>
                <w:rFonts w:asciiTheme="minorHAnsi" w:hAnsiTheme="minorHAnsi"/>
              </w:rPr>
              <w:t>BU is granted FULL CONTROL access*</w:t>
            </w:r>
          </w:p>
        </w:tc>
      </w:tr>
      <w:tr w14:paraId="53F4577D" w:rsidR="00666AFA" w:rsidRPr="004A7514" w:rsidTr="004A7514">
        <w:tc>
          <w:tcPr>
            <w:tcW w:w="4899" w:type="dxa"/>
          </w:tcPr>
          <w:p w14:paraId="3B9CCE67" w:rsidR="004147B7" w:rsidRPr="004A7514" w:rsidRDefault="004147B7" w:rsidP="00472ECE">
            <w:pPr>
              <w:rPr>
                <w:rFonts w:asciiTheme="minorHAnsi" w:hAnsiTheme="minorHAnsi"/>
              </w:rPr>
            </w:pPr>
            <w:r w:rsidRPr="004A7514">
              <w:rPr>
                <w:rFonts w:asciiTheme="minorHAnsi" w:hAnsiTheme="minorHAnsi"/>
              </w:rPr>
              <w:lastRenderedPageBreak/>
              <w:t>MGMT\M-</w:t>
            </w:r>
            <w:proofErr w:type="spellStart"/>
            <w:r w:rsidRPr="004A7514">
              <w:rPr>
                <w:rFonts w:asciiTheme="minorHAnsi" w:hAnsiTheme="minorHAnsi"/>
              </w:rPr>
              <w:t>EaganServerAdmins</w:t>
            </w:r>
            <w:proofErr w:type="spellEnd"/>
          </w:p>
        </w:tc>
        <w:tc>
          <w:tcPr>
            <w:tcW w:w="4677" w:type="dxa"/>
          </w:tcPr>
          <w:p w14:paraId="778B69E7" w:rsidR="004147B7" w:rsidRPr="004A7514" w:rsidRDefault="004147B7" w:rsidP="00472ECE">
            <w:pPr>
              <w:rPr>
                <w:rFonts w:asciiTheme="minorHAnsi" w:hAnsiTheme="minorHAnsi"/>
              </w:rPr>
            </w:pPr>
            <w:r w:rsidRPr="004A7514">
              <w:rPr>
                <w:rFonts w:asciiTheme="minorHAnsi" w:hAnsiTheme="minorHAnsi"/>
              </w:rPr>
              <w:t>Windows AD group for MGMT trust domains</w:t>
            </w:r>
          </w:p>
        </w:tc>
      </w:tr>
      <w:tr w14:paraId="05FBA6DF" w:rsidR="00666AFA" w:rsidRPr="004A7514" w:rsidTr="004A7514">
        <w:tc>
          <w:tcPr>
            <w:tcW w:w="4899" w:type="dxa"/>
          </w:tcPr>
          <w:p w14:paraId="184BE49D" w:rsidR="004147B7" w:rsidRPr="004A7514" w:rsidRDefault="004147B7" w:rsidP="00472ECE">
            <w:pPr>
              <w:rPr>
                <w:rFonts w:asciiTheme="minorHAnsi" w:hAnsiTheme="minorHAnsi"/>
              </w:rPr>
            </w:pPr>
            <w:r w:rsidRPr="004A7514">
              <w:rPr>
                <w:rFonts w:asciiTheme="minorHAnsi" w:hAnsiTheme="minorHAnsi"/>
              </w:rPr>
              <w:t>TEN\M-</w:t>
            </w:r>
            <w:proofErr w:type="spellStart"/>
            <w:r w:rsidRPr="004A7514">
              <w:rPr>
                <w:rFonts w:asciiTheme="minorHAnsi" w:hAnsiTheme="minorHAnsi"/>
              </w:rPr>
              <w:t>EaganServerAdmins</w:t>
            </w:r>
            <w:proofErr w:type="spellEnd"/>
          </w:p>
        </w:tc>
        <w:tc>
          <w:tcPr>
            <w:tcW w:w="4677" w:type="dxa"/>
          </w:tcPr>
          <w:p w14:paraId="31212369" w:rsidR="004147B7" w:rsidRPr="004A7514" w:rsidRDefault="004147B7" w:rsidP="00472ECE">
            <w:pPr>
              <w:rPr>
                <w:rFonts w:asciiTheme="minorHAnsi" w:hAnsiTheme="minorHAnsi"/>
              </w:rPr>
            </w:pPr>
            <w:r w:rsidRPr="004A7514">
              <w:rPr>
                <w:rFonts w:asciiTheme="minorHAnsi" w:hAnsiTheme="minorHAnsi"/>
              </w:rPr>
              <w:t>Windows AD group for TEN trust domains</w:t>
            </w:r>
          </w:p>
        </w:tc>
      </w:tr>
      <w:tr w14:paraId="0204ABC8" w:rsidR="00666AFA" w:rsidRPr="004A7514" w:rsidTr="004A7514">
        <w:tc>
          <w:tcPr>
            <w:tcW w:w="4899" w:type="dxa"/>
          </w:tcPr>
          <w:p w14:paraId="2BA4C78C" w:rsidR="004147B7" w:rsidRPr="004A7514" w:rsidRDefault="004147B7" w:rsidP="00472ECE">
            <w:pPr>
              <w:rPr>
                <w:rFonts w:asciiTheme="minorHAnsi" w:hAnsiTheme="minorHAnsi"/>
              </w:rPr>
            </w:pPr>
            <w:r w:rsidRPr="004A7514">
              <w:rPr>
                <w:rFonts w:asciiTheme="minorHAnsi" w:hAnsiTheme="minorHAnsi"/>
              </w:rPr>
              <w:t>MGMT\REST-STORAGE-SUPPORT-</w:t>
            </w:r>
            <w:proofErr w:type="spellStart"/>
            <w:r w:rsidRPr="004A7514">
              <w:rPr>
                <w:rFonts w:asciiTheme="minorHAnsi" w:hAnsiTheme="minorHAnsi"/>
              </w:rPr>
              <w:t>ServerAdmins</w:t>
            </w:r>
            <w:proofErr w:type="spellEnd"/>
          </w:p>
        </w:tc>
        <w:tc>
          <w:tcPr>
            <w:tcW w:w="4677" w:type="dxa"/>
          </w:tcPr>
          <w:p w14:paraId="126DDBF9" w:rsidR="004147B7" w:rsidRPr="004A7514" w:rsidRDefault="004147B7" w:rsidP="00472ECE">
            <w:pPr>
              <w:rPr>
                <w:rFonts w:asciiTheme="minorHAnsi" w:hAnsiTheme="minorHAnsi"/>
              </w:rPr>
            </w:pPr>
            <w:r w:rsidRPr="004A7514">
              <w:rPr>
                <w:rFonts w:asciiTheme="minorHAnsi" w:hAnsiTheme="minorHAnsi"/>
              </w:rPr>
              <w:t>Storage AD group for MGMT trust domains</w:t>
            </w:r>
          </w:p>
        </w:tc>
      </w:tr>
      <w:tr w14:paraId="3E2B948E" w:rsidR="00666AFA" w:rsidRPr="004A7514" w:rsidTr="004A7514">
        <w:tc>
          <w:tcPr>
            <w:tcW w:w="4899" w:type="dxa"/>
          </w:tcPr>
          <w:p w14:paraId="58BC8399" w:rsidR="004147B7" w:rsidRPr="004A7514" w:rsidRDefault="004147B7" w:rsidP="00472ECE">
            <w:pPr>
              <w:rPr>
                <w:rFonts w:asciiTheme="minorHAnsi" w:hAnsiTheme="minorHAnsi"/>
              </w:rPr>
            </w:pPr>
            <w:r w:rsidRPr="004A7514">
              <w:rPr>
                <w:rFonts w:asciiTheme="minorHAnsi" w:hAnsiTheme="minorHAnsi"/>
              </w:rPr>
              <w:t>TEN\-DG-APP-REST-STORAGE-SUPPORT-</w:t>
            </w:r>
            <w:proofErr w:type="spellStart"/>
            <w:r w:rsidRPr="004A7514">
              <w:rPr>
                <w:rFonts w:asciiTheme="minorHAnsi" w:hAnsiTheme="minorHAnsi"/>
              </w:rPr>
              <w:t>ServerAdmins</w:t>
            </w:r>
            <w:proofErr w:type="spellEnd"/>
          </w:p>
        </w:tc>
        <w:tc>
          <w:tcPr>
            <w:tcW w:w="4677" w:type="dxa"/>
          </w:tcPr>
          <w:p w14:paraId="14DB97E5" w:rsidR="004147B7" w:rsidRPr="004A7514" w:rsidRDefault="004147B7" w:rsidP="00472ECE">
            <w:pPr>
              <w:rPr>
                <w:rFonts w:asciiTheme="minorHAnsi" w:hAnsiTheme="minorHAnsi"/>
              </w:rPr>
            </w:pPr>
            <w:r w:rsidRPr="004A7514">
              <w:rPr>
                <w:rFonts w:asciiTheme="minorHAnsi" w:hAnsiTheme="minorHAnsi"/>
              </w:rPr>
              <w:t>Storage AD group for TEN trust domains</w:t>
            </w:r>
          </w:p>
        </w:tc>
      </w:tr>
      <w:tr w14:paraId="60D0CA66" w:rsidR="004147B7" w:rsidRPr="004A7514" w:rsidTr="004A7514">
        <w:tc>
          <w:tcPr>
            <w:tcW w:w="4899" w:type="dxa"/>
          </w:tcPr>
          <w:p w14:paraId="5E5062A9" w:rsidR="004147B7" w:rsidRPr="004A7514" w:rsidRDefault="004147B7" w:rsidP="00472ECE">
            <w:pPr>
              <w:rPr>
                <w:rFonts w:asciiTheme="minorHAnsi" w:hAnsiTheme="minorHAnsi"/>
              </w:rPr>
            </w:pPr>
            <w:r w:rsidRPr="004A7514">
              <w:rPr>
                <w:rFonts w:asciiTheme="minorHAnsi" w:hAnsiTheme="minorHAnsi"/>
              </w:rPr>
              <w:t>&lt;domain&gt;\M-Storage-</w:t>
            </w:r>
            <w:proofErr w:type="spellStart"/>
            <w:r w:rsidRPr="004A7514">
              <w:rPr>
                <w:rFonts w:asciiTheme="minorHAnsi" w:hAnsiTheme="minorHAnsi"/>
              </w:rPr>
              <w:t>Admins.G</w:t>
            </w:r>
            <w:proofErr w:type="spellEnd"/>
          </w:p>
        </w:tc>
        <w:tc>
          <w:tcPr>
            <w:tcW w:w="4677" w:type="dxa"/>
          </w:tcPr>
          <w:p w14:paraId="7C874BE9" w:rsidR="004147B7" w:rsidRPr="004A7514" w:rsidRDefault="004147B7" w:rsidP="00472ECE">
            <w:pPr>
              <w:rPr>
                <w:rFonts w:asciiTheme="minorHAnsi" w:hAnsiTheme="minorHAnsi"/>
              </w:rPr>
            </w:pPr>
            <w:r w:rsidRPr="004A7514">
              <w:rPr>
                <w:rFonts w:asciiTheme="minorHAnsi" w:hAnsiTheme="minorHAnsi"/>
              </w:rPr>
              <w:t>Old storage AD group for various domains, should be replaced with appropriate new group</w:t>
            </w:r>
          </w:p>
        </w:tc>
      </w:tr>
    </w:tbl>
    <w:p w14:paraId="5885B79D" w:rsidR="004147B7" w:rsidRDefault="004147B7">
      <w:pPr>
        <w:rPr>
          <w:rFonts w:asciiTheme="minorHAnsi" w:hAnsiTheme="minorHAnsi"/>
        </w:rPr>
      </w:pPr>
    </w:p>
    <w:p w14:paraId="007B41AF" w:rsidR="00EB3EA7" w:rsidRDefault="00EB3EA7">
      <w:pPr>
        <w:rPr>
          <w:rFonts w:asciiTheme="minorHAnsi" w:hAnsiTheme="minorHAnsi"/>
        </w:rPr>
      </w:pPr>
      <w:proofErr w:type="gramStart"/>
      <w:r>
        <w:rPr>
          <w:rFonts w:asciiTheme="minorHAnsi" w:hAnsiTheme="minorHAnsi"/>
        </w:rPr>
        <w:t>*TEN domain</w:t>
      </w:r>
      <w:proofErr w:type="gramEnd"/>
      <w:r>
        <w:rPr>
          <w:rFonts w:asciiTheme="minorHAnsi" w:hAnsiTheme="minorHAnsi"/>
        </w:rPr>
        <w:t xml:space="preserve"> follows its own</w:t>
      </w:r>
      <w:r w:rsidR="004A7514">
        <w:rPr>
          <w:rFonts w:asciiTheme="minorHAnsi" w:hAnsiTheme="minorHAnsi"/>
        </w:rPr>
        <w:t xml:space="preserve"> set of unique naming standards. TEN domain groups will be prefixed with “-DL-FIL” and end in “modify”, “read”, “change”, or “full” instead of just m, r, c, or f.</w:t>
      </w:r>
    </w:p>
    <w:p w14:paraId="41FE6C57" w:rsidR="00EB3EA7" w:rsidRDefault="00EB3EA7">
      <w:pPr>
        <w:rPr>
          <w:rFonts w:asciiTheme="minorHAnsi" w:hAnsiTheme="minorHAnsi"/>
        </w:rPr>
      </w:pPr>
    </w:p>
    <w:p w14:paraId="627F8D2D" w:rsidR="00EB3EA7" w:rsidRDefault="00EB3EA7">
      <w:pPr>
        <w:rPr>
          <w:rFonts w:asciiTheme="minorHAnsi" w:hAnsiTheme="minorHAnsi"/>
        </w:rPr>
      </w:pPr>
      <w:proofErr w:type="gramStart"/>
      <w:r>
        <w:rPr>
          <w:rFonts w:asciiTheme="minorHAnsi" w:hAnsiTheme="minorHAnsi"/>
        </w:rPr>
        <w:t>Example TEN groups</w:t>
      </w:r>
      <w:r w:rsidR="004A7514">
        <w:rPr>
          <w:rFonts w:asciiTheme="minorHAnsi" w:hAnsiTheme="minorHAnsi"/>
        </w:rPr>
        <w:t xml:space="preserve"> on a Structure 2.</w:t>
      </w:r>
      <w:proofErr w:type="gramEnd"/>
    </w:p>
    <w:p w14:paraId="5BEE893B" w:rsidR="00EB3EA7" w:rsidRDefault="00666AFA">
      <w:pPr>
        <w:rPr>
          <w:rFonts w:asciiTheme="minorHAnsi" w:hAnsiTheme="minorHAnsi"/>
        </w:rPr>
      </w:pPr>
      <w:r>
        <w:rPr>
          <w:rFonts w:asciiTheme="minorHAnsi" w:hAnsiTheme="minorHAnsi"/>
          <w:noProof/>
        </w:rPr>
        <w:drawing>
          <wp:inline distT="0" distB="0" distL="0" distR="0">
            <wp:extent cx="3695700" cy="314325"/>
            <wp:effectExtent l="19050" t="0" r="0" b="0"/>
            <wp:docPr id="13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srcRect/>
                    <a:stretch>
                      <a:fillRect/>
                    </a:stretch>
                  </pic:blipFill>
                  <pic:spPr bwMode="auto">
                    <a:xfrm>
                      <a:off x="0" y="0"/>
                      <a:ext cx="3695700" cy="314325"/>
                    </a:xfrm>
                    <a:prstGeom prst="rect">
                      <a:avLst/>
                    </a:prstGeom>
                    <a:noFill/>
                    <a:ln w="9525">
                      <a:noFill/>
                      <a:miter lim="800000"/>
                      <a:headEnd/>
                      <a:tailEnd/>
                    </a:ln>
                  </pic:spPr>
                </pic:pic>
              </a:graphicData>
            </a:graphic>
          </wp:inline>
        </w:drawing>
      </w:r>
    </w:p>
    <w:p w14:paraId="3CD6289C" w:rsidR="00EB3EA7" w:rsidRPr="003778F1" w:rsidRDefault="00EB3EA7">
      <w:pPr>
        <w:rPr>
          <w:rFonts w:asciiTheme="minorHAnsi" w:hAnsiTheme="minorHAnsi"/>
        </w:rPr>
      </w:pPr>
    </w:p>
    <w:p w14:paraId="0B410D45" w:rsidR="00262FB8" w:rsidRPr="004147B7" w:rsidRDefault="00262FB8" w:rsidP="004147B7">
      <w:pPr>
        <w:pStyle w:val="ListParagraph"/>
        <w:numPr>
          <w:ilvl w:val="0"/>
          <w:numId w:val="2"/>
        </w:numPr>
        <w:rPr>
          <w:rFonts w:asciiTheme="minorHAnsi" w:hAnsiTheme="minorHAnsi"/>
          <w:b/>
          <w:sz w:val="28"/>
          <w:szCs w:val="28"/>
        </w:rPr>
      </w:pPr>
      <w:r w:rsidRPr="004147B7">
        <w:rPr>
          <w:rFonts w:asciiTheme="minorHAnsi" w:hAnsiTheme="minorHAnsi"/>
          <w:b/>
          <w:sz w:val="28"/>
          <w:szCs w:val="28"/>
        </w:rPr>
        <w:t>LAG: Local Administrators Group</w:t>
      </w:r>
    </w:p>
    <w:p w14:paraId="31D2A0DE" w:rsidR="00262FB8" w:rsidRPr="003778F1" w:rsidRDefault="00262FB8">
      <w:pPr>
        <w:rPr>
          <w:rFonts w:asciiTheme="minorHAnsi" w:hAnsiTheme="minorHAnsi"/>
        </w:rPr>
      </w:pPr>
    </w:p>
    <w:p w14:paraId="06B95CC4" w:rsidR="0052357F" w:rsidRPr="003778F1" w:rsidRDefault="00262FB8">
      <w:pPr>
        <w:rPr>
          <w:rFonts w:asciiTheme="minorHAnsi" w:hAnsiTheme="minorHAnsi"/>
        </w:rPr>
      </w:pPr>
      <w:r w:rsidRPr="003778F1">
        <w:rPr>
          <w:rFonts w:asciiTheme="minorHAnsi" w:hAnsiTheme="minorHAnsi"/>
        </w:rPr>
        <w:t xml:space="preserve">When </w:t>
      </w:r>
      <w:r w:rsidR="00556F55" w:rsidRPr="003778F1">
        <w:rPr>
          <w:rFonts w:asciiTheme="minorHAnsi" w:hAnsiTheme="minorHAnsi"/>
        </w:rPr>
        <w:t>the CIFS server is created</w:t>
      </w:r>
      <w:r w:rsidRPr="003778F1">
        <w:rPr>
          <w:rFonts w:asciiTheme="minorHAnsi" w:hAnsiTheme="minorHAnsi"/>
        </w:rPr>
        <w:t>, a default local group is created called BUILTIN\Administrators</w:t>
      </w:r>
      <w:r w:rsidR="00556F55" w:rsidRPr="003778F1">
        <w:rPr>
          <w:rFonts w:asciiTheme="minorHAnsi" w:hAnsiTheme="minorHAnsi"/>
        </w:rPr>
        <w:t xml:space="preserve">, commonly referred to as the LAG. </w:t>
      </w:r>
      <w:r w:rsidRPr="003778F1">
        <w:rPr>
          <w:rFonts w:asciiTheme="minorHAnsi" w:hAnsiTheme="minorHAnsi"/>
        </w:rPr>
        <w:t>The team which will be supporting the CIFS share creation and permissions need</w:t>
      </w:r>
      <w:r w:rsidR="003778F1">
        <w:rPr>
          <w:rFonts w:asciiTheme="minorHAnsi" w:hAnsiTheme="minorHAnsi"/>
        </w:rPr>
        <w:t>s</w:t>
      </w:r>
      <w:r w:rsidRPr="003778F1">
        <w:rPr>
          <w:rFonts w:asciiTheme="minorHAnsi" w:hAnsiTheme="minorHAnsi"/>
        </w:rPr>
        <w:t xml:space="preserve"> to be added to the LAG. In most cases this </w:t>
      </w:r>
      <w:r w:rsidR="00556F55" w:rsidRPr="003778F1">
        <w:rPr>
          <w:rFonts w:asciiTheme="minorHAnsi" w:hAnsiTheme="minorHAnsi"/>
        </w:rPr>
        <w:t>is</w:t>
      </w:r>
      <w:r w:rsidRPr="003778F1">
        <w:rPr>
          <w:rFonts w:asciiTheme="minorHAnsi" w:hAnsiTheme="minorHAnsi"/>
        </w:rPr>
        <w:t xml:space="preserve"> Windows-Support, but Remote Office teams manage some shares in the infrastructure.</w:t>
      </w:r>
    </w:p>
    <w:p w14:paraId="3C3CEBB9" w:rsidR="0052357F" w:rsidRPr="003778F1" w:rsidRDefault="0052357F">
      <w:pPr>
        <w:rPr>
          <w:rFonts w:asciiTheme="minorHAnsi" w:hAnsiTheme="minorHAnsi"/>
        </w:rPr>
      </w:pPr>
    </w:p>
    <w:p w14:paraId="62B21D10" w:rsidR="00262FB8" w:rsidRPr="003778F1" w:rsidRDefault="00262FB8">
      <w:pPr>
        <w:rPr>
          <w:rFonts w:asciiTheme="minorHAnsi" w:hAnsiTheme="minorHAnsi"/>
        </w:rPr>
      </w:pPr>
      <w:r w:rsidRPr="003778F1">
        <w:rPr>
          <w:rFonts w:asciiTheme="minorHAnsi" w:hAnsiTheme="minorHAnsi"/>
        </w:rPr>
        <w:t>Storage-Support is not required in the LAG since we do not manage CIFS creation and permissions, but we can grant ourselves this access to view the shares to assist in troubleshooting issue</w:t>
      </w:r>
      <w:r w:rsidR="00556F55" w:rsidRPr="003778F1">
        <w:rPr>
          <w:rFonts w:asciiTheme="minorHAnsi" w:hAnsiTheme="minorHAnsi"/>
        </w:rPr>
        <w:t>s – Look, but do not touch!</w:t>
      </w:r>
    </w:p>
    <w:p w14:paraId="38D8BD7B" w:rsidR="00556F55" w:rsidRPr="003778F1" w:rsidRDefault="00556F55">
      <w:pPr>
        <w:rPr>
          <w:rFonts w:asciiTheme="minorHAnsi" w:hAnsiTheme="minorHAnsi"/>
        </w:rPr>
      </w:pPr>
    </w:p>
    <w:p w14:paraId="07D861DE" w:rsidR="00556F55" w:rsidRPr="003778F1" w:rsidRDefault="00556F55">
      <w:pPr>
        <w:rPr>
          <w:rFonts w:asciiTheme="minorHAnsi" w:hAnsiTheme="minorHAnsi"/>
        </w:rPr>
      </w:pPr>
      <w:r w:rsidRPr="003778F1">
        <w:rPr>
          <w:rFonts w:asciiTheme="minorHAnsi" w:hAnsiTheme="minorHAnsi"/>
        </w:rPr>
        <w:t>BU groups or accounts should NEVER be added to LAG.</w:t>
      </w:r>
      <w:r w:rsidR="003778F1">
        <w:rPr>
          <w:rFonts w:asciiTheme="minorHAnsi" w:hAnsiTheme="minorHAnsi"/>
        </w:rPr>
        <w:t xml:space="preserve"> </w:t>
      </w:r>
    </w:p>
    <w:p w14:paraId="34637104" w:rsidR="00556F55" w:rsidRPr="003778F1" w:rsidRDefault="00556F55">
      <w:pPr>
        <w:rPr>
          <w:rFonts w:asciiTheme="minorHAnsi" w:hAnsiTheme="minorHAnsi"/>
        </w:rPr>
      </w:pPr>
    </w:p>
    <w:p w14:paraId="5BC931AB" w:rsidR="0052357F" w:rsidRPr="003778F1" w:rsidRDefault="003778F1">
      <w:pPr>
        <w:rPr>
          <w:rFonts w:asciiTheme="minorHAnsi" w:hAnsiTheme="minorHAnsi"/>
        </w:rPr>
      </w:pPr>
      <w:r>
        <w:rPr>
          <w:rFonts w:asciiTheme="minorHAnsi" w:hAnsiTheme="minorHAnsi"/>
        </w:rPr>
        <w:t>For Windows-Support, the MGMT\M-</w:t>
      </w:r>
      <w:proofErr w:type="spellStart"/>
      <w:r>
        <w:rPr>
          <w:rFonts w:asciiTheme="minorHAnsi" w:hAnsiTheme="minorHAnsi"/>
        </w:rPr>
        <w:t>EaganServerAdmins</w:t>
      </w:r>
      <w:proofErr w:type="spellEnd"/>
      <w:r w:rsidR="0052357F" w:rsidRPr="003778F1">
        <w:rPr>
          <w:rFonts w:asciiTheme="minorHAnsi" w:hAnsiTheme="minorHAnsi"/>
        </w:rPr>
        <w:t xml:space="preserve"> group should be used for all MGMT domains and trusts while the TEN</w:t>
      </w:r>
      <w:r w:rsidR="002733EA">
        <w:rPr>
          <w:rFonts w:asciiTheme="minorHAnsi" w:hAnsiTheme="minorHAnsi"/>
        </w:rPr>
        <w:t>\M-</w:t>
      </w:r>
      <w:proofErr w:type="spellStart"/>
      <w:r w:rsidR="002733EA">
        <w:rPr>
          <w:rFonts w:asciiTheme="minorHAnsi" w:hAnsiTheme="minorHAnsi"/>
        </w:rPr>
        <w:t>EaganServerAdmins</w:t>
      </w:r>
      <w:proofErr w:type="spellEnd"/>
      <w:r w:rsidR="0052357F" w:rsidRPr="003778F1">
        <w:rPr>
          <w:rFonts w:asciiTheme="minorHAnsi" w:hAnsiTheme="minorHAnsi"/>
        </w:rPr>
        <w:t xml:space="preserve"> group should be used for all TEN domains and trusts.</w:t>
      </w:r>
    </w:p>
    <w:p w14:paraId="4609969A" w:rsidR="0052357F" w:rsidRPr="003778F1" w:rsidRDefault="0052357F">
      <w:pPr>
        <w:rPr>
          <w:rFonts w:asciiTheme="minorHAnsi" w:hAnsiTheme="minorHAnsi"/>
        </w:rPr>
      </w:pPr>
    </w:p>
    <w:p w14:paraId="1822AA25" w:rsidR="002733EA" w:rsidRDefault="002733EA">
      <w:pPr>
        <w:rPr>
          <w:rFonts w:asciiTheme="minorHAnsi" w:hAnsiTheme="minorHAnsi"/>
        </w:rPr>
      </w:pPr>
      <w:r>
        <w:rPr>
          <w:rFonts w:asciiTheme="minorHAnsi" w:hAnsiTheme="minorHAnsi"/>
        </w:rPr>
        <w:t xml:space="preserve">For </w:t>
      </w:r>
      <w:r w:rsidR="0052357F" w:rsidRPr="003778F1">
        <w:rPr>
          <w:rFonts w:asciiTheme="minorHAnsi" w:hAnsiTheme="minorHAnsi"/>
        </w:rPr>
        <w:t>Storage-Support</w:t>
      </w:r>
      <w:r>
        <w:rPr>
          <w:rFonts w:asciiTheme="minorHAnsi" w:hAnsiTheme="minorHAnsi"/>
        </w:rPr>
        <w:t xml:space="preserve">, the </w:t>
      </w:r>
      <w:r w:rsidRPr="003778F1">
        <w:rPr>
          <w:rFonts w:asciiTheme="minorHAnsi" w:hAnsiTheme="minorHAnsi"/>
        </w:rPr>
        <w:t>MGMT\REST-STORAGE-SUPPORT-</w:t>
      </w:r>
      <w:proofErr w:type="spellStart"/>
      <w:proofErr w:type="gramStart"/>
      <w:r w:rsidRPr="003778F1">
        <w:rPr>
          <w:rFonts w:asciiTheme="minorHAnsi" w:hAnsiTheme="minorHAnsi"/>
        </w:rPr>
        <w:t>ServerAdmins</w:t>
      </w:r>
      <w:proofErr w:type="spellEnd"/>
      <w:r w:rsidRPr="003778F1">
        <w:rPr>
          <w:rFonts w:asciiTheme="minorHAnsi" w:hAnsiTheme="minorHAnsi"/>
        </w:rPr>
        <w:t xml:space="preserve"> </w:t>
      </w:r>
      <w:r>
        <w:rPr>
          <w:rFonts w:asciiTheme="minorHAnsi" w:hAnsiTheme="minorHAnsi"/>
        </w:rPr>
        <w:t xml:space="preserve"> should</w:t>
      </w:r>
      <w:proofErr w:type="gramEnd"/>
      <w:r>
        <w:rPr>
          <w:rFonts w:asciiTheme="minorHAnsi" w:hAnsiTheme="minorHAnsi"/>
        </w:rPr>
        <w:t xml:space="preserve"> be used for all MGMT domains and trusts while the </w:t>
      </w:r>
      <w:r w:rsidRPr="003778F1">
        <w:rPr>
          <w:rFonts w:asciiTheme="minorHAnsi" w:hAnsiTheme="minorHAnsi"/>
        </w:rPr>
        <w:t>TEN\-DG-APP-REST-STORAGE-SUPPORT-</w:t>
      </w:r>
      <w:proofErr w:type="spellStart"/>
      <w:r w:rsidRPr="003778F1">
        <w:rPr>
          <w:rFonts w:asciiTheme="minorHAnsi" w:hAnsiTheme="minorHAnsi"/>
        </w:rPr>
        <w:t>ServerAdmins</w:t>
      </w:r>
      <w:proofErr w:type="spellEnd"/>
      <w:r>
        <w:rPr>
          <w:rFonts w:asciiTheme="minorHAnsi" w:hAnsiTheme="minorHAnsi"/>
        </w:rPr>
        <w:t xml:space="preserve"> group should be used for all TEN domains and trusts.</w:t>
      </w:r>
    </w:p>
    <w:p w14:paraId="08FE71AF" w:rsidR="0052357F" w:rsidRPr="003778F1" w:rsidRDefault="0052357F">
      <w:pPr>
        <w:rPr>
          <w:rFonts w:asciiTheme="minorHAnsi" w:hAnsiTheme="minorHAnsi"/>
        </w:rPr>
      </w:pPr>
    </w:p>
    <w:p w14:paraId="769068F7" w:rsidR="0052357F" w:rsidRPr="003778F1" w:rsidRDefault="0052357F">
      <w:pPr>
        <w:rPr>
          <w:rFonts w:asciiTheme="minorHAnsi" w:hAnsiTheme="minorHAnsi"/>
        </w:rPr>
      </w:pPr>
      <w:r w:rsidRPr="003778F1">
        <w:rPr>
          <w:rFonts w:asciiTheme="minorHAnsi" w:hAnsiTheme="minorHAnsi"/>
        </w:rPr>
        <w:t>Remote office groups are dependent on the build. (Examples TBD)</w:t>
      </w:r>
    </w:p>
    <w:p w14:paraId="42B9BF8B" w:rsidR="0052357F" w:rsidRPr="003778F1" w:rsidRDefault="0052357F">
      <w:pPr>
        <w:rPr>
          <w:rFonts w:asciiTheme="minorHAnsi" w:hAnsiTheme="minorHAnsi"/>
        </w:rPr>
      </w:pPr>
    </w:p>
    <w:p w14:paraId="0FFDCB17" w:rsidR="004147B7" w:rsidRPr="003778F1" w:rsidRDefault="004147B7">
      <w:pPr>
        <w:rPr>
          <w:rFonts w:asciiTheme="minorHAnsi" w:hAnsiTheme="minorHAnsi"/>
        </w:rPr>
      </w:pPr>
      <w:r>
        <w:rPr>
          <w:rFonts w:asciiTheme="minorHAnsi" w:hAnsiTheme="minorHAnsi"/>
        </w:rPr>
        <w:t>To view the LAG in 7M</w:t>
      </w:r>
      <w:r w:rsidR="0052357F" w:rsidRPr="003778F1">
        <w:rPr>
          <w:rFonts w:asciiTheme="minorHAnsi" w:hAnsiTheme="minorHAnsi"/>
        </w:rPr>
        <w:t>ode, first list the members of the local Administrators group. This will output a list of SIDS which will then need to be resolved into their human-readable names</w:t>
      </w:r>
      <w:r>
        <w:rPr>
          <w:rFonts w:asciiTheme="minorHAnsi" w:hAnsiTheme="minorHAnsi"/>
        </w:rPr>
        <w:t xml:space="preserve"> using </w:t>
      </w:r>
      <w:proofErr w:type="spellStart"/>
      <w:r>
        <w:rPr>
          <w:rFonts w:asciiTheme="minorHAnsi" w:hAnsiTheme="minorHAnsi"/>
        </w:rPr>
        <w:t>cifs</w:t>
      </w:r>
      <w:proofErr w:type="spellEnd"/>
      <w:r>
        <w:rPr>
          <w:rFonts w:asciiTheme="minorHAnsi" w:hAnsiTheme="minorHAnsi"/>
        </w:rPr>
        <w:t xml:space="preserve"> lookup</w:t>
      </w:r>
      <w:r w:rsidR="0052357F" w:rsidRPr="003778F1">
        <w:rPr>
          <w:rFonts w:asciiTheme="minorHAnsi" w:hAnsiTheme="minorHAnsi"/>
        </w:rPr>
        <w:t>.</w:t>
      </w:r>
      <w:r>
        <w:rPr>
          <w:rFonts w:asciiTheme="minorHAnsi" w:hAnsiTheme="minorHAnsi"/>
        </w:rPr>
        <w:t xml:space="preserve"> Viewing the LAG in CDOT will already list the human-readable names.</w:t>
      </w:r>
    </w:p>
    <w:p w14:paraId="094755D7" w:rsidR="0052357F" w:rsidRDefault="0052357F">
      <w:pPr>
        <w:rPr>
          <w:rFonts w:asciiTheme="minorHAnsi" w:hAnsiTheme="minorHAnsi"/>
        </w:rPr>
      </w:pPr>
    </w:p>
    <w:p w14:paraId="712208E9" w:rsidR="002733EA" w:rsidRPr="003778F1" w:rsidRDefault="004147B7">
      <w:pPr>
        <w:rPr>
          <w:rFonts w:asciiTheme="minorHAnsi" w:hAnsiTheme="minorHAnsi"/>
        </w:rPr>
      </w:pPr>
      <w:r>
        <w:rPr>
          <w:rFonts w:asciiTheme="minorHAnsi" w:hAnsiTheme="minorHAnsi"/>
        </w:rPr>
        <w:t>Example in 7Mode, first list the SIDS</w:t>
      </w:r>
    </w:p>
    <w:p w14:paraId="3D8539EA" w:rsidR="0052357F" w:rsidRDefault="00666AFA">
      <w:pPr>
        <w:rPr>
          <w:rFonts w:asciiTheme="minorHAnsi" w:hAnsiTheme="minorHAnsi"/>
        </w:rPr>
      </w:pPr>
      <w:r>
        <w:rPr>
          <w:rFonts w:asciiTheme="minorHAnsi" w:hAnsiTheme="minorHAnsi"/>
          <w:noProof/>
        </w:rPr>
        <w:drawing>
          <wp:inline distT="0" distB="0" distL="0" distR="0">
            <wp:extent cx="5943600" cy="1171575"/>
            <wp:effectExtent l="19050" t="0" r="0" b="0"/>
            <wp:docPr id="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1171575"/>
                    </a:xfrm>
                    <a:prstGeom prst="rect">
                      <a:avLst/>
                    </a:prstGeom>
                    <a:noFill/>
                    <a:ln w="9525">
                      <a:noFill/>
                      <a:miter lim="800000"/>
                      <a:headEnd/>
                      <a:tailEnd/>
                    </a:ln>
                  </pic:spPr>
                </pic:pic>
              </a:graphicData>
            </a:graphic>
          </wp:inline>
        </w:drawing>
      </w:r>
    </w:p>
    <w:p w14:paraId="286A61DE" w:rsidR="004147B7" w:rsidRDefault="004147B7">
      <w:pPr>
        <w:rPr>
          <w:rFonts w:asciiTheme="minorHAnsi" w:hAnsiTheme="minorHAnsi"/>
        </w:rPr>
      </w:pPr>
    </w:p>
    <w:p w14:paraId="7202BA06" w:rsidR="002733EA" w:rsidRPr="003778F1" w:rsidRDefault="004147B7">
      <w:pPr>
        <w:rPr>
          <w:rFonts w:asciiTheme="minorHAnsi" w:hAnsiTheme="minorHAnsi"/>
        </w:rPr>
      </w:pPr>
      <w:r>
        <w:rPr>
          <w:rFonts w:asciiTheme="minorHAnsi" w:hAnsiTheme="minorHAnsi"/>
        </w:rPr>
        <w:t xml:space="preserve">Example in 7Mode, second perform </w:t>
      </w:r>
      <w:proofErr w:type="spellStart"/>
      <w:r>
        <w:rPr>
          <w:rFonts w:asciiTheme="minorHAnsi" w:hAnsiTheme="minorHAnsi"/>
        </w:rPr>
        <w:t>cifs</w:t>
      </w:r>
      <w:proofErr w:type="spellEnd"/>
      <w:r>
        <w:rPr>
          <w:rFonts w:asciiTheme="minorHAnsi" w:hAnsiTheme="minorHAnsi"/>
        </w:rPr>
        <w:t xml:space="preserve"> lookup</w:t>
      </w:r>
    </w:p>
    <w:p w14:paraId="2773CD1A" w:rsidR="0052357F" w:rsidRDefault="00666AFA">
      <w:pPr>
        <w:rPr>
          <w:rFonts w:asciiTheme="minorHAnsi" w:hAnsiTheme="minorHAnsi"/>
        </w:rPr>
      </w:pPr>
      <w:r>
        <w:rPr>
          <w:rFonts w:asciiTheme="minorHAnsi" w:hAnsiTheme="minorHAnsi"/>
          <w:noProof/>
        </w:rPr>
        <w:drawing>
          <wp:inline distT="0" distB="0" distL="0" distR="0">
            <wp:extent cx="5943600" cy="2286000"/>
            <wp:effectExtent l="19050" t="0" r="0" b="0"/>
            <wp:docPr id="12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14:paraId="6BD2CDD3" w:rsidR="004147B7" w:rsidRDefault="004147B7">
      <w:pPr>
        <w:rPr>
          <w:rFonts w:asciiTheme="minorHAnsi" w:hAnsiTheme="minorHAnsi"/>
        </w:rPr>
      </w:pPr>
    </w:p>
    <w:p w14:paraId="3EAFE8E3" w:rsidR="004147B7" w:rsidRDefault="004147B7">
      <w:pPr>
        <w:rPr>
          <w:rFonts w:asciiTheme="minorHAnsi" w:hAnsiTheme="minorHAnsi"/>
        </w:rPr>
      </w:pPr>
      <w:r>
        <w:rPr>
          <w:rFonts w:asciiTheme="minorHAnsi" w:hAnsiTheme="minorHAnsi"/>
        </w:rPr>
        <w:t>Example in CDOT</w:t>
      </w:r>
    </w:p>
    <w:p w14:paraId="4F4E1A2D" w:rsidR="004147B7" w:rsidRDefault="00666AFA">
      <w:pPr>
        <w:rPr>
          <w:rFonts w:asciiTheme="minorHAnsi" w:hAnsiTheme="minorHAnsi"/>
        </w:rPr>
      </w:pPr>
      <w:r>
        <w:rPr>
          <w:rFonts w:asciiTheme="minorHAnsi" w:hAnsiTheme="minorHAnsi"/>
          <w:noProof/>
        </w:rPr>
        <w:drawing>
          <wp:inline distT="0" distB="0" distL="0" distR="0">
            <wp:extent cx="5943600" cy="847725"/>
            <wp:effectExtent l="19050" t="0" r="0" b="0"/>
            <wp:docPr id="127"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14:paraId="0599873C" w:rsidR="002733EA" w:rsidRDefault="002733EA">
      <w:pPr>
        <w:rPr>
          <w:rFonts w:asciiTheme="minorHAnsi" w:hAnsiTheme="minorHAnsi"/>
        </w:rPr>
      </w:pPr>
    </w:p>
    <w:p w14:paraId="4BFCFC22" w:rsidR="00262FB8" w:rsidRPr="004147B7" w:rsidRDefault="00490CE8" w:rsidP="004147B7">
      <w:pPr>
        <w:pStyle w:val="ListParagraph"/>
        <w:numPr>
          <w:ilvl w:val="0"/>
          <w:numId w:val="2"/>
        </w:numPr>
        <w:rPr>
          <w:rFonts w:asciiTheme="minorHAnsi" w:hAnsiTheme="minorHAnsi"/>
          <w:b/>
          <w:sz w:val="28"/>
          <w:szCs w:val="28"/>
        </w:rPr>
      </w:pPr>
      <w:r w:rsidRPr="004147B7">
        <w:rPr>
          <w:rFonts w:asciiTheme="minorHAnsi" w:hAnsiTheme="minorHAnsi"/>
          <w:b/>
          <w:sz w:val="28"/>
          <w:szCs w:val="28"/>
        </w:rPr>
        <w:t>Share-level A</w:t>
      </w:r>
      <w:r w:rsidR="00262FB8" w:rsidRPr="004147B7">
        <w:rPr>
          <w:rFonts w:asciiTheme="minorHAnsi" w:hAnsiTheme="minorHAnsi"/>
          <w:b/>
          <w:sz w:val="28"/>
          <w:szCs w:val="28"/>
        </w:rPr>
        <w:t>ccess</w:t>
      </w:r>
      <w:r w:rsidRPr="004147B7">
        <w:rPr>
          <w:rFonts w:asciiTheme="minorHAnsi" w:hAnsiTheme="minorHAnsi"/>
          <w:b/>
          <w:sz w:val="28"/>
          <w:szCs w:val="28"/>
        </w:rPr>
        <w:t xml:space="preserve"> / Share Permissions</w:t>
      </w:r>
    </w:p>
    <w:p w14:paraId="1CDAD991" w:rsidR="00262FB8" w:rsidRPr="003778F1" w:rsidRDefault="00262FB8">
      <w:pPr>
        <w:rPr>
          <w:rFonts w:asciiTheme="minorHAnsi" w:hAnsiTheme="minorHAnsi"/>
        </w:rPr>
      </w:pPr>
    </w:p>
    <w:p w14:paraId="5BBE41BF" w:rsidR="00262FB8" w:rsidRPr="003778F1" w:rsidRDefault="00262FB8">
      <w:pPr>
        <w:rPr>
          <w:rFonts w:asciiTheme="minorHAnsi" w:hAnsiTheme="minorHAnsi"/>
        </w:rPr>
      </w:pPr>
      <w:r w:rsidRPr="003778F1">
        <w:rPr>
          <w:rFonts w:asciiTheme="minorHAnsi" w:hAnsiTheme="minorHAnsi"/>
        </w:rPr>
        <w:t xml:space="preserve">The share-level access </w:t>
      </w:r>
      <w:r w:rsidR="002733EA">
        <w:rPr>
          <w:rFonts w:asciiTheme="minorHAnsi" w:hAnsiTheme="minorHAnsi"/>
        </w:rPr>
        <w:t>is</w:t>
      </w:r>
      <w:r w:rsidRPr="003778F1">
        <w:rPr>
          <w:rFonts w:asciiTheme="minorHAnsi" w:hAnsiTheme="minorHAnsi"/>
        </w:rPr>
        <w:t xml:space="preserve"> the permissions depicted in the “</w:t>
      </w:r>
      <w:proofErr w:type="spellStart"/>
      <w:r w:rsidRPr="003778F1">
        <w:rPr>
          <w:rFonts w:asciiTheme="minorHAnsi" w:hAnsiTheme="minorHAnsi"/>
        </w:rPr>
        <w:t>cifs</w:t>
      </w:r>
      <w:proofErr w:type="spellEnd"/>
      <w:r w:rsidRPr="003778F1">
        <w:rPr>
          <w:rFonts w:asciiTheme="minorHAnsi" w:hAnsiTheme="minorHAnsi"/>
        </w:rPr>
        <w:t xml:space="preserve"> shares” 7Mode or “</w:t>
      </w:r>
      <w:proofErr w:type="spellStart"/>
      <w:r w:rsidRPr="003778F1">
        <w:rPr>
          <w:rFonts w:asciiTheme="minorHAnsi" w:hAnsiTheme="minorHAnsi"/>
        </w:rPr>
        <w:t>cifs</w:t>
      </w:r>
      <w:proofErr w:type="spellEnd"/>
      <w:r w:rsidRPr="003778F1">
        <w:rPr>
          <w:rFonts w:asciiTheme="minorHAnsi" w:hAnsiTheme="minorHAnsi"/>
        </w:rPr>
        <w:t xml:space="preserve"> share show” CDOT output. In CDOT, this is referred to as the ACL acces</w:t>
      </w:r>
      <w:r w:rsidR="00490CE8">
        <w:rPr>
          <w:rFonts w:asciiTheme="minorHAnsi" w:hAnsiTheme="minorHAnsi"/>
        </w:rPr>
        <w:t>s control list.</w:t>
      </w:r>
    </w:p>
    <w:p w14:paraId="1CAFB36D" w:rsidR="00262FB8" w:rsidRDefault="00262FB8">
      <w:pPr>
        <w:rPr>
          <w:rFonts w:asciiTheme="minorHAnsi" w:hAnsiTheme="minorHAnsi"/>
        </w:rPr>
      </w:pPr>
    </w:p>
    <w:p w14:paraId="07BA981D" w:rsidR="002733EA" w:rsidRDefault="002733EA">
      <w:pPr>
        <w:rPr>
          <w:rFonts w:asciiTheme="minorHAnsi" w:hAnsiTheme="minorHAnsi"/>
        </w:rPr>
      </w:pPr>
      <w:r>
        <w:rPr>
          <w:rFonts w:asciiTheme="minorHAnsi" w:hAnsiTheme="minorHAnsi"/>
        </w:rPr>
        <w:t xml:space="preserve">The Volume-level shares should only list </w:t>
      </w:r>
      <w:r w:rsidRPr="003778F1">
        <w:rPr>
          <w:rFonts w:asciiTheme="minorHAnsi" w:hAnsiTheme="minorHAnsi"/>
        </w:rPr>
        <w:t>“BUILTIN\Administrators” with Full Control access</w:t>
      </w:r>
      <w:r>
        <w:rPr>
          <w:rFonts w:asciiTheme="minorHAnsi" w:hAnsiTheme="minorHAnsi"/>
        </w:rPr>
        <w:t>. The “Everyone” group should always be removed and replaced with the LAG.</w:t>
      </w:r>
      <w:r w:rsidR="00E82ECF">
        <w:rPr>
          <w:rFonts w:asciiTheme="minorHAnsi" w:hAnsiTheme="minorHAnsi"/>
        </w:rPr>
        <w:t xml:space="preserve"> This is done by Storage because it is the volume-level share.</w:t>
      </w:r>
    </w:p>
    <w:p w14:paraId="72B92B7C" w:rsidR="002733EA" w:rsidRDefault="002733EA">
      <w:pPr>
        <w:rPr>
          <w:rFonts w:asciiTheme="minorHAnsi" w:hAnsiTheme="minorHAnsi"/>
        </w:rPr>
      </w:pPr>
    </w:p>
    <w:p w14:paraId="55492577" w:rsidR="00262FB8" w:rsidRDefault="002733EA">
      <w:pPr>
        <w:rPr>
          <w:rFonts w:asciiTheme="minorHAnsi" w:hAnsiTheme="minorHAnsi"/>
        </w:rPr>
      </w:pPr>
      <w:r>
        <w:rPr>
          <w:rFonts w:asciiTheme="minorHAnsi" w:hAnsiTheme="minorHAnsi"/>
        </w:rPr>
        <w:t xml:space="preserve">CIFS-only </w:t>
      </w:r>
      <w:r w:rsidR="004E0476">
        <w:rPr>
          <w:rFonts w:asciiTheme="minorHAnsi" w:hAnsiTheme="minorHAnsi"/>
        </w:rPr>
        <w:t>data sha</w:t>
      </w:r>
      <w:r w:rsidR="00E82ECF">
        <w:rPr>
          <w:rFonts w:asciiTheme="minorHAnsi" w:hAnsiTheme="minorHAnsi"/>
        </w:rPr>
        <w:t>res</w:t>
      </w:r>
      <w:r>
        <w:rPr>
          <w:rFonts w:asciiTheme="minorHAnsi" w:hAnsiTheme="minorHAnsi"/>
        </w:rPr>
        <w:t xml:space="preserve"> should only list </w:t>
      </w:r>
      <w:r w:rsidR="00262FB8" w:rsidRPr="003778F1">
        <w:rPr>
          <w:rFonts w:asciiTheme="minorHAnsi" w:hAnsiTheme="minorHAnsi"/>
        </w:rPr>
        <w:t>“BUILTIN\Administrators” with Full Control access and “NT AUTHORITY\Authenticated Users” with Change access.</w:t>
      </w:r>
      <w:r>
        <w:rPr>
          <w:rFonts w:asciiTheme="minorHAnsi" w:hAnsiTheme="minorHAnsi"/>
        </w:rPr>
        <w:t xml:space="preserve"> “Everyone” </w:t>
      </w:r>
      <w:r w:rsidR="00E82ECF">
        <w:rPr>
          <w:rFonts w:asciiTheme="minorHAnsi" w:hAnsiTheme="minorHAnsi"/>
        </w:rPr>
        <w:t>group should always be removed.</w:t>
      </w:r>
    </w:p>
    <w:p w14:paraId="15F9329F" w:rsidR="00384891" w:rsidRDefault="00384891">
      <w:pPr>
        <w:rPr>
          <w:rFonts w:asciiTheme="minorHAnsi" w:hAnsiTheme="minorHAnsi"/>
        </w:rPr>
      </w:pPr>
    </w:p>
    <w:p w14:paraId="7808EFAD" w:rsidR="00B85C8D" w:rsidRDefault="00B85C8D">
      <w:pPr>
        <w:rPr>
          <w:rFonts w:asciiTheme="minorHAnsi" w:hAnsiTheme="minorHAnsi"/>
        </w:rPr>
      </w:pPr>
      <w:r>
        <w:rPr>
          <w:rFonts w:asciiTheme="minorHAnsi" w:hAnsiTheme="minorHAnsi"/>
        </w:rPr>
        <w:lastRenderedPageBreak/>
        <w:t>Multiprotocol</w:t>
      </w:r>
      <w:r w:rsidR="00490CE8">
        <w:rPr>
          <w:rFonts w:asciiTheme="minorHAnsi" w:hAnsiTheme="minorHAnsi"/>
        </w:rPr>
        <w:t xml:space="preserve"> CIFS/NFS</w:t>
      </w:r>
      <w:r>
        <w:rPr>
          <w:rFonts w:asciiTheme="minorHAnsi" w:hAnsiTheme="minorHAnsi"/>
        </w:rPr>
        <w:t xml:space="preserve"> </w:t>
      </w:r>
      <w:r w:rsidR="00E82ECF">
        <w:rPr>
          <w:rFonts w:asciiTheme="minorHAnsi" w:hAnsiTheme="minorHAnsi"/>
        </w:rPr>
        <w:t>data shares</w:t>
      </w:r>
      <w:r>
        <w:rPr>
          <w:rFonts w:asciiTheme="minorHAnsi" w:hAnsiTheme="minorHAnsi"/>
        </w:rPr>
        <w:t xml:space="preserve"> ha</w:t>
      </w:r>
      <w:r w:rsidR="00490CE8">
        <w:rPr>
          <w:rFonts w:asciiTheme="minorHAnsi" w:hAnsiTheme="minorHAnsi"/>
        </w:rPr>
        <w:t xml:space="preserve">ve </w:t>
      </w:r>
      <w:proofErr w:type="spellStart"/>
      <w:proofErr w:type="gramStart"/>
      <w:r w:rsidR="00490CE8">
        <w:rPr>
          <w:rFonts w:asciiTheme="minorHAnsi" w:hAnsiTheme="minorHAnsi"/>
        </w:rPr>
        <w:t>unix</w:t>
      </w:r>
      <w:proofErr w:type="spellEnd"/>
      <w:proofErr w:type="gramEnd"/>
      <w:r w:rsidR="00490CE8">
        <w:rPr>
          <w:rFonts w:asciiTheme="minorHAnsi" w:hAnsiTheme="minorHAnsi"/>
        </w:rPr>
        <w:t xml:space="preserve"> permissions set open to 777. </w:t>
      </w:r>
      <w:r>
        <w:rPr>
          <w:rFonts w:asciiTheme="minorHAnsi" w:hAnsiTheme="minorHAnsi"/>
        </w:rPr>
        <w:t>The share-level permissions are</w:t>
      </w:r>
      <w:r w:rsidR="00490CE8">
        <w:rPr>
          <w:rFonts w:asciiTheme="minorHAnsi" w:hAnsiTheme="minorHAnsi"/>
        </w:rPr>
        <w:t xml:space="preserve"> then</w:t>
      </w:r>
      <w:r>
        <w:rPr>
          <w:rFonts w:asciiTheme="minorHAnsi" w:hAnsiTheme="minorHAnsi"/>
        </w:rPr>
        <w:t xml:space="preserve"> locked down</w:t>
      </w:r>
      <w:r w:rsidR="0082546D">
        <w:rPr>
          <w:rFonts w:asciiTheme="minorHAnsi" w:hAnsiTheme="minorHAnsi"/>
        </w:rPr>
        <w:t xml:space="preserve"> with “BUILTIN\Administrators” with Full Control access and a CHANGE group (&lt;domain&gt;\&lt;</w:t>
      </w:r>
      <w:proofErr w:type="spellStart"/>
      <w:r w:rsidR="0082546D">
        <w:rPr>
          <w:rFonts w:asciiTheme="minorHAnsi" w:hAnsiTheme="minorHAnsi"/>
        </w:rPr>
        <w:t>vserver</w:t>
      </w:r>
      <w:proofErr w:type="spellEnd"/>
      <w:r w:rsidR="0082546D">
        <w:rPr>
          <w:rFonts w:asciiTheme="minorHAnsi" w:hAnsiTheme="minorHAnsi"/>
        </w:rPr>
        <w:t>&gt;.&lt;</w:t>
      </w:r>
      <w:proofErr w:type="spellStart"/>
      <w:r w:rsidR="0082546D">
        <w:rPr>
          <w:rFonts w:asciiTheme="minorHAnsi" w:hAnsiTheme="minorHAnsi"/>
        </w:rPr>
        <w:t>sharename</w:t>
      </w:r>
      <w:proofErr w:type="spellEnd"/>
      <w:r w:rsidR="0082546D">
        <w:rPr>
          <w:rFonts w:asciiTheme="minorHAnsi" w:hAnsiTheme="minorHAnsi"/>
        </w:rPr>
        <w:t>&gt;.c) with Change access. Any BU groups or users requiring access are added to the CHANGE group.</w:t>
      </w:r>
    </w:p>
    <w:p w14:paraId="48B34A38" w:rsidR="00B85C8D" w:rsidRDefault="00B85C8D">
      <w:pPr>
        <w:rPr>
          <w:rFonts w:asciiTheme="minorHAnsi" w:hAnsiTheme="minorHAnsi"/>
        </w:rPr>
      </w:pPr>
    </w:p>
    <w:p w14:paraId="09CA2D89" w:rsidR="00E82ECF" w:rsidRDefault="00E82ECF">
      <w:pPr>
        <w:rPr>
          <w:rFonts w:asciiTheme="minorHAnsi" w:hAnsiTheme="minorHAnsi"/>
        </w:rPr>
      </w:pPr>
      <w:r>
        <w:rPr>
          <w:rFonts w:asciiTheme="minorHAnsi" w:hAnsiTheme="minorHAnsi"/>
        </w:rPr>
        <w:t>The CIFS support team has access to modify the share-level permissions which is why Storage does not modify these permissions on data shares. Other than the permissions listed in the above descriptions, no other groups should be added. Remember, CIFS support team is in the LAG, so the LAG needs to be added to the share-level permissions and NOT the CIFS support team directly.</w:t>
      </w:r>
    </w:p>
    <w:p w14:paraId="70D20D23" w:rsidR="00490CE8" w:rsidRPr="003778F1" w:rsidRDefault="00490CE8">
      <w:pPr>
        <w:rPr>
          <w:rFonts w:asciiTheme="minorHAnsi" w:hAnsiTheme="minorHAnsi"/>
        </w:rPr>
      </w:pPr>
    </w:p>
    <w:p w14:paraId="49BEBB25" w:rsidR="00262FB8" w:rsidRPr="003778F1" w:rsidRDefault="00384891">
      <w:pPr>
        <w:rPr>
          <w:rFonts w:asciiTheme="minorHAnsi" w:hAnsiTheme="minorHAnsi"/>
        </w:rPr>
      </w:pPr>
      <w:r>
        <w:rPr>
          <w:rFonts w:asciiTheme="minorHAnsi" w:hAnsiTheme="minorHAnsi"/>
        </w:rPr>
        <w:t>Example of CIFS-only data share on 7Mode, as seen by Storage</w:t>
      </w:r>
    </w:p>
    <w:p w14:paraId="3599C78C" w:rsidR="00262FB8" w:rsidRDefault="00666AFA">
      <w:pPr>
        <w:rPr>
          <w:rFonts w:asciiTheme="minorHAnsi" w:hAnsiTheme="minorHAnsi"/>
        </w:rPr>
      </w:pPr>
      <w:r>
        <w:rPr>
          <w:rFonts w:asciiTheme="minorHAnsi" w:hAnsiTheme="minorHAnsi"/>
          <w:noProof/>
        </w:rPr>
        <w:drawing>
          <wp:inline distT="0" distB="0" distL="0" distR="0">
            <wp:extent cx="5943600" cy="742950"/>
            <wp:effectExtent l="19050" t="0" r="0" b="0"/>
            <wp:docPr id="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943600" cy="742950"/>
                    </a:xfrm>
                    <a:prstGeom prst="rect">
                      <a:avLst/>
                    </a:prstGeom>
                    <a:noFill/>
                    <a:ln w="9525">
                      <a:noFill/>
                      <a:miter lim="800000"/>
                      <a:headEnd/>
                      <a:tailEnd/>
                    </a:ln>
                  </pic:spPr>
                </pic:pic>
              </a:graphicData>
            </a:graphic>
          </wp:inline>
        </w:drawing>
      </w:r>
    </w:p>
    <w:p w14:paraId="784865ED" w:rsidR="00490CE8" w:rsidRPr="003778F1" w:rsidRDefault="00490CE8">
      <w:pPr>
        <w:rPr>
          <w:rFonts w:asciiTheme="minorHAnsi" w:hAnsiTheme="minorHAnsi"/>
        </w:rPr>
      </w:pPr>
    </w:p>
    <w:p w14:paraId="7A2C49E9" w:rsidR="00384891" w:rsidRDefault="00384891">
      <w:pPr>
        <w:rPr>
          <w:rFonts w:asciiTheme="minorHAnsi" w:hAnsiTheme="minorHAnsi"/>
        </w:rPr>
      </w:pPr>
      <w:r>
        <w:rPr>
          <w:rFonts w:asciiTheme="minorHAnsi" w:hAnsiTheme="minorHAnsi"/>
        </w:rPr>
        <w:t>Example of CIFS-only data share on 7Mode, as seen by Windows</w:t>
      </w:r>
    </w:p>
    <w:p w14:paraId="77415687" w:rsidR="00384891" w:rsidRDefault="00666AFA">
      <w:pPr>
        <w:rPr>
          <w:rFonts w:asciiTheme="minorHAnsi" w:hAnsiTheme="minorHAnsi"/>
        </w:rPr>
      </w:pPr>
      <w:r>
        <w:rPr>
          <w:rFonts w:asciiTheme="minorHAnsi" w:hAnsiTheme="minorHAnsi"/>
          <w:noProof/>
        </w:rPr>
        <w:drawing>
          <wp:inline distT="0" distB="0" distL="0" distR="0">
            <wp:extent cx="5943600" cy="4257675"/>
            <wp:effectExtent l="19050" t="0" r="0" b="0"/>
            <wp:docPr id="12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srcRect/>
                    <a:stretch>
                      <a:fillRect/>
                    </a:stretch>
                  </pic:blipFill>
                  <pic:spPr bwMode="auto">
                    <a:xfrm>
                      <a:off x="0" y="0"/>
                      <a:ext cx="5943600" cy="4257675"/>
                    </a:xfrm>
                    <a:prstGeom prst="rect">
                      <a:avLst/>
                    </a:prstGeom>
                    <a:noFill/>
                    <a:ln w="9525">
                      <a:noFill/>
                      <a:miter lim="800000"/>
                      <a:headEnd/>
                      <a:tailEnd/>
                    </a:ln>
                  </pic:spPr>
                </pic:pic>
              </a:graphicData>
            </a:graphic>
          </wp:inline>
        </w:drawing>
      </w:r>
    </w:p>
    <w:p w14:paraId="36A4AA4D" w:rsidR="00490CE8" w:rsidRDefault="00490CE8">
      <w:pPr>
        <w:rPr>
          <w:rFonts w:asciiTheme="minorHAnsi" w:hAnsiTheme="minorHAnsi"/>
        </w:rPr>
      </w:pPr>
    </w:p>
    <w:p w14:paraId="7821FDF3" w:rsidR="0082546D" w:rsidRDefault="0082546D">
      <w:pPr>
        <w:rPr>
          <w:rFonts w:asciiTheme="minorHAnsi" w:hAnsiTheme="minorHAnsi"/>
        </w:rPr>
      </w:pPr>
      <w:r>
        <w:rPr>
          <w:rFonts w:asciiTheme="minorHAnsi" w:hAnsiTheme="minorHAnsi"/>
        </w:rPr>
        <w:t>Example of Multiprotocol</w:t>
      </w:r>
      <w:r w:rsidR="00490CE8">
        <w:rPr>
          <w:rFonts w:asciiTheme="minorHAnsi" w:hAnsiTheme="minorHAnsi"/>
        </w:rPr>
        <w:t xml:space="preserve"> data share on 7Mode, as seen by Storage</w:t>
      </w:r>
    </w:p>
    <w:p w14:paraId="4099D974" w:rsidR="00490CE8" w:rsidRDefault="00666AFA">
      <w:pPr>
        <w:rPr>
          <w:rFonts w:asciiTheme="minorHAnsi" w:hAnsiTheme="minorHAnsi"/>
        </w:rPr>
      </w:pPr>
      <w:r>
        <w:rPr>
          <w:rFonts w:asciiTheme="minorHAnsi" w:hAnsiTheme="minorHAnsi"/>
          <w:noProof/>
        </w:rPr>
        <w:lastRenderedPageBreak/>
        <w:drawing>
          <wp:inline distT="0" distB="0" distL="0" distR="0">
            <wp:extent cx="5943600" cy="2333625"/>
            <wp:effectExtent l="19050" t="0" r="0" b="0"/>
            <wp:docPr id="12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14:paraId="0BDD2636" w:rsidR="00490CE8" w:rsidRDefault="00490CE8">
      <w:pPr>
        <w:rPr>
          <w:rFonts w:asciiTheme="minorHAnsi" w:hAnsiTheme="minorHAnsi"/>
        </w:rPr>
      </w:pPr>
    </w:p>
    <w:p w14:paraId="6A40616E" w:rsidR="00490CE8" w:rsidRDefault="00490CE8">
      <w:pPr>
        <w:rPr>
          <w:rFonts w:asciiTheme="minorHAnsi" w:hAnsiTheme="minorHAnsi"/>
        </w:rPr>
      </w:pPr>
      <w:r>
        <w:rPr>
          <w:rFonts w:asciiTheme="minorHAnsi" w:hAnsiTheme="minorHAnsi"/>
        </w:rPr>
        <w:t>Example of Multiprotocol data share on 7Mode, as seen by Windows; note there is no Security tab in the Properties window.</w:t>
      </w:r>
    </w:p>
    <w:p w14:paraId="1B96A31E" w:rsidR="00384891" w:rsidRDefault="00666AFA">
      <w:pPr>
        <w:rPr>
          <w:rFonts w:asciiTheme="minorHAnsi" w:hAnsiTheme="minorHAnsi"/>
        </w:rPr>
      </w:pPr>
      <w:r>
        <w:rPr>
          <w:rFonts w:asciiTheme="minorHAnsi" w:hAnsiTheme="minorHAnsi"/>
          <w:noProof/>
        </w:rPr>
        <w:drawing>
          <wp:inline distT="0" distB="0" distL="0" distR="0">
            <wp:extent cx="5943600" cy="4610100"/>
            <wp:effectExtent l="19050" t="0" r="0" b="0"/>
            <wp:docPr id="12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srcRect/>
                    <a:stretch>
                      <a:fillRect/>
                    </a:stretch>
                  </pic:blipFill>
                  <pic:spPr bwMode="auto">
                    <a:xfrm>
                      <a:off x="0" y="0"/>
                      <a:ext cx="5943600" cy="4610100"/>
                    </a:xfrm>
                    <a:prstGeom prst="rect">
                      <a:avLst/>
                    </a:prstGeom>
                    <a:noFill/>
                    <a:ln w="9525">
                      <a:noFill/>
                      <a:miter lim="800000"/>
                      <a:headEnd/>
                      <a:tailEnd/>
                    </a:ln>
                  </pic:spPr>
                </pic:pic>
              </a:graphicData>
            </a:graphic>
          </wp:inline>
        </w:drawing>
      </w:r>
    </w:p>
    <w:p w14:paraId="6C8980D2" w:rsidR="00262FB8" w:rsidRPr="003778F1" w:rsidRDefault="00262FB8">
      <w:pPr>
        <w:rPr>
          <w:rFonts w:asciiTheme="minorHAnsi" w:hAnsiTheme="minorHAnsi"/>
        </w:rPr>
      </w:pPr>
    </w:p>
    <w:p w14:paraId="4F3E61C6" w:rsidR="00262FB8" w:rsidRPr="004147B7" w:rsidRDefault="00490CE8" w:rsidP="004147B7">
      <w:pPr>
        <w:pStyle w:val="ListParagraph"/>
        <w:numPr>
          <w:ilvl w:val="0"/>
          <w:numId w:val="2"/>
        </w:numPr>
        <w:rPr>
          <w:rFonts w:asciiTheme="minorHAnsi" w:hAnsiTheme="minorHAnsi"/>
          <w:b/>
          <w:sz w:val="28"/>
          <w:szCs w:val="28"/>
        </w:rPr>
      </w:pPr>
      <w:r w:rsidRPr="004147B7">
        <w:rPr>
          <w:rFonts w:asciiTheme="minorHAnsi" w:hAnsiTheme="minorHAnsi"/>
          <w:b/>
          <w:sz w:val="28"/>
          <w:szCs w:val="28"/>
        </w:rPr>
        <w:t>NTFS File Permissions / Security</w:t>
      </w:r>
    </w:p>
    <w:p w14:paraId="0F5938C5" w:rsidR="00262FB8" w:rsidRDefault="00262FB8">
      <w:pPr>
        <w:rPr>
          <w:rFonts w:asciiTheme="minorHAnsi" w:hAnsiTheme="minorHAnsi"/>
        </w:rPr>
      </w:pPr>
    </w:p>
    <w:p w14:paraId="0479326D" w:rsidR="00E82ECF" w:rsidRDefault="00E82ECF">
      <w:pPr>
        <w:rPr>
          <w:rFonts w:asciiTheme="minorHAnsi" w:hAnsiTheme="minorHAnsi"/>
        </w:rPr>
      </w:pPr>
      <w:r>
        <w:rPr>
          <w:rFonts w:asciiTheme="minorHAnsi" w:hAnsiTheme="minorHAnsi"/>
        </w:rPr>
        <w:lastRenderedPageBreak/>
        <w:t xml:space="preserve">NTFS permissions are set on CIFS-only builds. Multiprotocol builds only use the CHANGE group applied to the share-level permissions. This is because multiprotocol volumes and </w:t>
      </w:r>
      <w:proofErr w:type="spellStart"/>
      <w:r>
        <w:rPr>
          <w:rFonts w:asciiTheme="minorHAnsi" w:hAnsiTheme="minorHAnsi"/>
        </w:rPr>
        <w:t>qtrees</w:t>
      </w:r>
      <w:proofErr w:type="spellEnd"/>
      <w:r>
        <w:rPr>
          <w:rFonts w:asciiTheme="minorHAnsi" w:hAnsiTheme="minorHAnsi"/>
        </w:rPr>
        <w:t xml:space="preserve"> are set to </w:t>
      </w:r>
      <w:proofErr w:type="spellStart"/>
      <w:proofErr w:type="gramStart"/>
      <w:r>
        <w:rPr>
          <w:rFonts w:asciiTheme="minorHAnsi" w:hAnsiTheme="minorHAnsi"/>
        </w:rPr>
        <w:t>unix</w:t>
      </w:r>
      <w:proofErr w:type="spellEnd"/>
      <w:proofErr w:type="gramEnd"/>
      <w:r>
        <w:rPr>
          <w:rFonts w:asciiTheme="minorHAnsi" w:hAnsiTheme="minorHAnsi"/>
        </w:rPr>
        <w:t xml:space="preserve"> security-style while NTFS permissions require </w:t>
      </w:r>
      <w:proofErr w:type="spellStart"/>
      <w:r>
        <w:rPr>
          <w:rFonts w:asciiTheme="minorHAnsi" w:hAnsiTheme="minorHAnsi"/>
        </w:rPr>
        <w:t>ntfs</w:t>
      </w:r>
      <w:proofErr w:type="spellEnd"/>
      <w:r>
        <w:rPr>
          <w:rFonts w:asciiTheme="minorHAnsi" w:hAnsiTheme="minorHAnsi"/>
        </w:rPr>
        <w:t xml:space="preserve"> security-style.</w:t>
      </w:r>
    </w:p>
    <w:p w14:paraId="3A152B4F" w:rsidR="00E82ECF" w:rsidRDefault="00E82ECF">
      <w:pPr>
        <w:rPr>
          <w:rFonts w:asciiTheme="minorHAnsi" w:hAnsiTheme="minorHAnsi"/>
        </w:rPr>
      </w:pPr>
    </w:p>
    <w:p w14:paraId="69EBCF34" w:rsidR="00E82ECF" w:rsidRDefault="00E82ECF">
      <w:pPr>
        <w:rPr>
          <w:rFonts w:asciiTheme="minorHAnsi" w:hAnsiTheme="minorHAnsi"/>
        </w:rPr>
      </w:pPr>
      <w:r>
        <w:rPr>
          <w:rFonts w:asciiTheme="minorHAnsi" w:hAnsiTheme="minorHAnsi"/>
        </w:rPr>
        <w:t>The CIFS support team manages the file-level permissions. Storage should NEVER modify these permissions. The NTFS permissions can be viewed in Computer Management under the Secur</w:t>
      </w:r>
      <w:r w:rsidR="009C7FA0">
        <w:rPr>
          <w:rFonts w:asciiTheme="minorHAnsi" w:hAnsiTheme="minorHAnsi"/>
        </w:rPr>
        <w:t>ity tab of the share Properties or with “</w:t>
      </w:r>
      <w:proofErr w:type="spellStart"/>
      <w:r w:rsidR="009C7FA0">
        <w:rPr>
          <w:rFonts w:asciiTheme="minorHAnsi" w:hAnsiTheme="minorHAnsi"/>
        </w:rPr>
        <w:t>fsecurity</w:t>
      </w:r>
      <w:proofErr w:type="spellEnd"/>
      <w:r w:rsidR="009C7FA0">
        <w:rPr>
          <w:rFonts w:asciiTheme="minorHAnsi" w:hAnsiTheme="minorHAnsi"/>
        </w:rPr>
        <w:t>” command on 7Mode or “</w:t>
      </w:r>
      <w:proofErr w:type="spellStart"/>
      <w:r w:rsidR="009C7FA0">
        <w:rPr>
          <w:rFonts w:asciiTheme="minorHAnsi" w:hAnsiTheme="minorHAnsi"/>
        </w:rPr>
        <w:t>vserver</w:t>
      </w:r>
      <w:proofErr w:type="spellEnd"/>
      <w:r w:rsidR="009C7FA0">
        <w:rPr>
          <w:rFonts w:asciiTheme="minorHAnsi" w:hAnsiTheme="minorHAnsi"/>
        </w:rPr>
        <w:t xml:space="preserve"> security file-directory show” command on CDOT.</w:t>
      </w:r>
    </w:p>
    <w:p w14:paraId="15625B82" w:rsidR="00E82ECF" w:rsidRDefault="00E82ECF">
      <w:pPr>
        <w:rPr>
          <w:rFonts w:asciiTheme="minorHAnsi" w:hAnsiTheme="minorHAnsi"/>
        </w:rPr>
      </w:pPr>
    </w:p>
    <w:p w14:paraId="1F6E3F71" w:rsidR="00E82ECF" w:rsidRDefault="00E82ECF">
      <w:pPr>
        <w:rPr>
          <w:rFonts w:asciiTheme="minorHAnsi" w:hAnsiTheme="minorHAnsi"/>
        </w:rPr>
      </w:pPr>
      <w:r>
        <w:rPr>
          <w:rFonts w:asciiTheme="minorHAnsi" w:hAnsiTheme="minorHAnsi"/>
        </w:rPr>
        <w:t>There are two CIFS structure standards set by Windows D&amp;E.</w:t>
      </w:r>
      <w:r w:rsidR="00167F39">
        <w:rPr>
          <w:rFonts w:asciiTheme="minorHAnsi" w:hAnsiTheme="minorHAnsi"/>
        </w:rPr>
        <w:t xml:space="preserve"> Structure 1 is most common.</w:t>
      </w:r>
    </w:p>
    <w:p w14:paraId="7322B7FA" w:rsidR="00E82ECF" w:rsidRDefault="00E82ECF">
      <w:pPr>
        <w:rPr>
          <w:rFonts w:asciiTheme="minorHAnsi" w:hAnsiTheme="minorHAnsi"/>
        </w:rPr>
      </w:pPr>
    </w:p>
    <w:p w14:paraId="376B4296" w:rsidR="00EC31BC" w:rsidRPr="001205AF" w:rsidRDefault="00E82ECF" w:rsidP="001E22E7">
      <w:pPr>
        <w:rPr>
          <w:rFonts w:asciiTheme="minorHAnsi" w:hAnsiTheme="minorHAnsi"/>
          <w:b/>
        </w:rPr>
      </w:pPr>
      <w:r w:rsidRPr="001205AF">
        <w:rPr>
          <w:rFonts w:asciiTheme="minorHAnsi" w:hAnsiTheme="minorHAnsi"/>
          <w:b/>
        </w:rPr>
        <w:t>Structure 1</w:t>
      </w:r>
    </w:p>
    <w:p w14:paraId="36A3647D" w:rsidR="00EC31BC" w:rsidRDefault="00EC31BC" w:rsidP="001E22E7">
      <w:pPr>
        <w:rPr>
          <w:rFonts w:asciiTheme="minorHAnsi" w:hAnsiTheme="minorHAnsi"/>
        </w:rPr>
      </w:pPr>
      <w:r>
        <w:rPr>
          <w:rFonts w:asciiTheme="minorHAnsi" w:hAnsiTheme="minorHAnsi"/>
        </w:rPr>
        <w:t>Volume</w:t>
      </w:r>
    </w:p>
    <w:p w14:paraId="16B520EE" w:rsidR="00EC31BC" w:rsidRDefault="00EC31BC" w:rsidP="001E22E7">
      <w:pPr>
        <w:rPr>
          <w:rFonts w:asciiTheme="minorHAnsi" w:hAnsiTheme="minorHAnsi"/>
        </w:rPr>
      </w:pPr>
      <w:r>
        <w:rPr>
          <w:rFonts w:asciiTheme="minorHAnsi" w:hAnsiTheme="minorHAnsi"/>
        </w:rPr>
        <w:tab/>
      </w:r>
      <w:proofErr w:type="spellStart"/>
      <w:r>
        <w:rPr>
          <w:rFonts w:asciiTheme="minorHAnsi" w:hAnsiTheme="minorHAnsi"/>
        </w:rPr>
        <w:t>Qtree</w:t>
      </w:r>
      <w:proofErr w:type="spellEnd"/>
    </w:p>
    <w:p w14:paraId="1BFDE3EA" w:rsidR="00EC31BC" w:rsidRDefault="00EC31BC" w:rsidP="001E22E7">
      <w:pPr>
        <w:rPr>
          <w:rFonts w:asciiTheme="minorHAnsi" w:hAnsiTheme="minorHAnsi"/>
        </w:rPr>
      </w:pPr>
      <w:r>
        <w:rPr>
          <w:rFonts w:asciiTheme="minorHAnsi" w:hAnsiTheme="minorHAnsi"/>
        </w:rPr>
        <w:tab/>
      </w:r>
      <w:r>
        <w:rPr>
          <w:rFonts w:asciiTheme="minorHAnsi" w:hAnsiTheme="minorHAnsi"/>
        </w:rPr>
        <w:tab/>
        <w:t>Subfolder1</w:t>
      </w:r>
      <w:r w:rsidR="00167F39">
        <w:rPr>
          <w:rFonts w:asciiTheme="minorHAnsi" w:hAnsiTheme="minorHAnsi"/>
        </w:rPr>
        <w:t xml:space="preserve"> (share$) </w:t>
      </w:r>
      <w:r w:rsidRPr="00EC31BC">
        <w:rPr>
          <w:rFonts w:asciiTheme="minorHAnsi" w:hAnsiTheme="minorHAnsi"/>
        </w:rPr>
        <w:sym w:font="Wingdings" w:char="F0DF"/>
      </w:r>
      <w:r>
        <w:rPr>
          <w:rFonts w:asciiTheme="minorHAnsi" w:hAnsiTheme="minorHAnsi"/>
        </w:rPr>
        <w:t xml:space="preserve"> Unique permissions set here</w:t>
      </w:r>
    </w:p>
    <w:p w14:paraId="2C1A201E" w:rsidR="00EC31BC" w:rsidRDefault="00EC31BC" w:rsidP="001E22E7">
      <w:pPr>
        <w:rPr>
          <w:rFonts w:asciiTheme="minorHAnsi" w:hAnsiTheme="minorHAnsi"/>
        </w:rPr>
      </w:pPr>
    </w:p>
    <w:p w14:paraId="17B3BD97" w:rsidR="001205AF" w:rsidRDefault="001205AF" w:rsidP="001E22E7">
      <w:pPr>
        <w:rPr>
          <w:rFonts w:asciiTheme="minorHAnsi" w:hAnsiTheme="minorHAnsi"/>
        </w:rPr>
      </w:pPr>
      <w:r>
        <w:rPr>
          <w:rFonts w:asciiTheme="minorHAnsi" w:hAnsiTheme="minorHAnsi"/>
        </w:rPr>
        <w:t>The share points to volume\</w:t>
      </w:r>
      <w:proofErr w:type="spellStart"/>
      <w:r>
        <w:rPr>
          <w:rFonts w:asciiTheme="minorHAnsi" w:hAnsiTheme="minorHAnsi"/>
        </w:rPr>
        <w:t>qtree</w:t>
      </w:r>
      <w:proofErr w:type="spellEnd"/>
      <w:r>
        <w:rPr>
          <w:rFonts w:asciiTheme="minorHAnsi" w:hAnsiTheme="minorHAnsi"/>
        </w:rPr>
        <w:t>\subfolder1 and the permissions are restricted on subfolder1.</w:t>
      </w:r>
    </w:p>
    <w:p w14:paraId="540E998E" w:rsidR="001205AF" w:rsidRDefault="001205AF" w:rsidP="001E22E7">
      <w:pPr>
        <w:rPr>
          <w:rFonts w:asciiTheme="minorHAnsi" w:hAnsiTheme="minorHAnsi"/>
        </w:rPr>
      </w:pPr>
    </w:p>
    <w:p w14:paraId="53506B1D" w:rsidR="001E22E7" w:rsidRPr="003778F1" w:rsidRDefault="001E22E7" w:rsidP="001E22E7">
      <w:pPr>
        <w:rPr>
          <w:rFonts w:asciiTheme="minorHAnsi" w:hAnsiTheme="minorHAnsi"/>
        </w:rPr>
      </w:pPr>
      <w:r>
        <w:rPr>
          <w:rFonts w:asciiTheme="minorHAnsi" w:hAnsiTheme="minorHAnsi"/>
        </w:rPr>
        <w:t>Permissions</w:t>
      </w:r>
      <w:r w:rsidRPr="003778F1">
        <w:rPr>
          <w:rFonts w:asciiTheme="minorHAnsi" w:hAnsiTheme="minorHAnsi"/>
        </w:rPr>
        <w:t xml:space="preserve"> are set to “</w:t>
      </w:r>
      <w:r w:rsidR="001205AF">
        <w:rPr>
          <w:rFonts w:asciiTheme="minorHAnsi" w:hAnsiTheme="minorHAnsi"/>
        </w:rPr>
        <w:t>NT AUTHORITY\</w:t>
      </w:r>
      <w:r w:rsidRPr="003778F1">
        <w:rPr>
          <w:rFonts w:asciiTheme="minorHAnsi" w:hAnsiTheme="minorHAnsi"/>
        </w:rPr>
        <w:t>SYSTEM” account and “BUILTIN\Administrators” group with Full Control access. “NT AUTHORITY \Authenticated Users” group is removed.</w:t>
      </w:r>
      <w:r>
        <w:rPr>
          <w:rFonts w:asciiTheme="minorHAnsi" w:hAnsiTheme="minorHAnsi"/>
        </w:rPr>
        <w:t xml:space="preserve"> MODIFY (“&lt;domain&gt;\&lt;</w:t>
      </w:r>
      <w:proofErr w:type="spellStart"/>
      <w:r>
        <w:rPr>
          <w:rFonts w:asciiTheme="minorHAnsi" w:hAnsiTheme="minorHAnsi"/>
        </w:rPr>
        <w:t>vserver</w:t>
      </w:r>
      <w:proofErr w:type="spellEnd"/>
      <w:r>
        <w:rPr>
          <w:rFonts w:asciiTheme="minorHAnsi" w:hAnsiTheme="minorHAnsi"/>
        </w:rPr>
        <w:t>&gt;.&lt;</w:t>
      </w:r>
      <w:proofErr w:type="spellStart"/>
      <w:r>
        <w:rPr>
          <w:rFonts w:asciiTheme="minorHAnsi" w:hAnsiTheme="minorHAnsi"/>
        </w:rPr>
        <w:t>sharename</w:t>
      </w:r>
      <w:proofErr w:type="spellEnd"/>
      <w:r>
        <w:rPr>
          <w:rFonts w:asciiTheme="minorHAnsi" w:hAnsiTheme="minorHAnsi"/>
        </w:rPr>
        <w:t>&gt;.m”) and READONLY (“&lt;domain&gt;\&lt;</w:t>
      </w:r>
      <w:proofErr w:type="spellStart"/>
      <w:r>
        <w:rPr>
          <w:rFonts w:asciiTheme="minorHAnsi" w:hAnsiTheme="minorHAnsi"/>
        </w:rPr>
        <w:t>vserver</w:t>
      </w:r>
      <w:proofErr w:type="spellEnd"/>
      <w:r>
        <w:rPr>
          <w:rFonts w:asciiTheme="minorHAnsi" w:hAnsiTheme="minorHAnsi"/>
        </w:rPr>
        <w:t>&gt;.&lt;</w:t>
      </w:r>
      <w:proofErr w:type="spellStart"/>
      <w:r>
        <w:rPr>
          <w:rFonts w:asciiTheme="minorHAnsi" w:hAnsiTheme="minorHAnsi"/>
        </w:rPr>
        <w:t>sharename</w:t>
      </w:r>
      <w:proofErr w:type="spellEnd"/>
      <w:r>
        <w:rPr>
          <w:rFonts w:asciiTheme="minorHAnsi" w:hAnsiTheme="minorHAnsi"/>
        </w:rPr>
        <w:t>&gt;.r”) groups are added. Any BU users or groups needing access to the share will be added to the MODIFY or READONLY group depending on the access requested.</w:t>
      </w:r>
    </w:p>
    <w:p w14:paraId="42D984AD" w:rsidR="000911E2" w:rsidRDefault="000911E2">
      <w:pPr>
        <w:rPr>
          <w:rFonts w:asciiTheme="minorHAnsi" w:hAnsiTheme="minorHAnsi"/>
        </w:rPr>
      </w:pPr>
    </w:p>
    <w:p w14:paraId="73053F0F" w:rsidR="00EC31BC" w:rsidRPr="001205AF" w:rsidRDefault="001E22E7">
      <w:pPr>
        <w:rPr>
          <w:rFonts w:asciiTheme="minorHAnsi" w:hAnsiTheme="minorHAnsi"/>
          <w:b/>
        </w:rPr>
      </w:pPr>
      <w:r w:rsidRPr="001205AF">
        <w:rPr>
          <w:rFonts w:asciiTheme="minorHAnsi" w:hAnsiTheme="minorHAnsi"/>
          <w:b/>
        </w:rPr>
        <w:t>Structure 2</w:t>
      </w:r>
    </w:p>
    <w:p w14:paraId="7E877949" w:rsidR="00EC31BC" w:rsidRDefault="00EC31BC">
      <w:pPr>
        <w:rPr>
          <w:rFonts w:asciiTheme="minorHAnsi" w:hAnsiTheme="minorHAnsi"/>
        </w:rPr>
      </w:pPr>
      <w:r>
        <w:rPr>
          <w:rFonts w:asciiTheme="minorHAnsi" w:hAnsiTheme="minorHAnsi"/>
        </w:rPr>
        <w:t>Volume</w:t>
      </w:r>
    </w:p>
    <w:p w14:paraId="7A067552" w:rsidR="00EC31BC" w:rsidRDefault="00EC31BC">
      <w:pPr>
        <w:rPr>
          <w:rFonts w:asciiTheme="minorHAnsi" w:hAnsiTheme="minorHAnsi"/>
        </w:rPr>
      </w:pPr>
      <w:r>
        <w:rPr>
          <w:rFonts w:asciiTheme="minorHAnsi" w:hAnsiTheme="minorHAnsi"/>
        </w:rPr>
        <w:tab/>
      </w:r>
      <w:proofErr w:type="spellStart"/>
      <w:r>
        <w:rPr>
          <w:rFonts w:asciiTheme="minorHAnsi" w:hAnsiTheme="minorHAnsi"/>
        </w:rPr>
        <w:t>Qtree</w:t>
      </w:r>
      <w:proofErr w:type="spellEnd"/>
      <w:r w:rsidR="00EB3EA7">
        <w:rPr>
          <w:rFonts w:asciiTheme="minorHAnsi" w:hAnsiTheme="minorHAnsi"/>
        </w:rPr>
        <w:t xml:space="preserve"> (share$)</w:t>
      </w:r>
    </w:p>
    <w:p w14:paraId="06339D8E" w:rsidR="00EC31BC" w:rsidRDefault="00EB3EA7" w:rsidP="00EB3EA7">
      <w:pPr>
        <w:rPr>
          <w:rFonts w:asciiTheme="minorHAnsi" w:hAnsiTheme="minorHAnsi"/>
        </w:rPr>
      </w:pPr>
      <w:r>
        <w:rPr>
          <w:rFonts w:asciiTheme="minorHAnsi" w:hAnsiTheme="minorHAnsi"/>
        </w:rPr>
        <w:tab/>
      </w:r>
      <w:r>
        <w:rPr>
          <w:rFonts w:asciiTheme="minorHAnsi" w:hAnsiTheme="minorHAnsi"/>
        </w:rPr>
        <w:tab/>
        <w:t>Subfolder1</w:t>
      </w:r>
      <w:r w:rsidR="00EC31BC">
        <w:rPr>
          <w:rFonts w:asciiTheme="minorHAnsi" w:hAnsiTheme="minorHAnsi"/>
        </w:rPr>
        <w:t xml:space="preserve">a </w:t>
      </w:r>
      <w:r w:rsidR="00EC31BC" w:rsidRPr="00EC31BC">
        <w:rPr>
          <w:rFonts w:asciiTheme="minorHAnsi" w:hAnsiTheme="minorHAnsi"/>
        </w:rPr>
        <w:sym w:font="Wingdings" w:char="F0DF"/>
      </w:r>
      <w:r w:rsidR="00EC31BC">
        <w:rPr>
          <w:rFonts w:asciiTheme="minorHAnsi" w:hAnsiTheme="minorHAnsi"/>
        </w:rPr>
        <w:t xml:space="preserve"> Unique permissions set here</w:t>
      </w:r>
    </w:p>
    <w:p w14:paraId="187548B3" w:rsidR="00EC31BC" w:rsidRDefault="00EB3EA7" w:rsidP="00EB3EA7">
      <w:pPr>
        <w:rPr>
          <w:rFonts w:asciiTheme="minorHAnsi" w:hAnsiTheme="minorHAnsi"/>
        </w:rPr>
      </w:pPr>
      <w:r>
        <w:rPr>
          <w:rFonts w:asciiTheme="minorHAnsi" w:hAnsiTheme="minorHAnsi"/>
        </w:rPr>
        <w:tab/>
      </w:r>
      <w:r>
        <w:rPr>
          <w:rFonts w:asciiTheme="minorHAnsi" w:hAnsiTheme="minorHAnsi"/>
        </w:rPr>
        <w:tab/>
        <w:t>Subfolder1</w:t>
      </w:r>
      <w:r w:rsidR="00EC31BC">
        <w:rPr>
          <w:rFonts w:asciiTheme="minorHAnsi" w:hAnsiTheme="minorHAnsi"/>
        </w:rPr>
        <w:t xml:space="preserve">b </w:t>
      </w:r>
      <w:r w:rsidR="00EC31BC" w:rsidRPr="00EC31BC">
        <w:rPr>
          <w:rFonts w:asciiTheme="minorHAnsi" w:hAnsiTheme="minorHAnsi"/>
        </w:rPr>
        <w:sym w:font="Wingdings" w:char="F0DF"/>
      </w:r>
      <w:r w:rsidR="00EC31BC">
        <w:rPr>
          <w:rFonts w:asciiTheme="minorHAnsi" w:hAnsiTheme="minorHAnsi"/>
        </w:rPr>
        <w:t xml:space="preserve"> Other unique permissions set here</w:t>
      </w:r>
    </w:p>
    <w:p w14:paraId="27634DC4" w:rsidR="00EC31BC" w:rsidRDefault="00EB3EA7" w:rsidP="00EB3EA7">
      <w:pPr>
        <w:rPr>
          <w:rFonts w:asciiTheme="minorHAnsi" w:hAnsiTheme="minorHAnsi"/>
        </w:rPr>
      </w:pPr>
      <w:r>
        <w:rPr>
          <w:rFonts w:asciiTheme="minorHAnsi" w:hAnsiTheme="minorHAnsi"/>
        </w:rPr>
        <w:tab/>
      </w:r>
      <w:r>
        <w:rPr>
          <w:rFonts w:asciiTheme="minorHAnsi" w:hAnsiTheme="minorHAnsi"/>
        </w:rPr>
        <w:tab/>
        <w:t>Subfolder1</w:t>
      </w:r>
      <w:r w:rsidR="00EC31BC">
        <w:rPr>
          <w:rFonts w:asciiTheme="minorHAnsi" w:hAnsiTheme="minorHAnsi"/>
        </w:rPr>
        <w:t xml:space="preserve">c </w:t>
      </w:r>
      <w:r w:rsidR="00EC31BC" w:rsidRPr="00EC31BC">
        <w:rPr>
          <w:rFonts w:asciiTheme="minorHAnsi" w:hAnsiTheme="minorHAnsi"/>
        </w:rPr>
        <w:sym w:font="Wingdings" w:char="F0DF"/>
      </w:r>
      <w:r w:rsidR="00EC31BC">
        <w:rPr>
          <w:rFonts w:asciiTheme="minorHAnsi" w:hAnsiTheme="minorHAnsi"/>
        </w:rPr>
        <w:t xml:space="preserve"> Additional unique permissions set here</w:t>
      </w:r>
    </w:p>
    <w:p w14:paraId="07EB725E" w:rsidR="00EC31BC" w:rsidRDefault="00EC31BC">
      <w:pPr>
        <w:rPr>
          <w:rFonts w:asciiTheme="minorHAnsi" w:hAnsiTheme="minorHAnsi"/>
        </w:rPr>
      </w:pPr>
    </w:p>
    <w:p w14:paraId="3021FBF0" w:rsidR="001205AF" w:rsidRDefault="001205AF">
      <w:pPr>
        <w:rPr>
          <w:rFonts w:asciiTheme="minorHAnsi" w:hAnsiTheme="minorHAnsi"/>
        </w:rPr>
      </w:pPr>
      <w:r>
        <w:rPr>
          <w:rFonts w:asciiTheme="minorHAnsi" w:hAnsiTheme="minorHAnsi"/>
        </w:rPr>
        <w:t>T</w:t>
      </w:r>
      <w:r w:rsidR="00EB3EA7">
        <w:rPr>
          <w:rFonts w:asciiTheme="minorHAnsi" w:hAnsiTheme="minorHAnsi"/>
        </w:rPr>
        <w:t>he share points to volume\</w:t>
      </w:r>
      <w:proofErr w:type="spellStart"/>
      <w:r w:rsidR="00EB3EA7">
        <w:rPr>
          <w:rFonts w:asciiTheme="minorHAnsi" w:hAnsiTheme="minorHAnsi"/>
        </w:rPr>
        <w:t>qtree</w:t>
      </w:r>
      <w:proofErr w:type="spellEnd"/>
      <w:r>
        <w:rPr>
          <w:rFonts w:asciiTheme="minorHAnsi" w:hAnsiTheme="minorHAnsi"/>
        </w:rPr>
        <w:t xml:space="preserve">, but permissions are restricted </w:t>
      </w:r>
      <w:r w:rsidR="00EB3EA7">
        <w:rPr>
          <w:rFonts w:asciiTheme="minorHAnsi" w:hAnsiTheme="minorHAnsi"/>
        </w:rPr>
        <w:t>on each subfolder1</w:t>
      </w:r>
      <w:r>
        <w:rPr>
          <w:rFonts w:asciiTheme="minorHAnsi" w:hAnsiTheme="minorHAnsi"/>
        </w:rPr>
        <w:t>.</w:t>
      </w:r>
      <w:r w:rsidR="00EB3EA7">
        <w:rPr>
          <w:rFonts w:asciiTheme="minorHAnsi" w:hAnsiTheme="minorHAnsi"/>
        </w:rPr>
        <w:t xml:space="preserve"> Each subfolder1</w:t>
      </w:r>
      <w:r>
        <w:rPr>
          <w:rFonts w:asciiTheme="minorHAnsi" w:hAnsiTheme="minorHAnsi"/>
        </w:rPr>
        <w:t xml:space="preserve"> will have unique permissions from each other.</w:t>
      </w:r>
    </w:p>
    <w:p w14:paraId="77D6701C" w:rsidR="001205AF" w:rsidRDefault="001205AF">
      <w:pPr>
        <w:rPr>
          <w:rFonts w:asciiTheme="minorHAnsi" w:hAnsiTheme="minorHAnsi"/>
        </w:rPr>
      </w:pPr>
    </w:p>
    <w:p w14:paraId="30327692" w:rsidR="001E22E7" w:rsidRDefault="00EB3EA7">
      <w:pPr>
        <w:rPr>
          <w:rFonts w:asciiTheme="minorHAnsi" w:hAnsiTheme="minorHAnsi"/>
        </w:rPr>
      </w:pPr>
      <w:r>
        <w:rPr>
          <w:rFonts w:asciiTheme="minorHAnsi" w:hAnsiTheme="minorHAnsi"/>
        </w:rPr>
        <w:t>The share/</w:t>
      </w:r>
      <w:proofErr w:type="spellStart"/>
      <w:r>
        <w:rPr>
          <w:rFonts w:asciiTheme="minorHAnsi" w:hAnsiTheme="minorHAnsi"/>
        </w:rPr>
        <w:t>qtree</w:t>
      </w:r>
      <w:proofErr w:type="spellEnd"/>
      <w:r w:rsidR="001205AF">
        <w:rPr>
          <w:rFonts w:asciiTheme="minorHAnsi" w:hAnsiTheme="minorHAnsi"/>
        </w:rPr>
        <w:t xml:space="preserve"> </w:t>
      </w:r>
      <w:r w:rsidR="00EC31BC">
        <w:rPr>
          <w:rFonts w:asciiTheme="minorHAnsi" w:hAnsiTheme="minorHAnsi"/>
        </w:rPr>
        <w:t>will have “NT AUTHORITY\Authenticated Users” group with</w:t>
      </w:r>
      <w:r w:rsidR="00167F39">
        <w:rPr>
          <w:rFonts w:asciiTheme="minorHAnsi" w:hAnsiTheme="minorHAnsi"/>
        </w:rPr>
        <w:t xml:space="preserve"> </w:t>
      </w:r>
      <w:proofErr w:type="spellStart"/>
      <w:r w:rsidR="00167F39">
        <w:rPr>
          <w:rFonts w:asciiTheme="minorHAnsi" w:hAnsiTheme="minorHAnsi"/>
        </w:rPr>
        <w:t>Readonly</w:t>
      </w:r>
      <w:proofErr w:type="spellEnd"/>
      <w:r w:rsidR="00EC31BC">
        <w:rPr>
          <w:rFonts w:asciiTheme="minorHAnsi" w:hAnsiTheme="minorHAnsi"/>
        </w:rPr>
        <w:t xml:space="preserve"> access, “BUILTIN\Administrators” group with Full Control access</w:t>
      </w:r>
      <w:r w:rsidR="001205AF">
        <w:rPr>
          <w:rFonts w:asciiTheme="minorHAnsi" w:hAnsiTheme="minorHAnsi"/>
        </w:rPr>
        <w:t>, and “NT AUTHORITY\SYSTEM” account with Full Control access.</w:t>
      </w:r>
    </w:p>
    <w:p w14:paraId="352E2386" w:rsidR="001205AF" w:rsidRDefault="001205AF">
      <w:pPr>
        <w:rPr>
          <w:rFonts w:asciiTheme="minorHAnsi" w:hAnsiTheme="minorHAnsi"/>
        </w:rPr>
      </w:pPr>
    </w:p>
    <w:p w14:paraId="468DEAEF" w:rsidR="001205AF" w:rsidRDefault="00EB3EA7">
      <w:pPr>
        <w:rPr>
          <w:rFonts w:asciiTheme="minorHAnsi" w:hAnsiTheme="minorHAnsi"/>
        </w:rPr>
      </w:pPr>
      <w:r>
        <w:rPr>
          <w:rFonts w:asciiTheme="minorHAnsi" w:hAnsiTheme="minorHAnsi"/>
        </w:rPr>
        <w:t>Each subfolder1</w:t>
      </w:r>
      <w:r w:rsidR="001205AF">
        <w:rPr>
          <w:rFonts w:asciiTheme="minorHAnsi" w:hAnsiTheme="minorHAnsi"/>
        </w:rPr>
        <w:t xml:space="preserve"> has permissions</w:t>
      </w:r>
      <w:r w:rsidR="001205AF" w:rsidRPr="003778F1">
        <w:rPr>
          <w:rFonts w:asciiTheme="minorHAnsi" w:hAnsiTheme="minorHAnsi"/>
        </w:rPr>
        <w:t xml:space="preserve"> set to “</w:t>
      </w:r>
      <w:r w:rsidR="001205AF">
        <w:rPr>
          <w:rFonts w:asciiTheme="minorHAnsi" w:hAnsiTheme="minorHAnsi"/>
        </w:rPr>
        <w:t>NT AUTHORITY\</w:t>
      </w:r>
      <w:r w:rsidR="001205AF" w:rsidRPr="003778F1">
        <w:rPr>
          <w:rFonts w:asciiTheme="minorHAnsi" w:hAnsiTheme="minorHAnsi"/>
        </w:rPr>
        <w:t>SYSTEM” account and “BUILTIN\Administrators” group with Full Control access. “NT AUTHORITY \Authenticated Users” group is removed.</w:t>
      </w:r>
      <w:r w:rsidR="001205AF">
        <w:rPr>
          <w:rFonts w:asciiTheme="minorHAnsi" w:hAnsiTheme="minorHAnsi"/>
        </w:rPr>
        <w:t xml:space="preserve"> MODIFY (“&lt;domain&gt;\&lt;</w:t>
      </w:r>
      <w:proofErr w:type="spellStart"/>
      <w:r w:rsidR="001205AF">
        <w:rPr>
          <w:rFonts w:asciiTheme="minorHAnsi" w:hAnsiTheme="minorHAnsi"/>
        </w:rPr>
        <w:t>vserver</w:t>
      </w:r>
      <w:proofErr w:type="spellEnd"/>
      <w:r w:rsidR="001205AF">
        <w:rPr>
          <w:rFonts w:asciiTheme="minorHAnsi" w:hAnsiTheme="minorHAnsi"/>
        </w:rPr>
        <w:t>&gt;.&lt;</w:t>
      </w:r>
      <w:proofErr w:type="spellStart"/>
      <w:r w:rsidR="001205AF">
        <w:rPr>
          <w:rFonts w:asciiTheme="minorHAnsi" w:hAnsiTheme="minorHAnsi"/>
        </w:rPr>
        <w:t>sharename</w:t>
      </w:r>
      <w:proofErr w:type="spellEnd"/>
      <w:r w:rsidR="001205AF">
        <w:rPr>
          <w:rFonts w:asciiTheme="minorHAnsi" w:hAnsiTheme="minorHAnsi"/>
        </w:rPr>
        <w:t>&gt;.&lt;subfolder&gt;.m”) and READONLY (“&lt;domain&gt;\&lt;</w:t>
      </w:r>
      <w:proofErr w:type="spellStart"/>
      <w:r w:rsidR="001205AF">
        <w:rPr>
          <w:rFonts w:asciiTheme="minorHAnsi" w:hAnsiTheme="minorHAnsi"/>
        </w:rPr>
        <w:t>vserver</w:t>
      </w:r>
      <w:proofErr w:type="spellEnd"/>
      <w:r w:rsidR="001205AF">
        <w:rPr>
          <w:rFonts w:asciiTheme="minorHAnsi" w:hAnsiTheme="minorHAnsi"/>
        </w:rPr>
        <w:t>&gt;.&lt;</w:t>
      </w:r>
      <w:proofErr w:type="spellStart"/>
      <w:r w:rsidR="001205AF">
        <w:rPr>
          <w:rFonts w:asciiTheme="minorHAnsi" w:hAnsiTheme="minorHAnsi"/>
        </w:rPr>
        <w:t>sharename</w:t>
      </w:r>
      <w:proofErr w:type="spellEnd"/>
      <w:r w:rsidR="001205AF">
        <w:rPr>
          <w:rFonts w:asciiTheme="minorHAnsi" w:hAnsiTheme="minorHAnsi"/>
        </w:rPr>
        <w:t xml:space="preserve">&gt;.&lt;subfolder&gt;.r”) groups are added. Any BU </w:t>
      </w:r>
      <w:r w:rsidR="001205AF">
        <w:rPr>
          <w:rFonts w:asciiTheme="minorHAnsi" w:hAnsiTheme="minorHAnsi"/>
        </w:rPr>
        <w:lastRenderedPageBreak/>
        <w:t>users or groups needing access to the share will be added to the MODIFY or READONLY group depending on the access requested.</w:t>
      </w:r>
    </w:p>
    <w:p w14:paraId="0EB440B9" w:rsidR="00E82ECF" w:rsidRDefault="00E82ECF">
      <w:pPr>
        <w:rPr>
          <w:rFonts w:asciiTheme="minorHAnsi" w:hAnsiTheme="minorHAnsi"/>
        </w:rPr>
      </w:pPr>
    </w:p>
    <w:p w14:paraId="79BC6105" w:rsidR="00E82ECF" w:rsidRDefault="009C7FA0">
      <w:pPr>
        <w:rPr>
          <w:rFonts w:asciiTheme="minorHAnsi" w:hAnsiTheme="minorHAnsi"/>
        </w:rPr>
      </w:pPr>
      <w:r>
        <w:rPr>
          <w:rFonts w:asciiTheme="minorHAnsi" w:hAnsiTheme="minorHAnsi"/>
        </w:rPr>
        <w:t>Example Structure 1 NTFS permissions on 7Mode, as seen by Storage</w:t>
      </w:r>
    </w:p>
    <w:p w14:paraId="61BC9AB3" w:rsidR="009C7FA0" w:rsidRDefault="00666AFA">
      <w:pPr>
        <w:rPr>
          <w:rFonts w:asciiTheme="minorHAnsi" w:hAnsiTheme="minorHAnsi"/>
        </w:rPr>
      </w:pPr>
      <w:r>
        <w:rPr>
          <w:rFonts w:asciiTheme="minorHAnsi" w:hAnsiTheme="minorHAnsi"/>
          <w:noProof/>
        </w:rPr>
        <w:drawing>
          <wp:inline distT="0" distB="0" distL="0" distR="0">
            <wp:extent cx="5943600" cy="3057525"/>
            <wp:effectExtent l="19050" t="0" r="0" b="0"/>
            <wp:docPr id="12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14:paraId="01443673" w:rsidR="001205AF" w:rsidRDefault="001205AF">
      <w:pPr>
        <w:rPr>
          <w:rFonts w:asciiTheme="minorHAnsi" w:hAnsiTheme="minorHAnsi"/>
        </w:rPr>
      </w:pPr>
    </w:p>
    <w:p w14:paraId="6F34C0EC" w:rsidR="00E82ECF" w:rsidRDefault="00E82ECF">
      <w:pPr>
        <w:rPr>
          <w:rFonts w:asciiTheme="minorHAnsi" w:hAnsiTheme="minorHAnsi"/>
        </w:rPr>
      </w:pPr>
      <w:r>
        <w:rPr>
          <w:rFonts w:asciiTheme="minorHAnsi" w:hAnsiTheme="minorHAnsi"/>
        </w:rPr>
        <w:t>Example Structure 1 NTFS permissions</w:t>
      </w:r>
      <w:r w:rsidR="009C7FA0">
        <w:rPr>
          <w:rFonts w:asciiTheme="minorHAnsi" w:hAnsiTheme="minorHAnsi"/>
        </w:rPr>
        <w:t xml:space="preserve"> on 7Mode</w:t>
      </w:r>
      <w:r>
        <w:rPr>
          <w:rFonts w:asciiTheme="minorHAnsi" w:hAnsiTheme="minorHAnsi"/>
        </w:rPr>
        <w:t>, as seen by Windows</w:t>
      </w:r>
    </w:p>
    <w:p w14:paraId="4D7151A6" w:rsidR="00E82ECF" w:rsidRDefault="00666AFA">
      <w:pPr>
        <w:rPr>
          <w:rFonts w:asciiTheme="minorHAnsi" w:hAnsiTheme="minorHAnsi"/>
        </w:rPr>
      </w:pPr>
      <w:r>
        <w:rPr>
          <w:rFonts w:asciiTheme="minorHAnsi" w:hAnsiTheme="minorHAnsi"/>
          <w:noProof/>
        </w:rPr>
        <w:drawing>
          <wp:inline distT="0" distB="0" distL="0" distR="0">
            <wp:extent cx="3629025" cy="3162300"/>
            <wp:effectExtent l="19050" t="0" r="9525" b="0"/>
            <wp:docPr id="12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cstate="print"/>
                    <a:srcRect/>
                    <a:stretch>
                      <a:fillRect/>
                    </a:stretch>
                  </pic:blipFill>
                  <pic:spPr bwMode="auto">
                    <a:xfrm>
                      <a:off x="0" y="0"/>
                      <a:ext cx="3629025" cy="3162300"/>
                    </a:xfrm>
                    <a:prstGeom prst="rect">
                      <a:avLst/>
                    </a:prstGeom>
                    <a:noFill/>
                    <a:ln w="9525">
                      <a:noFill/>
                      <a:miter lim="800000"/>
                      <a:headEnd/>
                      <a:tailEnd/>
                    </a:ln>
                  </pic:spPr>
                </pic:pic>
              </a:graphicData>
            </a:graphic>
          </wp:inline>
        </w:drawing>
      </w:r>
    </w:p>
    <w:p w14:paraId="78615F57" w:rsidR="00E82ECF" w:rsidRDefault="00E82ECF">
      <w:pPr>
        <w:rPr>
          <w:rFonts w:asciiTheme="minorHAnsi" w:hAnsiTheme="minorHAnsi"/>
        </w:rPr>
      </w:pPr>
    </w:p>
    <w:p w14:paraId="6E3FF90F" w:rsidR="001E22E7" w:rsidRDefault="001E22E7" w:rsidP="001E22E7">
      <w:pPr>
        <w:rPr>
          <w:rFonts w:asciiTheme="minorHAnsi" w:hAnsiTheme="minorHAnsi"/>
        </w:rPr>
      </w:pPr>
      <w:r>
        <w:rPr>
          <w:rFonts w:asciiTheme="minorHAnsi" w:hAnsiTheme="minorHAnsi"/>
        </w:rPr>
        <w:t xml:space="preserve">Example Structure 1 NTFS permissions on </w:t>
      </w:r>
      <w:r w:rsidR="00893C29">
        <w:rPr>
          <w:rFonts w:asciiTheme="minorHAnsi" w:hAnsiTheme="minorHAnsi"/>
        </w:rPr>
        <w:t>CDOT</w:t>
      </w:r>
      <w:r>
        <w:rPr>
          <w:rFonts w:asciiTheme="minorHAnsi" w:hAnsiTheme="minorHAnsi"/>
        </w:rPr>
        <w:t>, as seen by Storage</w:t>
      </w:r>
    </w:p>
    <w:p w14:paraId="1B33FA28" w:rsidR="001E22E7" w:rsidRDefault="00666AFA" w:rsidP="001E22E7">
      <w:pPr>
        <w:rPr>
          <w:rFonts w:asciiTheme="minorHAnsi" w:hAnsiTheme="minorHAnsi"/>
        </w:rPr>
      </w:pPr>
      <w:r>
        <w:rPr>
          <w:rFonts w:asciiTheme="minorHAnsi" w:hAnsiTheme="minorHAnsi"/>
          <w:noProof/>
        </w:rPr>
        <w:lastRenderedPageBreak/>
        <w:drawing>
          <wp:inline distT="0" distB="0" distL="0" distR="0">
            <wp:extent cx="5943600" cy="2990850"/>
            <wp:effectExtent l="19050" t="0" r="0" b="0"/>
            <wp:docPr id="12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14:paraId="2C0D636A" w:rsidR="001E22E7" w:rsidRDefault="001E22E7" w:rsidP="001E22E7">
      <w:pPr>
        <w:rPr>
          <w:rFonts w:asciiTheme="minorHAnsi" w:hAnsiTheme="minorHAnsi"/>
        </w:rPr>
      </w:pPr>
    </w:p>
    <w:p w14:paraId="62A6942B" w:rsidR="001E22E7" w:rsidRDefault="001E22E7" w:rsidP="001E22E7">
      <w:pPr>
        <w:rPr>
          <w:rFonts w:asciiTheme="minorHAnsi" w:hAnsiTheme="minorHAnsi"/>
        </w:rPr>
      </w:pPr>
      <w:r>
        <w:rPr>
          <w:rFonts w:asciiTheme="minorHAnsi" w:hAnsiTheme="minorHAnsi"/>
        </w:rPr>
        <w:t xml:space="preserve">Example Structure 1 NTFS permissions on </w:t>
      </w:r>
      <w:r w:rsidR="00893C29">
        <w:rPr>
          <w:rFonts w:asciiTheme="minorHAnsi" w:hAnsiTheme="minorHAnsi"/>
        </w:rPr>
        <w:t>CDOT</w:t>
      </w:r>
      <w:r>
        <w:rPr>
          <w:rFonts w:asciiTheme="minorHAnsi" w:hAnsiTheme="minorHAnsi"/>
        </w:rPr>
        <w:t>, as seen by Windows</w:t>
      </w:r>
    </w:p>
    <w:p w14:paraId="29450AC7" w:rsidR="009C7FA0" w:rsidRDefault="00666AFA">
      <w:pPr>
        <w:rPr>
          <w:rFonts w:asciiTheme="minorHAnsi" w:hAnsiTheme="minorHAnsi"/>
        </w:rPr>
      </w:pPr>
      <w:r>
        <w:rPr>
          <w:rFonts w:asciiTheme="minorHAnsi" w:hAnsiTheme="minorHAnsi"/>
          <w:noProof/>
        </w:rPr>
        <w:drawing>
          <wp:inline distT="0" distB="0" distL="0" distR="0">
            <wp:extent cx="3629025" cy="3228975"/>
            <wp:effectExtent l="19050" t="0" r="9525" b="0"/>
            <wp:docPr id="11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cstate="print"/>
                    <a:srcRect/>
                    <a:stretch>
                      <a:fillRect/>
                    </a:stretch>
                  </pic:blipFill>
                  <pic:spPr bwMode="auto">
                    <a:xfrm>
                      <a:off x="0" y="0"/>
                      <a:ext cx="3629025" cy="3228975"/>
                    </a:xfrm>
                    <a:prstGeom prst="rect">
                      <a:avLst/>
                    </a:prstGeom>
                    <a:noFill/>
                    <a:ln w="9525">
                      <a:noFill/>
                      <a:miter lim="800000"/>
                      <a:headEnd/>
                      <a:tailEnd/>
                    </a:ln>
                  </pic:spPr>
                </pic:pic>
              </a:graphicData>
            </a:graphic>
          </wp:inline>
        </w:drawing>
      </w:r>
    </w:p>
    <w:p w14:paraId="16A7758E" w:rsidR="000911E2" w:rsidRDefault="000911E2">
      <w:pPr>
        <w:rPr>
          <w:rFonts w:asciiTheme="minorHAnsi" w:hAnsiTheme="minorHAnsi"/>
        </w:rPr>
      </w:pPr>
    </w:p>
    <w:p w14:paraId="3966CA8D" w:rsidR="000911E2" w:rsidRDefault="000911E2">
      <w:pPr>
        <w:rPr>
          <w:rFonts w:asciiTheme="minorHAnsi" w:hAnsiTheme="minorHAnsi"/>
        </w:rPr>
      </w:pPr>
      <w:r>
        <w:rPr>
          <w:rFonts w:asciiTheme="minorHAnsi" w:hAnsiTheme="minorHAnsi"/>
        </w:rPr>
        <w:t>Example Structure 2 NTFS permissions on 7Mode, as seen by Windows</w:t>
      </w:r>
    </w:p>
    <w:p w14:paraId="131B56A8" w:rsidR="000911E2" w:rsidRDefault="000911E2">
      <w:pPr>
        <w:rPr>
          <w:rFonts w:asciiTheme="minorHAnsi" w:hAnsiTheme="minorHAnsi"/>
        </w:rPr>
      </w:pPr>
      <w:r>
        <w:rPr>
          <w:rFonts w:asciiTheme="minorHAnsi" w:hAnsiTheme="minorHAnsi"/>
        </w:rPr>
        <w:t xml:space="preserve">In Computer Management, </w:t>
      </w:r>
      <w:r w:rsidR="00EB3EA7">
        <w:rPr>
          <w:rFonts w:asciiTheme="minorHAnsi" w:hAnsiTheme="minorHAnsi"/>
        </w:rPr>
        <w:t>the base permissions are listed, but there are no MODIFY or READONLY groups specified. Need to open the share and view the subfolder permissions.</w:t>
      </w:r>
    </w:p>
    <w:p w14:paraId="1EE4A69E" w:rsidR="000911E2" w:rsidRDefault="00666AFA">
      <w:pPr>
        <w:rPr>
          <w:rFonts w:asciiTheme="minorHAnsi" w:hAnsiTheme="minorHAnsi"/>
        </w:rPr>
      </w:pPr>
      <w:r>
        <w:rPr>
          <w:rFonts w:asciiTheme="minorHAnsi" w:hAnsiTheme="minorHAnsi"/>
          <w:noProof/>
        </w:rPr>
        <w:lastRenderedPageBreak/>
        <w:drawing>
          <wp:inline distT="0" distB="0" distL="0" distR="0">
            <wp:extent cx="3762375" cy="3657600"/>
            <wp:effectExtent l="19050" t="0" r="9525" b="0"/>
            <wp:docPr id="11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1" cstate="print"/>
                    <a:srcRect/>
                    <a:stretch>
                      <a:fillRect/>
                    </a:stretch>
                  </pic:blipFill>
                  <pic:spPr bwMode="auto">
                    <a:xfrm>
                      <a:off x="0" y="0"/>
                      <a:ext cx="3762375" cy="3657600"/>
                    </a:xfrm>
                    <a:prstGeom prst="rect">
                      <a:avLst/>
                    </a:prstGeom>
                    <a:noFill/>
                    <a:ln w="9525">
                      <a:noFill/>
                      <a:miter lim="800000"/>
                      <a:headEnd/>
                      <a:tailEnd/>
                    </a:ln>
                  </pic:spPr>
                </pic:pic>
              </a:graphicData>
            </a:graphic>
          </wp:inline>
        </w:drawing>
      </w:r>
    </w:p>
    <w:p w14:paraId="5C4A8203" w:rsidR="00EB3EA7" w:rsidRDefault="00EB3EA7">
      <w:pPr>
        <w:rPr>
          <w:rFonts w:asciiTheme="minorHAnsi" w:hAnsiTheme="minorHAnsi"/>
        </w:rPr>
      </w:pPr>
    </w:p>
    <w:p w14:paraId="4E1229CB" w:rsidR="00EB3EA7" w:rsidRDefault="00EB3EA7">
      <w:pPr>
        <w:rPr>
          <w:rFonts w:asciiTheme="minorHAnsi" w:hAnsiTheme="minorHAnsi"/>
        </w:rPr>
      </w:pPr>
      <w:r>
        <w:rPr>
          <w:rFonts w:asciiTheme="minorHAnsi" w:hAnsiTheme="minorHAnsi"/>
        </w:rPr>
        <w:t>Opening the share shows the subfolders that have unique permissions. There is also a text document stating this is a Structure 2 build.</w:t>
      </w:r>
    </w:p>
    <w:p w14:paraId="5F8D98F0" w:rsidR="000911E2" w:rsidRDefault="00666AFA">
      <w:pPr>
        <w:rPr>
          <w:rFonts w:asciiTheme="minorHAnsi" w:hAnsiTheme="minorHAnsi"/>
        </w:rPr>
      </w:pPr>
      <w:r>
        <w:rPr>
          <w:rFonts w:asciiTheme="minorHAnsi" w:hAnsiTheme="minorHAnsi"/>
          <w:noProof/>
        </w:rPr>
        <w:drawing>
          <wp:inline distT="0" distB="0" distL="0" distR="0">
            <wp:extent cx="3562350" cy="3905250"/>
            <wp:effectExtent l="19050" t="0" r="0" b="0"/>
            <wp:docPr id="11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cstate="print"/>
                    <a:srcRect/>
                    <a:stretch>
                      <a:fillRect/>
                    </a:stretch>
                  </pic:blipFill>
                  <pic:spPr bwMode="auto">
                    <a:xfrm>
                      <a:off x="0" y="0"/>
                      <a:ext cx="3562350" cy="3905250"/>
                    </a:xfrm>
                    <a:prstGeom prst="rect">
                      <a:avLst/>
                    </a:prstGeom>
                    <a:noFill/>
                    <a:ln w="9525">
                      <a:noFill/>
                      <a:miter lim="800000"/>
                      <a:headEnd/>
                      <a:tailEnd/>
                    </a:ln>
                  </pic:spPr>
                </pic:pic>
              </a:graphicData>
            </a:graphic>
          </wp:inline>
        </w:drawing>
      </w:r>
    </w:p>
    <w:p w14:paraId="629610BE" w:rsidR="00E82ECF" w:rsidRDefault="00E82ECF">
      <w:pPr>
        <w:rPr>
          <w:rFonts w:asciiTheme="minorHAnsi" w:hAnsiTheme="minorHAnsi"/>
        </w:rPr>
      </w:pPr>
    </w:p>
    <w:p w14:paraId="24D192D6" w:rsidR="00EB3EA7" w:rsidRDefault="00EB3EA7">
      <w:pPr>
        <w:rPr>
          <w:rFonts w:asciiTheme="minorHAnsi" w:hAnsiTheme="minorHAnsi"/>
        </w:rPr>
      </w:pPr>
      <w:r>
        <w:rPr>
          <w:rFonts w:asciiTheme="minorHAnsi" w:hAnsiTheme="minorHAnsi"/>
        </w:rPr>
        <w:t>Each subfolder has unique permission groups created and applied. The unique groups are named for the subfolder.</w:t>
      </w:r>
    </w:p>
    <w:p w14:paraId="7DC054C6" w:rsidR="00EB3EA7" w:rsidRDefault="00666AFA">
      <w:pPr>
        <w:rPr>
          <w:rFonts w:asciiTheme="minorHAnsi" w:hAnsiTheme="minorHAnsi"/>
        </w:rPr>
      </w:pPr>
      <w:r>
        <w:rPr>
          <w:rFonts w:asciiTheme="minorHAnsi" w:hAnsiTheme="minorHAnsi"/>
          <w:noProof/>
        </w:rPr>
        <w:drawing>
          <wp:inline distT="0" distB="0" distL="0" distR="0">
            <wp:extent cx="3305175" cy="1762125"/>
            <wp:effectExtent l="19050" t="0" r="9525" b="0"/>
            <wp:docPr id="11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3" cstate="print"/>
                    <a:srcRect/>
                    <a:stretch>
                      <a:fillRect/>
                    </a:stretch>
                  </pic:blipFill>
                  <pic:spPr bwMode="auto">
                    <a:xfrm>
                      <a:off x="0" y="0"/>
                      <a:ext cx="3305175" cy="1762125"/>
                    </a:xfrm>
                    <a:prstGeom prst="rect">
                      <a:avLst/>
                    </a:prstGeom>
                    <a:noFill/>
                    <a:ln w="9525">
                      <a:noFill/>
                      <a:miter lim="800000"/>
                      <a:headEnd/>
                      <a:tailEnd/>
                    </a:ln>
                  </pic:spPr>
                </pic:pic>
              </a:graphicData>
            </a:graphic>
          </wp:inline>
        </w:drawing>
      </w:r>
    </w:p>
    <w:p w14:paraId="18D7E726" w:rsidR="00EB3EA7" w:rsidRDefault="00666AFA">
      <w:pPr>
        <w:rPr>
          <w:rFonts w:asciiTheme="minorHAnsi" w:hAnsiTheme="minorHAnsi"/>
        </w:rPr>
      </w:pPr>
      <w:r>
        <w:rPr>
          <w:rFonts w:asciiTheme="minorHAnsi" w:hAnsiTheme="minorHAnsi"/>
          <w:noProof/>
        </w:rPr>
        <w:drawing>
          <wp:inline distT="0" distB="0" distL="0" distR="0">
            <wp:extent cx="3867150" cy="1733550"/>
            <wp:effectExtent l="19050" t="0" r="0" b="0"/>
            <wp:docPr id="11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cstate="print"/>
                    <a:srcRect/>
                    <a:stretch>
                      <a:fillRect/>
                    </a:stretch>
                  </pic:blipFill>
                  <pic:spPr bwMode="auto">
                    <a:xfrm>
                      <a:off x="0" y="0"/>
                      <a:ext cx="3867150" cy="1733550"/>
                    </a:xfrm>
                    <a:prstGeom prst="rect">
                      <a:avLst/>
                    </a:prstGeom>
                    <a:noFill/>
                    <a:ln w="9525">
                      <a:noFill/>
                      <a:miter lim="800000"/>
                      <a:headEnd/>
                      <a:tailEnd/>
                    </a:ln>
                  </pic:spPr>
                </pic:pic>
              </a:graphicData>
            </a:graphic>
          </wp:inline>
        </w:drawing>
      </w:r>
    </w:p>
    <w:p w14:paraId="6BB8E824" w:rsidR="00EB3EA7" w:rsidRDefault="00666AFA">
      <w:pPr>
        <w:rPr>
          <w:rFonts w:asciiTheme="minorHAnsi" w:hAnsiTheme="minorHAnsi"/>
        </w:rPr>
      </w:pPr>
      <w:r>
        <w:rPr>
          <w:rFonts w:asciiTheme="minorHAnsi" w:hAnsiTheme="minorHAnsi"/>
          <w:noProof/>
        </w:rPr>
        <w:drawing>
          <wp:inline distT="0" distB="0" distL="0" distR="0">
            <wp:extent cx="3181350" cy="1724025"/>
            <wp:effectExtent l="19050" t="0" r="0" b="0"/>
            <wp:docPr id="11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cstate="print"/>
                    <a:srcRect/>
                    <a:stretch>
                      <a:fillRect/>
                    </a:stretch>
                  </pic:blipFill>
                  <pic:spPr bwMode="auto">
                    <a:xfrm>
                      <a:off x="0" y="0"/>
                      <a:ext cx="3181350" cy="1724025"/>
                    </a:xfrm>
                    <a:prstGeom prst="rect">
                      <a:avLst/>
                    </a:prstGeom>
                    <a:noFill/>
                    <a:ln w="9525">
                      <a:noFill/>
                      <a:miter lim="800000"/>
                      <a:headEnd/>
                      <a:tailEnd/>
                    </a:ln>
                  </pic:spPr>
                </pic:pic>
              </a:graphicData>
            </a:graphic>
          </wp:inline>
        </w:drawing>
      </w:r>
    </w:p>
    <w:p w14:paraId="21902DCB" w:rsidR="00EB3EA7" w:rsidRDefault="00666AFA">
      <w:pPr>
        <w:rPr>
          <w:rFonts w:asciiTheme="minorHAnsi" w:hAnsiTheme="minorHAnsi"/>
        </w:rPr>
      </w:pPr>
      <w:r>
        <w:rPr>
          <w:rFonts w:asciiTheme="minorHAnsi" w:hAnsiTheme="minorHAnsi"/>
          <w:noProof/>
        </w:rPr>
        <w:drawing>
          <wp:inline distT="0" distB="0" distL="0" distR="0">
            <wp:extent cx="2990850" cy="1733550"/>
            <wp:effectExtent l="19050" t="0" r="0" b="0"/>
            <wp:docPr id="113"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srcRect/>
                    <a:stretch>
                      <a:fillRect/>
                    </a:stretch>
                  </pic:blipFill>
                  <pic:spPr bwMode="auto">
                    <a:xfrm>
                      <a:off x="0" y="0"/>
                      <a:ext cx="2990850" cy="1733550"/>
                    </a:xfrm>
                    <a:prstGeom prst="rect">
                      <a:avLst/>
                    </a:prstGeom>
                    <a:noFill/>
                    <a:ln w="9525">
                      <a:noFill/>
                      <a:miter lim="800000"/>
                      <a:headEnd/>
                      <a:tailEnd/>
                    </a:ln>
                  </pic:spPr>
                </pic:pic>
              </a:graphicData>
            </a:graphic>
          </wp:inline>
        </w:drawing>
      </w:r>
    </w:p>
    <w:p w14:paraId="6655E344" w:rsidR="00262FB8" w:rsidRDefault="00262FB8">
      <w:pPr>
        <w:rPr>
          <w:rFonts w:asciiTheme="minorHAnsi" w:hAnsiTheme="minorHAnsi"/>
        </w:rPr>
      </w:pPr>
    </w:p>
    <w:p w14:paraId="36C91913" w:rsidR="00B8751C" w:rsidRDefault="00B8751C">
      <w:pPr>
        <w:rPr>
          <w:rFonts w:asciiTheme="minorHAnsi" w:hAnsiTheme="minorHAnsi"/>
        </w:rPr>
      </w:pPr>
    </w:p>
    <w:p w14:paraId="67F5EB00" w:rsidR="00B8751C" w:rsidRDefault="00B8751C">
      <w:pPr>
        <w:rPr>
          <w:rFonts w:asciiTheme="minorHAnsi" w:hAnsiTheme="minorHAnsi"/>
        </w:rPr>
      </w:pPr>
    </w:p>
    <w:p w14:paraId="7C8DC00E" w:rsidR="00B8751C" w:rsidRDefault="00B8751C">
      <w:pPr>
        <w:rPr>
          <w:rFonts w:asciiTheme="minorHAnsi" w:hAnsiTheme="minorHAnsi"/>
        </w:rPr>
      </w:pPr>
      <w:r>
        <w:rPr>
          <w:rFonts w:asciiTheme="minorHAnsi" w:hAnsiTheme="minorHAnsi"/>
        </w:rPr>
        <w:lastRenderedPageBreak/>
        <w:t>Windows standards document</w:t>
      </w:r>
    </w:p>
    <w:p w14:paraId="09F32F5F" w:rsidR="00B8751C" w:rsidRDefault="00B362F7">
      <w:pPr>
        <w:rPr>
          <w:rFonts w:asciiTheme="minorHAnsi" w:hAnsiTheme="minorHAnsi"/>
        </w:rPr>
      </w:pPr>
      <w:hyperlink r:id="rId37" w:history="1">
        <w:r w:rsidR="00B8751C" w:rsidRPr="00857DF3">
          <w:rPr>
            <w:rStyle w:val="Hyperlink"/>
            <w:rFonts w:asciiTheme="minorHAnsi" w:hAnsiTheme="minorHAnsi"/>
          </w:rPr>
          <w:t>https://theshare.thomsonreuters.com/sites/windows/Operational%20Documents/Standard%20-%20Folder-Share-Standards.docx</w:t>
        </w:r>
      </w:hyperlink>
    </w:p>
    <w:p w14:paraId="72155F17" w:rsidR="00B8751C" w:rsidRPr="003778F1" w:rsidRDefault="00B8751C">
      <w:pPr>
        <w:rPr>
          <w:rFonts w:asciiTheme="minorHAnsi" w:hAnsiTheme="minorHAnsi"/>
        </w:rPr>
      </w:pPr>
    </w:p>
    <w:sectPr w:rsidR="00B8751C" w:rsidRPr="003778F1" w:rsidSect="0052357F">
      <w:headerReference w:type="default" r:id="rId38"/>
      <w:pgSz w:w="12240" w:h="15840"/>
      <w:pgMar w:top="1440" w:right="1440" w:bottom="1440" w:left="1440" w:header="720" w:footer="720" w:gutter="0"/>
      <w:cols w:space="720"/>
      <w:docGrid w:linePitch="360"/>
    </w:sectPr>
  </w:body>
</w:document>
</file>

<file path=word/endnotes.xml><?xml version="1.0" encoding="utf-8"?>
<w:end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endnote w:type="separator" w:id="-1">
    <w:p w14:paraId="652FE4EF" w:rsidR="003B58BB" w:rsidRDefault="003B58BB" w:rsidP="00F23873">
      <w:r>
        <w:separator/>
      </w:r>
    </w:p>
  </w:endnote>
  <w:endnote w:type="continuationSeparator" w:id="0">
    <w:p w14:paraId="6A401BEA" w:rsidR="003B58BB" w:rsidRDefault="003B58BB" w:rsidP="00F23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footnote w:type="separator" w:id="-1">
    <w:p w14:paraId="2C94CD0B" w:rsidR="003B58BB" w:rsidRDefault="003B58BB" w:rsidP="00F23873">
      <w:r>
        <w:separator/>
      </w:r>
    </w:p>
  </w:footnote>
  <w:footnote w:type="continuationSeparator" w:id="0">
    <w:p w14:paraId="28B701DD" w:rsidR="003B58BB" w:rsidRDefault="003B58BB" w:rsidP="00F23873">
      <w:r>
        <w:continuationSeparator/>
      </w:r>
    </w:p>
  </w:footnote>
</w:footnotes>
</file>

<file path=word/header1.xml><?xml version="1.0" encoding="utf-8"?>
<w:hd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 w14:paraId="3CE70377" w:rsidR="00F23873" w:rsidRDefault="00F23873">
    <w:pPr>
      <w:pStyle w:val="Header"/>
    </w:pPr>
    <w:r>
      <w:t>CIFS Management</w:t>
    </w:r>
    <w:r>
      <w:tab/>
    </w:r>
    <w:r>
      <w:tab/>
      <w:t>Created Dec 12, 2017 KEH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D34CE"/>
    <w:multiLevelType w:val="hybridMultilevel"/>
    <w:tmpl w:val="E364F6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9A12FA"/>
    <w:multiLevelType w:val="hybridMultilevel"/>
    <w:tmpl w:val="D4A8A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62FB8"/>
    <w:rsid w:val="000063D2"/>
    <w:rsid w:val="000105C7"/>
    <w:rsid w:val="000160E1"/>
    <w:rsid w:val="00016E6B"/>
    <w:rsid w:val="000303FA"/>
    <w:rsid w:val="00030F41"/>
    <w:rsid w:val="00046C00"/>
    <w:rsid w:val="00055543"/>
    <w:rsid w:val="000708D4"/>
    <w:rsid w:val="00084078"/>
    <w:rsid w:val="000842D3"/>
    <w:rsid w:val="00084893"/>
    <w:rsid w:val="000856E2"/>
    <w:rsid w:val="000911E2"/>
    <w:rsid w:val="00096B8B"/>
    <w:rsid w:val="000A1D1F"/>
    <w:rsid w:val="000A4924"/>
    <w:rsid w:val="000B003D"/>
    <w:rsid w:val="000B3E34"/>
    <w:rsid w:val="000B4286"/>
    <w:rsid w:val="000B704E"/>
    <w:rsid w:val="000C243D"/>
    <w:rsid w:val="000C2643"/>
    <w:rsid w:val="000C51F6"/>
    <w:rsid w:val="000D1C27"/>
    <w:rsid w:val="000D4F33"/>
    <w:rsid w:val="000F072D"/>
    <w:rsid w:val="000F3EC9"/>
    <w:rsid w:val="000F5979"/>
    <w:rsid w:val="000F6DD5"/>
    <w:rsid w:val="001036DA"/>
    <w:rsid w:val="00117449"/>
    <w:rsid w:val="001205AF"/>
    <w:rsid w:val="0013706C"/>
    <w:rsid w:val="00137954"/>
    <w:rsid w:val="001422E1"/>
    <w:rsid w:val="001534FF"/>
    <w:rsid w:val="00155284"/>
    <w:rsid w:val="001679E9"/>
    <w:rsid w:val="00167F39"/>
    <w:rsid w:val="001705B1"/>
    <w:rsid w:val="00174EFA"/>
    <w:rsid w:val="00180C36"/>
    <w:rsid w:val="00180DD0"/>
    <w:rsid w:val="00184067"/>
    <w:rsid w:val="00186DFB"/>
    <w:rsid w:val="001932CE"/>
    <w:rsid w:val="0019415A"/>
    <w:rsid w:val="00197C38"/>
    <w:rsid w:val="001B059F"/>
    <w:rsid w:val="001B4F02"/>
    <w:rsid w:val="001B5A78"/>
    <w:rsid w:val="001B69C0"/>
    <w:rsid w:val="001B6AB7"/>
    <w:rsid w:val="001B739A"/>
    <w:rsid w:val="001C2566"/>
    <w:rsid w:val="001D318E"/>
    <w:rsid w:val="001D4D47"/>
    <w:rsid w:val="001D7A32"/>
    <w:rsid w:val="001E0818"/>
    <w:rsid w:val="001E22E7"/>
    <w:rsid w:val="001F0957"/>
    <w:rsid w:val="00205315"/>
    <w:rsid w:val="00205994"/>
    <w:rsid w:val="00221110"/>
    <w:rsid w:val="0022153F"/>
    <w:rsid w:val="00226A91"/>
    <w:rsid w:val="00227B22"/>
    <w:rsid w:val="00227EA5"/>
    <w:rsid w:val="002310A4"/>
    <w:rsid w:val="002332B2"/>
    <w:rsid w:val="00235C63"/>
    <w:rsid w:val="00240D45"/>
    <w:rsid w:val="002417F2"/>
    <w:rsid w:val="002530A7"/>
    <w:rsid w:val="00253BA7"/>
    <w:rsid w:val="002601F1"/>
    <w:rsid w:val="00261E50"/>
    <w:rsid w:val="00262FB8"/>
    <w:rsid w:val="00264FD2"/>
    <w:rsid w:val="00265729"/>
    <w:rsid w:val="00265D12"/>
    <w:rsid w:val="002733EA"/>
    <w:rsid w:val="002740C5"/>
    <w:rsid w:val="00287621"/>
    <w:rsid w:val="00291222"/>
    <w:rsid w:val="002912BA"/>
    <w:rsid w:val="00291B39"/>
    <w:rsid w:val="00294C2B"/>
    <w:rsid w:val="00297BBA"/>
    <w:rsid w:val="00297E28"/>
    <w:rsid w:val="002A2CB5"/>
    <w:rsid w:val="002A5A3D"/>
    <w:rsid w:val="002A6319"/>
    <w:rsid w:val="002A7601"/>
    <w:rsid w:val="002B2F45"/>
    <w:rsid w:val="002C0998"/>
    <w:rsid w:val="002C7D40"/>
    <w:rsid w:val="002D1272"/>
    <w:rsid w:val="002D3317"/>
    <w:rsid w:val="002D3EDC"/>
    <w:rsid w:val="002D42A1"/>
    <w:rsid w:val="002D50C8"/>
    <w:rsid w:val="002E6E2D"/>
    <w:rsid w:val="002F2CFA"/>
    <w:rsid w:val="002F6403"/>
    <w:rsid w:val="002F6C57"/>
    <w:rsid w:val="003031A6"/>
    <w:rsid w:val="00320B6A"/>
    <w:rsid w:val="00322AB9"/>
    <w:rsid w:val="0032358C"/>
    <w:rsid w:val="003248C0"/>
    <w:rsid w:val="00327464"/>
    <w:rsid w:val="0033044F"/>
    <w:rsid w:val="00332EC1"/>
    <w:rsid w:val="00334C7E"/>
    <w:rsid w:val="00334F6D"/>
    <w:rsid w:val="0033752E"/>
    <w:rsid w:val="003416A7"/>
    <w:rsid w:val="0034185B"/>
    <w:rsid w:val="003460FE"/>
    <w:rsid w:val="003562AA"/>
    <w:rsid w:val="0036189B"/>
    <w:rsid w:val="00361C70"/>
    <w:rsid w:val="00367D93"/>
    <w:rsid w:val="00370CC3"/>
    <w:rsid w:val="00373012"/>
    <w:rsid w:val="003738BA"/>
    <w:rsid w:val="00373B5B"/>
    <w:rsid w:val="003741A8"/>
    <w:rsid w:val="00375F79"/>
    <w:rsid w:val="00377578"/>
    <w:rsid w:val="003778F1"/>
    <w:rsid w:val="00384891"/>
    <w:rsid w:val="00391286"/>
    <w:rsid w:val="003929A3"/>
    <w:rsid w:val="003945C3"/>
    <w:rsid w:val="003968F0"/>
    <w:rsid w:val="003A2499"/>
    <w:rsid w:val="003B4691"/>
    <w:rsid w:val="003B58BB"/>
    <w:rsid w:val="003B7F57"/>
    <w:rsid w:val="003C0DD0"/>
    <w:rsid w:val="003C299B"/>
    <w:rsid w:val="003C5A08"/>
    <w:rsid w:val="003C773C"/>
    <w:rsid w:val="003D0617"/>
    <w:rsid w:val="003D28A0"/>
    <w:rsid w:val="003D52D3"/>
    <w:rsid w:val="003D608F"/>
    <w:rsid w:val="003E10CA"/>
    <w:rsid w:val="003E20C7"/>
    <w:rsid w:val="003E5ED3"/>
    <w:rsid w:val="003F253B"/>
    <w:rsid w:val="003F47B7"/>
    <w:rsid w:val="003F70BD"/>
    <w:rsid w:val="004021A0"/>
    <w:rsid w:val="00402508"/>
    <w:rsid w:val="00403AC8"/>
    <w:rsid w:val="0040565F"/>
    <w:rsid w:val="004105BA"/>
    <w:rsid w:val="00413760"/>
    <w:rsid w:val="004147B7"/>
    <w:rsid w:val="00423258"/>
    <w:rsid w:val="004276D4"/>
    <w:rsid w:val="00427F22"/>
    <w:rsid w:val="0043182D"/>
    <w:rsid w:val="004423AA"/>
    <w:rsid w:val="004471EC"/>
    <w:rsid w:val="00452FCF"/>
    <w:rsid w:val="004603E7"/>
    <w:rsid w:val="004608F5"/>
    <w:rsid w:val="00472434"/>
    <w:rsid w:val="0048720A"/>
    <w:rsid w:val="00490CE8"/>
    <w:rsid w:val="004A7514"/>
    <w:rsid w:val="004B4FB3"/>
    <w:rsid w:val="004D2375"/>
    <w:rsid w:val="004D6369"/>
    <w:rsid w:val="004E0086"/>
    <w:rsid w:val="004E0476"/>
    <w:rsid w:val="004E17D7"/>
    <w:rsid w:val="004E3C27"/>
    <w:rsid w:val="004E3E38"/>
    <w:rsid w:val="004E6665"/>
    <w:rsid w:val="004F1615"/>
    <w:rsid w:val="004F188E"/>
    <w:rsid w:val="004F1E19"/>
    <w:rsid w:val="00500E87"/>
    <w:rsid w:val="00504F60"/>
    <w:rsid w:val="0050612F"/>
    <w:rsid w:val="00513ED0"/>
    <w:rsid w:val="0052357F"/>
    <w:rsid w:val="00526884"/>
    <w:rsid w:val="0053037E"/>
    <w:rsid w:val="005330A7"/>
    <w:rsid w:val="00535CEC"/>
    <w:rsid w:val="00556940"/>
    <w:rsid w:val="00556F55"/>
    <w:rsid w:val="0056230E"/>
    <w:rsid w:val="0056568C"/>
    <w:rsid w:val="00570ED5"/>
    <w:rsid w:val="00572FFA"/>
    <w:rsid w:val="005831E8"/>
    <w:rsid w:val="0058754F"/>
    <w:rsid w:val="00594AE2"/>
    <w:rsid w:val="00595423"/>
    <w:rsid w:val="00597ED2"/>
    <w:rsid w:val="005A4C6F"/>
    <w:rsid w:val="005A4CAF"/>
    <w:rsid w:val="005A633D"/>
    <w:rsid w:val="005B4D2C"/>
    <w:rsid w:val="005B760E"/>
    <w:rsid w:val="005C1A16"/>
    <w:rsid w:val="005D05E8"/>
    <w:rsid w:val="005D40F0"/>
    <w:rsid w:val="005D4E32"/>
    <w:rsid w:val="005E2BB0"/>
    <w:rsid w:val="005E310A"/>
    <w:rsid w:val="00601C6D"/>
    <w:rsid w:val="006061F9"/>
    <w:rsid w:val="00607EF0"/>
    <w:rsid w:val="00613CA0"/>
    <w:rsid w:val="00616600"/>
    <w:rsid w:val="0061744F"/>
    <w:rsid w:val="00620D60"/>
    <w:rsid w:val="006240B6"/>
    <w:rsid w:val="006264C4"/>
    <w:rsid w:val="0063298C"/>
    <w:rsid w:val="00632F51"/>
    <w:rsid w:val="00633386"/>
    <w:rsid w:val="0064177F"/>
    <w:rsid w:val="006476F2"/>
    <w:rsid w:val="006516F8"/>
    <w:rsid w:val="00654715"/>
    <w:rsid w:val="00657399"/>
    <w:rsid w:val="00666AFA"/>
    <w:rsid w:val="006709A0"/>
    <w:rsid w:val="006766DF"/>
    <w:rsid w:val="006803BE"/>
    <w:rsid w:val="00683023"/>
    <w:rsid w:val="00693DC4"/>
    <w:rsid w:val="00696737"/>
    <w:rsid w:val="006A5CEE"/>
    <w:rsid w:val="006A7998"/>
    <w:rsid w:val="006C0095"/>
    <w:rsid w:val="006C11E7"/>
    <w:rsid w:val="006E0F28"/>
    <w:rsid w:val="006F01DE"/>
    <w:rsid w:val="006F584A"/>
    <w:rsid w:val="007100C8"/>
    <w:rsid w:val="007118DA"/>
    <w:rsid w:val="007163A1"/>
    <w:rsid w:val="007224D3"/>
    <w:rsid w:val="0072551D"/>
    <w:rsid w:val="007263C0"/>
    <w:rsid w:val="00736242"/>
    <w:rsid w:val="007408FB"/>
    <w:rsid w:val="00751A70"/>
    <w:rsid w:val="00751F10"/>
    <w:rsid w:val="0075789A"/>
    <w:rsid w:val="00764908"/>
    <w:rsid w:val="00765344"/>
    <w:rsid w:val="00780B80"/>
    <w:rsid w:val="007910CF"/>
    <w:rsid w:val="007A5BAC"/>
    <w:rsid w:val="007B077F"/>
    <w:rsid w:val="007B0C5E"/>
    <w:rsid w:val="007B0F95"/>
    <w:rsid w:val="007B250F"/>
    <w:rsid w:val="007B3E29"/>
    <w:rsid w:val="007B4600"/>
    <w:rsid w:val="007D4890"/>
    <w:rsid w:val="007D578B"/>
    <w:rsid w:val="007E2CFA"/>
    <w:rsid w:val="007E372B"/>
    <w:rsid w:val="007E7187"/>
    <w:rsid w:val="007F117D"/>
    <w:rsid w:val="00800312"/>
    <w:rsid w:val="00807D4E"/>
    <w:rsid w:val="00811148"/>
    <w:rsid w:val="00811D98"/>
    <w:rsid w:val="008120B3"/>
    <w:rsid w:val="0081516E"/>
    <w:rsid w:val="00815970"/>
    <w:rsid w:val="00815FAF"/>
    <w:rsid w:val="00821C67"/>
    <w:rsid w:val="0082546D"/>
    <w:rsid w:val="00825807"/>
    <w:rsid w:val="0083079E"/>
    <w:rsid w:val="00832B4C"/>
    <w:rsid w:val="0084195A"/>
    <w:rsid w:val="00847BF4"/>
    <w:rsid w:val="00853806"/>
    <w:rsid w:val="008612DE"/>
    <w:rsid w:val="008742F9"/>
    <w:rsid w:val="0088276C"/>
    <w:rsid w:val="00892F0E"/>
    <w:rsid w:val="00893255"/>
    <w:rsid w:val="00893C29"/>
    <w:rsid w:val="00896E26"/>
    <w:rsid w:val="008A25CE"/>
    <w:rsid w:val="008A3CFC"/>
    <w:rsid w:val="008B22E6"/>
    <w:rsid w:val="008B66B6"/>
    <w:rsid w:val="008C301C"/>
    <w:rsid w:val="008C3F05"/>
    <w:rsid w:val="008D2A7C"/>
    <w:rsid w:val="008D3DE9"/>
    <w:rsid w:val="008E11C0"/>
    <w:rsid w:val="008F46ED"/>
    <w:rsid w:val="008F51E4"/>
    <w:rsid w:val="008F568C"/>
    <w:rsid w:val="008F61C4"/>
    <w:rsid w:val="00910C4F"/>
    <w:rsid w:val="00911F05"/>
    <w:rsid w:val="009122D9"/>
    <w:rsid w:val="009247E6"/>
    <w:rsid w:val="00927F25"/>
    <w:rsid w:val="009316F9"/>
    <w:rsid w:val="00932546"/>
    <w:rsid w:val="0093672B"/>
    <w:rsid w:val="0094290B"/>
    <w:rsid w:val="00950E5B"/>
    <w:rsid w:val="00952FB2"/>
    <w:rsid w:val="00954634"/>
    <w:rsid w:val="009550A4"/>
    <w:rsid w:val="00956196"/>
    <w:rsid w:val="0095795F"/>
    <w:rsid w:val="00957DCB"/>
    <w:rsid w:val="00960747"/>
    <w:rsid w:val="00966D0F"/>
    <w:rsid w:val="009679A2"/>
    <w:rsid w:val="00971664"/>
    <w:rsid w:val="00972B47"/>
    <w:rsid w:val="00973981"/>
    <w:rsid w:val="0097649F"/>
    <w:rsid w:val="009847DC"/>
    <w:rsid w:val="0099057A"/>
    <w:rsid w:val="00997866"/>
    <w:rsid w:val="009A53EF"/>
    <w:rsid w:val="009B1022"/>
    <w:rsid w:val="009B2C0A"/>
    <w:rsid w:val="009B6277"/>
    <w:rsid w:val="009C1AB5"/>
    <w:rsid w:val="009C484C"/>
    <w:rsid w:val="009C71EE"/>
    <w:rsid w:val="009C7FA0"/>
    <w:rsid w:val="009D5FA7"/>
    <w:rsid w:val="009E30FF"/>
    <w:rsid w:val="009F1121"/>
    <w:rsid w:val="009F232B"/>
    <w:rsid w:val="009F70B1"/>
    <w:rsid w:val="00A00E05"/>
    <w:rsid w:val="00A05567"/>
    <w:rsid w:val="00A116C4"/>
    <w:rsid w:val="00A16E75"/>
    <w:rsid w:val="00A22942"/>
    <w:rsid w:val="00A341AD"/>
    <w:rsid w:val="00A4139C"/>
    <w:rsid w:val="00A42FCD"/>
    <w:rsid w:val="00A43E01"/>
    <w:rsid w:val="00A50826"/>
    <w:rsid w:val="00A52149"/>
    <w:rsid w:val="00A54063"/>
    <w:rsid w:val="00A63045"/>
    <w:rsid w:val="00A63F41"/>
    <w:rsid w:val="00A64993"/>
    <w:rsid w:val="00A84169"/>
    <w:rsid w:val="00A90B66"/>
    <w:rsid w:val="00A90DE3"/>
    <w:rsid w:val="00A9321C"/>
    <w:rsid w:val="00AA1130"/>
    <w:rsid w:val="00AA14D1"/>
    <w:rsid w:val="00AB1466"/>
    <w:rsid w:val="00AB396C"/>
    <w:rsid w:val="00AB4478"/>
    <w:rsid w:val="00AB470F"/>
    <w:rsid w:val="00AB4F8E"/>
    <w:rsid w:val="00AB508D"/>
    <w:rsid w:val="00AB59F2"/>
    <w:rsid w:val="00AB5D3D"/>
    <w:rsid w:val="00AC6948"/>
    <w:rsid w:val="00AC77ED"/>
    <w:rsid w:val="00AD10CF"/>
    <w:rsid w:val="00AD1AF8"/>
    <w:rsid w:val="00AD50DF"/>
    <w:rsid w:val="00AD52CD"/>
    <w:rsid w:val="00AE01DD"/>
    <w:rsid w:val="00AE0C95"/>
    <w:rsid w:val="00AE100F"/>
    <w:rsid w:val="00AF6889"/>
    <w:rsid w:val="00B13F54"/>
    <w:rsid w:val="00B146B7"/>
    <w:rsid w:val="00B168DF"/>
    <w:rsid w:val="00B202B3"/>
    <w:rsid w:val="00B27E2C"/>
    <w:rsid w:val="00B307E6"/>
    <w:rsid w:val="00B35C25"/>
    <w:rsid w:val="00B362F7"/>
    <w:rsid w:val="00B36B3B"/>
    <w:rsid w:val="00B42F87"/>
    <w:rsid w:val="00B443E2"/>
    <w:rsid w:val="00B44EB2"/>
    <w:rsid w:val="00B52414"/>
    <w:rsid w:val="00B56062"/>
    <w:rsid w:val="00B6011D"/>
    <w:rsid w:val="00B609AB"/>
    <w:rsid w:val="00B63DF5"/>
    <w:rsid w:val="00B6570C"/>
    <w:rsid w:val="00B676EA"/>
    <w:rsid w:val="00B722CB"/>
    <w:rsid w:val="00B75CD6"/>
    <w:rsid w:val="00B85C8D"/>
    <w:rsid w:val="00B8751C"/>
    <w:rsid w:val="00B87755"/>
    <w:rsid w:val="00BA0D4B"/>
    <w:rsid w:val="00BA1551"/>
    <w:rsid w:val="00BA3DD8"/>
    <w:rsid w:val="00BB5227"/>
    <w:rsid w:val="00BE05C1"/>
    <w:rsid w:val="00BE1477"/>
    <w:rsid w:val="00BE5086"/>
    <w:rsid w:val="00BE788F"/>
    <w:rsid w:val="00BF22E1"/>
    <w:rsid w:val="00BF284E"/>
    <w:rsid w:val="00C0456C"/>
    <w:rsid w:val="00C06D28"/>
    <w:rsid w:val="00C06E08"/>
    <w:rsid w:val="00C16B09"/>
    <w:rsid w:val="00C211ED"/>
    <w:rsid w:val="00C34837"/>
    <w:rsid w:val="00C34A78"/>
    <w:rsid w:val="00C37B88"/>
    <w:rsid w:val="00C40684"/>
    <w:rsid w:val="00C40747"/>
    <w:rsid w:val="00C54C5E"/>
    <w:rsid w:val="00C746A7"/>
    <w:rsid w:val="00C747DB"/>
    <w:rsid w:val="00C86AB8"/>
    <w:rsid w:val="00C915B0"/>
    <w:rsid w:val="00C95E2E"/>
    <w:rsid w:val="00C97E56"/>
    <w:rsid w:val="00CA077C"/>
    <w:rsid w:val="00CA1047"/>
    <w:rsid w:val="00CA20B5"/>
    <w:rsid w:val="00CA3D28"/>
    <w:rsid w:val="00CB5E9F"/>
    <w:rsid w:val="00CC3FD8"/>
    <w:rsid w:val="00CD1A15"/>
    <w:rsid w:val="00CE0BAD"/>
    <w:rsid w:val="00CE0BBA"/>
    <w:rsid w:val="00CE675D"/>
    <w:rsid w:val="00CF29C0"/>
    <w:rsid w:val="00D0273D"/>
    <w:rsid w:val="00D04746"/>
    <w:rsid w:val="00D15C5A"/>
    <w:rsid w:val="00D41EDC"/>
    <w:rsid w:val="00D43AE2"/>
    <w:rsid w:val="00D46E17"/>
    <w:rsid w:val="00D4757F"/>
    <w:rsid w:val="00D51428"/>
    <w:rsid w:val="00D51FFE"/>
    <w:rsid w:val="00D5497B"/>
    <w:rsid w:val="00D6134E"/>
    <w:rsid w:val="00D62061"/>
    <w:rsid w:val="00D64611"/>
    <w:rsid w:val="00D674B9"/>
    <w:rsid w:val="00D769C6"/>
    <w:rsid w:val="00D807C3"/>
    <w:rsid w:val="00D82850"/>
    <w:rsid w:val="00D917EA"/>
    <w:rsid w:val="00D97084"/>
    <w:rsid w:val="00DA1636"/>
    <w:rsid w:val="00DA3174"/>
    <w:rsid w:val="00DA6096"/>
    <w:rsid w:val="00DA655E"/>
    <w:rsid w:val="00DA67D8"/>
    <w:rsid w:val="00DA7D0A"/>
    <w:rsid w:val="00DB30C4"/>
    <w:rsid w:val="00DC12C5"/>
    <w:rsid w:val="00DC5DBE"/>
    <w:rsid w:val="00DD392B"/>
    <w:rsid w:val="00DD46E2"/>
    <w:rsid w:val="00DE06B1"/>
    <w:rsid w:val="00DE6056"/>
    <w:rsid w:val="00DF2E2B"/>
    <w:rsid w:val="00E00A4A"/>
    <w:rsid w:val="00E021CF"/>
    <w:rsid w:val="00E07A47"/>
    <w:rsid w:val="00E11C3A"/>
    <w:rsid w:val="00E11E1E"/>
    <w:rsid w:val="00E21A45"/>
    <w:rsid w:val="00E273BF"/>
    <w:rsid w:val="00E30780"/>
    <w:rsid w:val="00E32A45"/>
    <w:rsid w:val="00E4004F"/>
    <w:rsid w:val="00E41527"/>
    <w:rsid w:val="00E450E2"/>
    <w:rsid w:val="00E52596"/>
    <w:rsid w:val="00E53826"/>
    <w:rsid w:val="00E61CA0"/>
    <w:rsid w:val="00E65093"/>
    <w:rsid w:val="00E71680"/>
    <w:rsid w:val="00E72F0D"/>
    <w:rsid w:val="00E82ECF"/>
    <w:rsid w:val="00E95266"/>
    <w:rsid w:val="00E955C2"/>
    <w:rsid w:val="00EA0112"/>
    <w:rsid w:val="00EA471E"/>
    <w:rsid w:val="00EA4BEA"/>
    <w:rsid w:val="00EA54D0"/>
    <w:rsid w:val="00EA62D1"/>
    <w:rsid w:val="00EA7E11"/>
    <w:rsid w:val="00EB3EA7"/>
    <w:rsid w:val="00EC0D1F"/>
    <w:rsid w:val="00EC233B"/>
    <w:rsid w:val="00EC31BC"/>
    <w:rsid w:val="00EC4561"/>
    <w:rsid w:val="00ED4481"/>
    <w:rsid w:val="00ED4CE2"/>
    <w:rsid w:val="00EE43AB"/>
    <w:rsid w:val="00EE4A54"/>
    <w:rsid w:val="00EF76B2"/>
    <w:rsid w:val="00F02515"/>
    <w:rsid w:val="00F0589E"/>
    <w:rsid w:val="00F07A90"/>
    <w:rsid w:val="00F13F5F"/>
    <w:rsid w:val="00F202F5"/>
    <w:rsid w:val="00F2062E"/>
    <w:rsid w:val="00F22774"/>
    <w:rsid w:val="00F23873"/>
    <w:rsid w:val="00F25803"/>
    <w:rsid w:val="00F35579"/>
    <w:rsid w:val="00F45FE0"/>
    <w:rsid w:val="00F4604A"/>
    <w:rsid w:val="00F50C68"/>
    <w:rsid w:val="00F55CD7"/>
    <w:rsid w:val="00F61E78"/>
    <w:rsid w:val="00F62706"/>
    <w:rsid w:val="00F65548"/>
    <w:rsid w:val="00F67793"/>
    <w:rsid w:val="00F72CED"/>
    <w:rsid w:val="00F76D14"/>
    <w:rsid w:val="00F84324"/>
    <w:rsid w:val="00F87FC2"/>
    <w:rsid w:val="00F92206"/>
    <w:rsid w:val="00F93841"/>
    <w:rsid w:val="00F966B5"/>
    <w:rsid w:val="00FA2E07"/>
    <w:rsid w:val="00FA460B"/>
    <w:rsid w:val="00FA5DC1"/>
    <w:rsid w:val="00FA6C0F"/>
    <w:rsid w:val="00FB331B"/>
    <w:rsid w:val="00FB7290"/>
    <w:rsid w:val="00FC2C5C"/>
    <w:rsid w:val="00FC3316"/>
    <w:rsid w:val="00FC65AF"/>
    <w:rsid w:val="00FD00AB"/>
    <w:rsid w:val="00FD1680"/>
    <w:rsid w:val="00FD229E"/>
    <w:rsid w:val="00FE1741"/>
    <w:rsid w:val="00FF4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06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2FB8"/>
    <w:rPr>
      <w:rFonts w:ascii="Tahoma" w:hAnsi="Tahoma" w:cs="Tahoma"/>
      <w:sz w:val="16"/>
      <w:szCs w:val="16"/>
    </w:rPr>
  </w:style>
  <w:style w:type="character" w:customStyle="1" w:styleId="BalloonTextChar">
    <w:name w:val="Balloon Text Char"/>
    <w:basedOn w:val="DefaultParagraphFont"/>
    <w:link w:val="BalloonText"/>
    <w:rsid w:val="00262FB8"/>
    <w:rPr>
      <w:rFonts w:ascii="Tahoma" w:hAnsi="Tahoma" w:cs="Tahoma"/>
      <w:sz w:val="16"/>
      <w:szCs w:val="16"/>
    </w:rPr>
  </w:style>
  <w:style w:type="paragraph" w:styleId="ListParagraph">
    <w:name w:val="List Paragraph"/>
    <w:basedOn w:val="Normal"/>
    <w:uiPriority w:val="34"/>
    <w:qFormat/>
    <w:rsid w:val="00262FB8"/>
    <w:pPr>
      <w:ind w:left="720"/>
      <w:contextualSpacing/>
    </w:pPr>
  </w:style>
  <w:style w:type="paragraph" w:styleId="Header">
    <w:name w:val="header"/>
    <w:basedOn w:val="Normal"/>
    <w:link w:val="HeaderChar"/>
    <w:rsid w:val="00F23873"/>
    <w:pPr>
      <w:tabs>
        <w:tab w:val="center" w:pos="4680"/>
        <w:tab w:val="right" w:pos="9360"/>
      </w:tabs>
    </w:pPr>
  </w:style>
  <w:style w:type="character" w:customStyle="1" w:styleId="HeaderChar">
    <w:name w:val="Header Char"/>
    <w:basedOn w:val="DefaultParagraphFont"/>
    <w:link w:val="Header"/>
    <w:rsid w:val="00F23873"/>
    <w:rPr>
      <w:sz w:val="24"/>
      <w:szCs w:val="24"/>
    </w:rPr>
  </w:style>
  <w:style w:type="paragraph" w:styleId="Footer">
    <w:name w:val="footer"/>
    <w:basedOn w:val="Normal"/>
    <w:link w:val="FooterChar"/>
    <w:rsid w:val="00F23873"/>
    <w:pPr>
      <w:tabs>
        <w:tab w:val="center" w:pos="4680"/>
        <w:tab w:val="right" w:pos="9360"/>
      </w:tabs>
    </w:pPr>
  </w:style>
  <w:style w:type="character" w:customStyle="1" w:styleId="FooterChar">
    <w:name w:val="Footer Char"/>
    <w:basedOn w:val="DefaultParagraphFont"/>
    <w:link w:val="Footer"/>
    <w:rsid w:val="00F23873"/>
    <w:rPr>
      <w:sz w:val="24"/>
      <w:szCs w:val="24"/>
    </w:rPr>
  </w:style>
  <w:style w:type="character" w:styleId="Hyperlink">
    <w:name w:val="Hyperlink"/>
    <w:basedOn w:val="DefaultParagraphFont"/>
    <w:rsid w:val="001B739A"/>
    <w:rPr>
      <w:color w:val="0000FF"/>
      <w:u w:val="single"/>
    </w:rPr>
  </w:style>
  <w:style w:type="table" w:styleId="TableGrid">
    <w:name w:val="Table Grid"/>
    <w:basedOn w:val="TableNormal"/>
    <w:rsid w:val="00384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20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ustomXml" Target="../customXml/item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theshare.thomsonreuters.com/sites/windows/Operational%20Documents/Standard%20-%20Folder-Share-Standards.doc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customXml" Target="../customXml/item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library.netapp.com/ecmdocs/ECMP1610207/html/GUID-5B56B12D-219C-4E23-B3F8-1CB1C4F619CE.html"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1A3D1C-9B31-4F21-8C66-02BADEFDFA42}"/>
</file>

<file path=customXml/itemProps2.xml><?xml version="1.0" encoding="utf-8"?>
<ds:datastoreItem xmlns:ds="http://schemas.openxmlformats.org/officeDocument/2006/customXml" ds:itemID="{D3F16DB6-F6C2-4C32-B81A-CB8DCA748625}"/>
</file>

<file path=customXml/itemProps3.xml><?xml version="1.0" encoding="utf-8"?>
<ds:datastoreItem xmlns:ds="http://schemas.openxmlformats.org/officeDocument/2006/customXml" ds:itemID="{7E91ADB6-AD0F-4EDD-999B-38AFB87D4010}"/>
</file>

<file path=docProps/app.xml><?xml version="1.0" encoding="utf-8"?>
<Properties xmlns="http://schemas.openxmlformats.org/officeDocument/2006/extended-properties" xmlns:vt="http://schemas.openxmlformats.org/officeDocument/2006/docPropsVTypes">
  <Template>Normal.dotm</Template>
  <TotalTime>51</TotalTime>
  <Pages>14</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10992</CharactersWithSpaces>
  <SharedDoc>false</SharedDoc>
  <HLinks>
    <vt:vector size="6" baseType="variant">
      <vt:variant>
        <vt:i4>3342457</vt:i4>
      </vt:variant>
      <vt:variant>
        <vt:i4>0</vt:i4>
      </vt:variant>
      <vt:variant>
        <vt:i4>0</vt:i4>
      </vt:variant>
      <vt:variant>
        <vt:i4>5</vt:i4>
      </vt:variant>
      <vt:variant>
        <vt:lpwstr>https://library.netapp.com/ecmdocs/ECMP1610207/html/GUID-5B56B12D-219C-4E23-B3F8-1CB1C4F619CE.html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CIFS Access Overview</dc:title>
  <dc:creator>Halverson, Kelsey (TR Technology)</dc:creator>
  <cp:lastModifiedBy>Halverson, Kelsey (TR Technology)</cp:lastModifiedBy>
  <cp:revision>5</cp:revision>
  <dcterms:created xsi:type="dcterms:W3CDTF">2017-12-13T02:11:00Z</dcterms:created>
  <dcterms:modified xsi:type="dcterms:W3CDTF">2017-12-13T16:27:00Z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