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A4E" w:rsidRPr="006B570F" w:rsidRDefault="00DB7B32" w:rsidP="006C7A4E">
      <w:pPr>
        <w:pStyle w:val="FrontPage"/>
        <w:pBdr>
          <w:bottom w:val="single" w:sz="18" w:space="1" w:color="auto"/>
        </w:pBdr>
        <w:rPr>
          <w:rFonts w:asciiTheme="majorHAnsi" w:hAnsiTheme="majorHAnsi" w:cs="Calibri"/>
          <w:sz w:val="40"/>
          <w:lang w:val="en-GB"/>
        </w:rPr>
      </w:pPr>
      <w:bookmarkStart w:id="0" w:name="_Toc510332929"/>
      <w:r w:rsidRPr="006B570F">
        <w:rPr>
          <w:rFonts w:asciiTheme="majorHAnsi" w:hAnsiTheme="majorHAnsi" w:cs="Calibri"/>
          <w:noProof/>
          <w:sz w:val="4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329180" cy="528955"/>
            <wp:effectExtent l="0" t="0" r="0" b="4445"/>
            <wp:wrapNone/>
            <wp:docPr id="5" name="Picture 8" descr="LH_logo600r1id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H_logo600r1idx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180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C7A4E" w:rsidRPr="006B570F" w:rsidRDefault="006C7A4E" w:rsidP="006C7A4E">
      <w:pPr>
        <w:pStyle w:val="FrontPage"/>
        <w:pBdr>
          <w:bottom w:val="single" w:sz="18" w:space="1" w:color="auto"/>
        </w:pBdr>
        <w:jc w:val="right"/>
        <w:rPr>
          <w:rFonts w:asciiTheme="majorHAnsi" w:hAnsiTheme="majorHAnsi" w:cs="Calibri"/>
          <w:sz w:val="48"/>
          <w:bdr w:val="single" w:sz="18" w:space="0" w:color="auto"/>
          <w:lang w:val="en-GB"/>
        </w:rPr>
      </w:pPr>
    </w:p>
    <w:p w:rsidR="006C7A4E" w:rsidRPr="006B570F" w:rsidRDefault="006B570F" w:rsidP="006C7A4E">
      <w:pPr>
        <w:pStyle w:val="FrontPage"/>
        <w:pBdr>
          <w:bottom w:val="single" w:sz="12" w:space="12" w:color="auto"/>
        </w:pBdr>
        <w:spacing w:before="240"/>
        <w:rPr>
          <w:rFonts w:asciiTheme="majorHAnsi" w:hAnsiTheme="majorHAnsi" w:cs="Calibri"/>
          <w:b/>
          <w:color w:val="0000FF"/>
          <w:sz w:val="32"/>
          <w:szCs w:val="32"/>
          <w:lang w:val="en-GB"/>
        </w:rPr>
      </w:pPr>
      <w:r>
        <w:rPr>
          <w:rFonts w:asciiTheme="majorHAnsi" w:hAnsiTheme="majorHAnsi" w:cs="Calibri"/>
          <w:b/>
          <w:color w:val="0000FF"/>
          <w:sz w:val="32"/>
          <w:szCs w:val="32"/>
          <w:lang w:val="en-GB"/>
        </w:rPr>
        <w:t>Management Module Firewall Rules for Storage Applications</w:t>
      </w:r>
    </w:p>
    <w:p w:rsidR="006C7A4E" w:rsidRPr="006B570F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Theme="majorHAnsi" w:hAnsiTheme="majorHAnsi" w:cs="Calibri"/>
          <w:b/>
          <w:lang w:val="en-GB"/>
        </w:rPr>
      </w:pPr>
    </w:p>
    <w:p w:rsidR="006C7A4E" w:rsidRPr="006B570F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Theme="majorHAnsi" w:hAnsiTheme="majorHAnsi" w:cs="Calibri"/>
          <w:b/>
          <w:lang w:val="en-GB"/>
        </w:rPr>
      </w:pPr>
    </w:p>
    <w:p w:rsidR="006C7A4E" w:rsidRPr="006B570F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Theme="majorHAnsi" w:hAnsiTheme="majorHAnsi" w:cs="Calibri"/>
          <w:b/>
          <w:lang w:val="en-GB"/>
        </w:rPr>
      </w:pPr>
    </w:p>
    <w:p w:rsidR="006C7A4E" w:rsidRPr="006B570F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Theme="majorHAnsi" w:hAnsiTheme="majorHAnsi" w:cs="Calibri"/>
          <w:b/>
          <w:lang w:val="en-GB"/>
        </w:rPr>
      </w:pPr>
    </w:p>
    <w:p w:rsidR="006C7A4E" w:rsidRPr="006B570F" w:rsidRDefault="006C7A4E" w:rsidP="00BE7E6C">
      <w:pPr>
        <w:pStyle w:val="FrontPage"/>
        <w:tabs>
          <w:tab w:val="clear" w:pos="3600"/>
        </w:tabs>
        <w:spacing w:before="0"/>
        <w:ind w:left="2127" w:hanging="2127"/>
        <w:rPr>
          <w:rFonts w:asciiTheme="majorHAnsi" w:hAnsiTheme="majorHAnsi" w:cs="Calibri"/>
          <w:color w:val="0000FF"/>
          <w:lang w:val="en-GB"/>
        </w:rPr>
      </w:pPr>
      <w:r w:rsidRPr="006B570F">
        <w:rPr>
          <w:rFonts w:asciiTheme="majorHAnsi" w:hAnsiTheme="majorHAnsi" w:cs="Calibri"/>
          <w:b/>
          <w:lang w:val="en-GB"/>
        </w:rPr>
        <w:t>Synopsis:</w:t>
      </w:r>
      <w:r w:rsidR="004550EF" w:rsidRPr="006B570F">
        <w:rPr>
          <w:rFonts w:asciiTheme="majorHAnsi" w:hAnsiTheme="majorHAnsi" w:cs="Calibri"/>
          <w:lang w:val="en-GB"/>
        </w:rPr>
        <w:tab/>
      </w:r>
      <w:r w:rsidR="002A4F48" w:rsidRPr="006B570F">
        <w:rPr>
          <w:rFonts w:asciiTheme="majorHAnsi" w:hAnsiTheme="majorHAnsi" w:cs="Calibri"/>
        </w:rPr>
        <w:t>The purpose of this document is</w:t>
      </w:r>
      <w:r w:rsidR="00BE7E6C" w:rsidRPr="006B570F">
        <w:rPr>
          <w:rFonts w:asciiTheme="majorHAnsi" w:hAnsiTheme="majorHAnsi" w:cs="Calibri"/>
        </w:rPr>
        <w:t xml:space="preserve"> </w:t>
      </w:r>
      <w:r w:rsidR="00D90A04" w:rsidRPr="006B570F">
        <w:rPr>
          <w:rFonts w:asciiTheme="majorHAnsi" w:hAnsiTheme="majorHAnsi" w:cs="Calibri"/>
        </w:rPr>
        <w:t xml:space="preserve">to </w:t>
      </w:r>
      <w:r w:rsidR="00BE7E6C" w:rsidRPr="006B570F">
        <w:rPr>
          <w:rFonts w:asciiTheme="majorHAnsi" w:hAnsiTheme="majorHAnsi" w:cs="Calibri"/>
        </w:rPr>
        <w:t xml:space="preserve">outline </w:t>
      </w:r>
      <w:r w:rsidR="006B5AFD" w:rsidRPr="006B570F">
        <w:rPr>
          <w:rFonts w:asciiTheme="majorHAnsi" w:hAnsiTheme="majorHAnsi" w:cs="Calibri"/>
        </w:rPr>
        <w:t xml:space="preserve">the </w:t>
      </w:r>
      <w:r w:rsidR="006B570F">
        <w:rPr>
          <w:rFonts w:asciiTheme="majorHAnsi" w:hAnsiTheme="majorHAnsi" w:cs="Calibri"/>
        </w:rPr>
        <w:t>protocols and port requirement for storage management applications running on the management module for firewall access.</w:t>
      </w:r>
    </w:p>
    <w:p w:rsidR="006C7A4E" w:rsidRPr="006B570F" w:rsidRDefault="006C7A4E" w:rsidP="006C7A4E">
      <w:pPr>
        <w:pStyle w:val="FrontPage"/>
        <w:tabs>
          <w:tab w:val="clear" w:pos="3600"/>
        </w:tabs>
        <w:spacing w:before="0"/>
        <w:rPr>
          <w:rFonts w:asciiTheme="majorHAnsi" w:hAnsiTheme="majorHAnsi" w:cs="Calibri"/>
          <w:color w:val="0000FF"/>
          <w:lang w:val="en-GB"/>
        </w:rPr>
      </w:pPr>
    </w:p>
    <w:p w:rsidR="006C7A4E" w:rsidRPr="006B570F" w:rsidRDefault="006C7A4E" w:rsidP="006C7A4E">
      <w:pPr>
        <w:pStyle w:val="FrontPage"/>
        <w:tabs>
          <w:tab w:val="clear" w:pos="3600"/>
        </w:tabs>
        <w:spacing w:before="0"/>
        <w:ind w:left="2127" w:hanging="2127"/>
        <w:rPr>
          <w:rFonts w:asciiTheme="majorHAnsi" w:hAnsiTheme="majorHAnsi" w:cs="Calibri"/>
          <w:color w:val="0000FF"/>
          <w:lang w:val="en-GB"/>
        </w:rPr>
      </w:pPr>
    </w:p>
    <w:p w:rsidR="006C7A4E" w:rsidRPr="006B570F" w:rsidRDefault="006C7A4E" w:rsidP="006C7A4E">
      <w:pPr>
        <w:pStyle w:val="FrontPage"/>
        <w:spacing w:before="0"/>
        <w:ind w:left="0" w:firstLine="0"/>
        <w:rPr>
          <w:rFonts w:asciiTheme="majorHAnsi" w:hAnsiTheme="majorHAnsi" w:cs="Calibri"/>
          <w:lang w:val="en-GB"/>
        </w:rPr>
      </w:pPr>
      <w:r w:rsidRPr="006B570F">
        <w:rPr>
          <w:rFonts w:asciiTheme="majorHAnsi" w:hAnsiTheme="majorHAnsi" w:cs="Calibri"/>
          <w:b/>
          <w:lang w:val="en-GB"/>
        </w:rPr>
        <w:t>Authors:</w:t>
      </w:r>
      <w:r w:rsidR="005D3737" w:rsidRPr="006B570F">
        <w:rPr>
          <w:rFonts w:asciiTheme="majorHAnsi" w:hAnsiTheme="majorHAnsi" w:cs="Calibri"/>
          <w:b/>
          <w:lang w:val="en-GB"/>
        </w:rPr>
        <w:tab/>
      </w:r>
      <w:r w:rsidR="00BB6967" w:rsidRPr="006B570F">
        <w:rPr>
          <w:rFonts w:asciiTheme="majorHAnsi" w:hAnsiTheme="majorHAnsi" w:cs="Calibri"/>
          <w:lang w:val="en-GB"/>
        </w:rPr>
        <w:t>Arpit Roy</w:t>
      </w:r>
    </w:p>
    <w:p w:rsidR="00452ADE" w:rsidRPr="006B570F" w:rsidRDefault="00452ADE" w:rsidP="00D21221">
      <w:pPr>
        <w:pStyle w:val="FrontPage"/>
        <w:spacing w:before="0"/>
        <w:ind w:left="2160" w:hanging="2160"/>
        <w:rPr>
          <w:rFonts w:asciiTheme="majorHAnsi" w:hAnsiTheme="majorHAnsi" w:cs="Calibri"/>
          <w:b/>
          <w:lang w:val="en-GB"/>
        </w:rPr>
      </w:pPr>
    </w:p>
    <w:p w:rsidR="00D21221" w:rsidRPr="006B570F" w:rsidRDefault="00452ADE" w:rsidP="00D21221">
      <w:pPr>
        <w:pStyle w:val="FrontPage"/>
        <w:spacing w:before="0"/>
        <w:ind w:left="2160" w:hanging="2160"/>
        <w:rPr>
          <w:rFonts w:asciiTheme="majorHAnsi" w:hAnsiTheme="majorHAnsi" w:cs="Calibri"/>
          <w:bCs/>
          <w:lang w:val="en-GB"/>
        </w:rPr>
      </w:pPr>
      <w:r w:rsidRPr="006B570F">
        <w:rPr>
          <w:rFonts w:asciiTheme="majorHAnsi" w:hAnsiTheme="majorHAnsi" w:cs="Calibri"/>
          <w:b/>
          <w:lang w:val="en-GB"/>
        </w:rPr>
        <w:t>Contributors:</w:t>
      </w:r>
      <w:r w:rsidR="006C7A4E" w:rsidRPr="006B570F">
        <w:rPr>
          <w:rFonts w:asciiTheme="majorHAnsi" w:hAnsiTheme="majorHAnsi" w:cs="Calibri"/>
          <w:b/>
          <w:lang w:val="en-GB"/>
        </w:rPr>
        <w:tab/>
      </w:r>
    </w:p>
    <w:p w:rsidR="006C7A4E" w:rsidRPr="006B570F" w:rsidRDefault="002A4F48" w:rsidP="002A4F48">
      <w:pPr>
        <w:pStyle w:val="FrontPage"/>
        <w:spacing w:before="0"/>
        <w:ind w:left="2160" w:hanging="2160"/>
        <w:rPr>
          <w:rFonts w:asciiTheme="majorHAnsi" w:hAnsiTheme="majorHAnsi" w:cs="Calibri"/>
          <w:b/>
          <w:lang w:val="en-GB"/>
        </w:rPr>
      </w:pPr>
      <w:r w:rsidRPr="006B570F">
        <w:rPr>
          <w:rFonts w:asciiTheme="majorHAnsi" w:hAnsiTheme="majorHAnsi" w:cs="Calibri"/>
          <w:b/>
          <w:lang w:val="en-GB"/>
        </w:rPr>
        <w:tab/>
      </w:r>
    </w:p>
    <w:p w:rsidR="006C7A4E" w:rsidRPr="006B570F" w:rsidRDefault="006C7A4E" w:rsidP="006C7A4E">
      <w:pPr>
        <w:pStyle w:val="FrontPage"/>
        <w:spacing w:before="0"/>
        <w:ind w:left="2160" w:hanging="2160"/>
        <w:rPr>
          <w:rFonts w:asciiTheme="majorHAnsi" w:hAnsiTheme="majorHAnsi" w:cs="Calibri"/>
          <w:b/>
          <w:lang w:val="en-GB"/>
        </w:rPr>
      </w:pPr>
    </w:p>
    <w:p w:rsidR="006C7A4E" w:rsidRPr="006B570F" w:rsidRDefault="006C7A4E" w:rsidP="006C7A4E">
      <w:pPr>
        <w:pStyle w:val="FrontPage"/>
        <w:spacing w:before="0"/>
        <w:ind w:left="1559" w:hanging="1559"/>
        <w:rPr>
          <w:rFonts w:asciiTheme="majorHAnsi" w:hAnsiTheme="majorHAnsi" w:cs="Calibri"/>
          <w:lang w:val="en-GB"/>
        </w:rPr>
      </w:pPr>
      <w:r w:rsidRPr="006B570F">
        <w:rPr>
          <w:rFonts w:asciiTheme="majorHAnsi" w:hAnsiTheme="majorHAnsi" w:cs="Calibri"/>
          <w:b/>
          <w:lang w:val="en-GB"/>
        </w:rPr>
        <w:t>Document Version:</w:t>
      </w:r>
      <w:r w:rsidRPr="006B570F">
        <w:rPr>
          <w:rFonts w:asciiTheme="majorHAnsi" w:hAnsiTheme="majorHAnsi" w:cs="Calibri"/>
          <w:lang w:val="en-GB"/>
        </w:rPr>
        <w:tab/>
      </w:r>
      <w:r w:rsidR="002A4F48" w:rsidRPr="006B570F">
        <w:rPr>
          <w:rFonts w:asciiTheme="majorHAnsi" w:hAnsiTheme="majorHAnsi" w:cs="Calibri"/>
          <w:lang w:val="en-GB"/>
        </w:rPr>
        <w:t>1.0</w:t>
      </w:r>
    </w:p>
    <w:p w:rsidR="002A4F48" w:rsidRPr="006B570F" w:rsidRDefault="002A4F48" w:rsidP="006C7A4E">
      <w:pPr>
        <w:pStyle w:val="FrontPage"/>
        <w:spacing w:before="0"/>
        <w:ind w:left="1559" w:hanging="1559"/>
        <w:rPr>
          <w:rFonts w:asciiTheme="majorHAnsi" w:hAnsiTheme="majorHAnsi" w:cs="Calibri"/>
          <w:lang w:val="en-GB"/>
        </w:rPr>
      </w:pPr>
    </w:p>
    <w:p w:rsidR="006C7A4E" w:rsidRPr="006B570F" w:rsidRDefault="006C7A4E" w:rsidP="006C7A4E">
      <w:pPr>
        <w:pStyle w:val="FrontPage"/>
        <w:spacing w:before="0"/>
        <w:ind w:left="1559" w:hanging="1559"/>
        <w:rPr>
          <w:rFonts w:asciiTheme="majorHAnsi" w:hAnsiTheme="majorHAnsi" w:cs="Calibri"/>
          <w:lang w:val="en-GB"/>
        </w:rPr>
      </w:pPr>
      <w:r w:rsidRPr="006B570F">
        <w:rPr>
          <w:rFonts w:asciiTheme="majorHAnsi" w:hAnsiTheme="majorHAnsi" w:cs="Calibri"/>
          <w:b/>
          <w:lang w:val="en-GB"/>
        </w:rPr>
        <w:t>Date:</w:t>
      </w:r>
      <w:r w:rsidRPr="006B570F">
        <w:rPr>
          <w:rFonts w:asciiTheme="majorHAnsi" w:hAnsiTheme="majorHAnsi" w:cs="Calibri"/>
          <w:lang w:val="en-GB"/>
        </w:rPr>
        <w:tab/>
      </w:r>
      <w:r w:rsidRPr="006B570F">
        <w:rPr>
          <w:rFonts w:asciiTheme="majorHAnsi" w:hAnsiTheme="majorHAnsi" w:cs="Calibri"/>
          <w:lang w:val="en-GB"/>
        </w:rPr>
        <w:tab/>
      </w:r>
      <w:r w:rsidR="006B5AFD" w:rsidRPr="006B570F">
        <w:rPr>
          <w:rFonts w:asciiTheme="majorHAnsi" w:hAnsiTheme="majorHAnsi" w:cs="Calibri"/>
          <w:lang w:val="en-GB"/>
        </w:rPr>
        <w:t>11</w:t>
      </w:r>
      <w:r w:rsidR="005D3737" w:rsidRPr="006B570F">
        <w:rPr>
          <w:rFonts w:asciiTheme="majorHAnsi" w:hAnsiTheme="majorHAnsi" w:cs="Calibri"/>
          <w:lang w:val="en-GB"/>
        </w:rPr>
        <w:t>/</w:t>
      </w:r>
      <w:r w:rsidR="00C34B3A">
        <w:rPr>
          <w:rFonts w:asciiTheme="majorHAnsi" w:hAnsiTheme="majorHAnsi" w:cs="Calibri"/>
          <w:lang w:val="en-GB"/>
        </w:rPr>
        <w:t>11</w:t>
      </w:r>
      <w:r w:rsidR="005D3737" w:rsidRPr="006B570F">
        <w:rPr>
          <w:rFonts w:asciiTheme="majorHAnsi" w:hAnsiTheme="majorHAnsi" w:cs="Calibri"/>
          <w:lang w:val="en-GB"/>
        </w:rPr>
        <w:t>/</w:t>
      </w:r>
      <w:r w:rsidR="00BB6967" w:rsidRPr="006B570F">
        <w:rPr>
          <w:rFonts w:asciiTheme="majorHAnsi" w:hAnsiTheme="majorHAnsi" w:cs="Calibri"/>
          <w:lang w:val="en-GB"/>
        </w:rPr>
        <w:t>2017</w:t>
      </w:r>
    </w:p>
    <w:p w:rsidR="007C22F0" w:rsidRPr="006B570F" w:rsidRDefault="007C22F0" w:rsidP="006C7A4E">
      <w:pPr>
        <w:pStyle w:val="FrontPage"/>
        <w:spacing w:before="0"/>
        <w:ind w:left="1559" w:hanging="1559"/>
        <w:rPr>
          <w:rFonts w:asciiTheme="majorHAnsi" w:hAnsiTheme="majorHAnsi" w:cs="Calibri"/>
          <w:lang w:val="en-GB"/>
        </w:rPr>
      </w:pPr>
    </w:p>
    <w:p w:rsidR="00484803" w:rsidRPr="006B570F" w:rsidRDefault="00484803" w:rsidP="006C7A4E">
      <w:pPr>
        <w:pStyle w:val="NormalWeb"/>
        <w:spacing w:before="0" w:beforeAutospacing="0" w:after="0" w:afterAutospacing="0"/>
        <w:rPr>
          <w:rFonts w:asciiTheme="majorHAnsi" w:hAnsiTheme="majorHAnsi" w:cs="Calibri"/>
          <w:szCs w:val="20"/>
          <w:lang w:val="en-GB"/>
        </w:rPr>
      </w:pPr>
    </w:p>
    <w:p w:rsidR="00484803" w:rsidRPr="006B570F" w:rsidRDefault="00484803" w:rsidP="006C7A4E">
      <w:pPr>
        <w:pStyle w:val="NormalWeb"/>
        <w:spacing w:before="0" w:beforeAutospacing="0" w:after="0" w:afterAutospacing="0"/>
        <w:rPr>
          <w:rFonts w:asciiTheme="majorHAnsi" w:hAnsiTheme="majorHAnsi" w:cs="Calibri"/>
          <w:szCs w:val="20"/>
          <w:lang w:val="en-GB"/>
        </w:rPr>
      </w:pPr>
    </w:p>
    <w:p w:rsidR="00CC5483" w:rsidRPr="006B570F" w:rsidRDefault="00CC5483" w:rsidP="006C7A4E">
      <w:pPr>
        <w:pStyle w:val="NormalWeb"/>
        <w:spacing w:before="0" w:beforeAutospacing="0" w:after="0" w:afterAutospacing="0"/>
        <w:rPr>
          <w:rFonts w:asciiTheme="majorHAnsi" w:hAnsiTheme="majorHAnsi" w:cs="Calibri"/>
          <w:szCs w:val="20"/>
          <w:lang w:val="en-GB"/>
        </w:rPr>
      </w:pPr>
    </w:p>
    <w:p w:rsidR="007F46A0" w:rsidRPr="006B570F" w:rsidRDefault="007F46A0" w:rsidP="006C7A4E">
      <w:pPr>
        <w:pStyle w:val="NormalWeb"/>
        <w:spacing w:before="0" w:beforeAutospacing="0" w:after="0" w:afterAutospacing="0"/>
        <w:rPr>
          <w:rFonts w:asciiTheme="majorHAnsi" w:hAnsiTheme="majorHAnsi" w:cs="Calibri"/>
          <w:szCs w:val="20"/>
          <w:lang w:val="en-GB"/>
        </w:rPr>
      </w:pPr>
    </w:p>
    <w:p w:rsidR="004A15B0" w:rsidRPr="006B570F" w:rsidRDefault="004A15B0" w:rsidP="006C7A4E">
      <w:pPr>
        <w:pStyle w:val="NormalWeb"/>
        <w:spacing w:before="0" w:beforeAutospacing="0" w:after="0" w:afterAutospacing="0"/>
        <w:rPr>
          <w:rFonts w:asciiTheme="majorHAnsi" w:hAnsiTheme="majorHAnsi" w:cs="Calibri"/>
          <w:szCs w:val="20"/>
          <w:lang w:val="en-GB"/>
        </w:rPr>
      </w:pPr>
    </w:p>
    <w:p w:rsidR="004A15B0" w:rsidRPr="006B570F" w:rsidRDefault="004A15B0" w:rsidP="006C7A4E">
      <w:pPr>
        <w:pStyle w:val="NormalWeb"/>
        <w:spacing w:before="0" w:beforeAutospacing="0" w:after="0" w:afterAutospacing="0"/>
        <w:rPr>
          <w:rFonts w:asciiTheme="majorHAnsi" w:hAnsiTheme="majorHAnsi" w:cs="Calibri"/>
          <w:szCs w:val="20"/>
          <w:lang w:val="en-GB"/>
        </w:rPr>
      </w:pPr>
    </w:p>
    <w:p w:rsidR="004A15B0" w:rsidRPr="006B570F" w:rsidRDefault="004A15B0" w:rsidP="006C7A4E">
      <w:pPr>
        <w:pStyle w:val="NormalWeb"/>
        <w:spacing w:before="0" w:beforeAutospacing="0" w:after="0" w:afterAutospacing="0"/>
        <w:rPr>
          <w:rFonts w:asciiTheme="majorHAnsi" w:hAnsiTheme="majorHAnsi" w:cs="Calibri"/>
          <w:szCs w:val="20"/>
          <w:lang w:val="en-GB"/>
        </w:rPr>
      </w:pPr>
    </w:p>
    <w:p w:rsidR="004A15B0" w:rsidRPr="006B570F" w:rsidRDefault="004A15B0" w:rsidP="006C7A4E">
      <w:pPr>
        <w:pStyle w:val="NormalWeb"/>
        <w:spacing w:before="0" w:beforeAutospacing="0" w:after="0" w:afterAutospacing="0"/>
        <w:rPr>
          <w:rFonts w:asciiTheme="majorHAnsi" w:hAnsiTheme="majorHAnsi" w:cs="Calibri"/>
          <w:szCs w:val="20"/>
          <w:lang w:val="en-GB"/>
        </w:rPr>
      </w:pPr>
    </w:p>
    <w:p w:rsidR="004A15B0" w:rsidRPr="006B570F" w:rsidRDefault="004A15B0" w:rsidP="006C7A4E">
      <w:pPr>
        <w:pStyle w:val="NormalWeb"/>
        <w:spacing w:before="0" w:beforeAutospacing="0" w:after="0" w:afterAutospacing="0"/>
        <w:rPr>
          <w:rFonts w:asciiTheme="majorHAnsi" w:hAnsiTheme="majorHAnsi" w:cs="Calibri"/>
          <w:szCs w:val="20"/>
          <w:lang w:val="en-GB"/>
        </w:rPr>
      </w:pPr>
    </w:p>
    <w:p w:rsidR="007F46A0" w:rsidRPr="006B570F" w:rsidRDefault="007F46A0" w:rsidP="006C7A4E">
      <w:pPr>
        <w:pStyle w:val="NormalWeb"/>
        <w:spacing w:before="0" w:beforeAutospacing="0" w:after="0" w:afterAutospacing="0"/>
        <w:rPr>
          <w:rFonts w:asciiTheme="majorHAnsi" w:hAnsiTheme="majorHAnsi" w:cs="Calibri"/>
          <w:szCs w:val="20"/>
          <w:lang w:val="en-GB"/>
        </w:rPr>
      </w:pPr>
    </w:p>
    <w:p w:rsidR="007F46A0" w:rsidRPr="006B570F" w:rsidRDefault="007F46A0" w:rsidP="00CC5483">
      <w:pPr>
        <w:pStyle w:val="NormalWeb"/>
        <w:spacing w:before="0" w:beforeAutospacing="0" w:after="0" w:afterAutospacing="0"/>
        <w:jc w:val="center"/>
        <w:rPr>
          <w:rFonts w:asciiTheme="majorHAnsi" w:hAnsiTheme="majorHAnsi" w:cs="Calibri"/>
          <w:b/>
          <w:szCs w:val="20"/>
          <w:lang w:val="en-GB"/>
        </w:rPr>
      </w:pPr>
    </w:p>
    <w:p w:rsidR="00CC5483" w:rsidRPr="006B570F" w:rsidRDefault="00CC5483" w:rsidP="00CC5483">
      <w:pPr>
        <w:pStyle w:val="NormalWeb"/>
        <w:spacing w:before="0" w:beforeAutospacing="0" w:after="0" w:afterAutospacing="0"/>
        <w:jc w:val="center"/>
        <w:rPr>
          <w:rFonts w:asciiTheme="majorHAnsi" w:hAnsiTheme="majorHAnsi" w:cs="Calibri"/>
          <w:szCs w:val="20"/>
          <w:lang w:val="en-GB"/>
        </w:rPr>
      </w:pPr>
      <w:r w:rsidRPr="006B570F">
        <w:rPr>
          <w:rFonts w:asciiTheme="majorHAnsi" w:hAnsiTheme="majorHAnsi" w:cs="Calibri"/>
          <w:b/>
          <w:szCs w:val="20"/>
          <w:lang w:val="en-GB"/>
        </w:rPr>
        <w:t>CONFIDENTIAL INFORMATION</w:t>
      </w:r>
    </w:p>
    <w:p w:rsidR="00CC5483" w:rsidRPr="006B570F" w:rsidRDefault="004844EF" w:rsidP="00CC5483">
      <w:pPr>
        <w:pStyle w:val="NormalWeb"/>
        <w:spacing w:before="0" w:beforeAutospacing="0" w:after="0" w:afterAutospacing="0"/>
        <w:jc w:val="center"/>
        <w:rPr>
          <w:rFonts w:asciiTheme="majorHAnsi" w:hAnsiTheme="majorHAnsi" w:cs="Calibri"/>
          <w:szCs w:val="20"/>
          <w:lang w:val="en-GB"/>
        </w:rPr>
      </w:pPr>
      <w:r w:rsidRPr="006B570F">
        <w:rPr>
          <w:rFonts w:asciiTheme="majorHAnsi" w:hAnsiTheme="majorHAnsi" w:cs="Calibri"/>
          <w:szCs w:val="20"/>
          <w:lang w:val="en-GB"/>
        </w:rPr>
        <w:t>T</w:t>
      </w:r>
      <w:r w:rsidR="00CC5483" w:rsidRPr="006B570F">
        <w:rPr>
          <w:rFonts w:asciiTheme="majorHAnsi" w:hAnsiTheme="majorHAnsi" w:cs="Calibri"/>
          <w:szCs w:val="20"/>
          <w:lang w:val="en-GB"/>
        </w:rPr>
        <w:t xml:space="preserve">his document contains information proprietary to </w:t>
      </w:r>
      <w:r w:rsidRPr="006B570F">
        <w:rPr>
          <w:rFonts w:asciiTheme="majorHAnsi" w:hAnsiTheme="majorHAnsi" w:cs="Calibri"/>
          <w:szCs w:val="20"/>
          <w:lang w:val="en-GB"/>
        </w:rPr>
        <w:t xml:space="preserve">Thomson </w:t>
      </w:r>
      <w:r w:rsidR="00CC5483" w:rsidRPr="006B570F">
        <w:rPr>
          <w:rFonts w:asciiTheme="majorHAnsi" w:hAnsiTheme="majorHAnsi" w:cs="Calibri"/>
          <w:szCs w:val="20"/>
          <w:lang w:val="en-GB"/>
        </w:rPr>
        <w:t xml:space="preserve">Reuters and may not </w:t>
      </w:r>
      <w:r w:rsidR="003258BD" w:rsidRPr="006B570F">
        <w:rPr>
          <w:rFonts w:asciiTheme="majorHAnsi" w:hAnsiTheme="majorHAnsi" w:cs="Calibri"/>
          <w:szCs w:val="20"/>
          <w:lang w:val="en-GB"/>
        </w:rPr>
        <w:t xml:space="preserve">be </w:t>
      </w:r>
      <w:r w:rsidR="00CC5483" w:rsidRPr="006B570F">
        <w:rPr>
          <w:rFonts w:asciiTheme="majorHAnsi" w:hAnsiTheme="majorHAnsi" w:cs="Calibri"/>
          <w:szCs w:val="20"/>
          <w:lang w:val="en-GB"/>
        </w:rPr>
        <w:t xml:space="preserve">reproduced, disclosed or used in whole or part without express permission of </w:t>
      </w:r>
      <w:r w:rsidRPr="006B570F">
        <w:rPr>
          <w:rFonts w:asciiTheme="majorHAnsi" w:hAnsiTheme="majorHAnsi" w:cs="Calibri"/>
          <w:szCs w:val="20"/>
          <w:lang w:val="en-GB"/>
        </w:rPr>
        <w:t>Thomson Reuters</w:t>
      </w:r>
      <w:r w:rsidR="00CC5483" w:rsidRPr="006B570F">
        <w:rPr>
          <w:rFonts w:asciiTheme="majorHAnsi" w:hAnsiTheme="majorHAnsi" w:cs="Calibri"/>
          <w:szCs w:val="20"/>
          <w:lang w:val="en-GB"/>
        </w:rPr>
        <w:t>.</w:t>
      </w:r>
    </w:p>
    <w:p w:rsidR="00CC5483" w:rsidRPr="006B570F" w:rsidRDefault="00CC5483" w:rsidP="00CC5483">
      <w:pPr>
        <w:pStyle w:val="NormalWeb"/>
        <w:spacing w:before="0" w:beforeAutospacing="0" w:after="0" w:afterAutospacing="0"/>
        <w:jc w:val="center"/>
        <w:rPr>
          <w:rFonts w:asciiTheme="majorHAnsi" w:hAnsiTheme="majorHAnsi" w:cs="Calibri"/>
          <w:szCs w:val="20"/>
          <w:lang w:val="en-GB"/>
        </w:rPr>
      </w:pPr>
    </w:p>
    <w:p w:rsidR="00CC5483" w:rsidRPr="006B570F" w:rsidRDefault="00A47732" w:rsidP="00CC5483">
      <w:pPr>
        <w:pStyle w:val="NormalWeb"/>
        <w:spacing w:before="0" w:beforeAutospacing="0" w:after="0" w:afterAutospacing="0"/>
        <w:jc w:val="center"/>
        <w:rPr>
          <w:rFonts w:asciiTheme="majorHAnsi" w:hAnsiTheme="majorHAnsi" w:cs="Calibri"/>
          <w:szCs w:val="20"/>
          <w:lang w:val="en-GB"/>
        </w:rPr>
      </w:pPr>
      <w:r w:rsidRPr="006B570F">
        <w:rPr>
          <w:rFonts w:asciiTheme="majorHAnsi" w:hAnsiTheme="majorHAnsi" w:cs="Calibri"/>
          <w:szCs w:val="20"/>
          <w:lang w:val="en-GB"/>
        </w:rPr>
        <w:t xml:space="preserve">© </w:t>
      </w:r>
      <w:r w:rsidR="004844EF" w:rsidRPr="006B570F">
        <w:rPr>
          <w:rFonts w:asciiTheme="majorHAnsi" w:hAnsiTheme="majorHAnsi" w:cs="Calibri"/>
          <w:szCs w:val="20"/>
          <w:lang w:val="en-GB"/>
        </w:rPr>
        <w:t xml:space="preserve">Thomson </w:t>
      </w:r>
      <w:r w:rsidR="00B40D7D" w:rsidRPr="006B570F">
        <w:rPr>
          <w:rFonts w:asciiTheme="majorHAnsi" w:hAnsiTheme="majorHAnsi" w:cs="Calibri"/>
          <w:szCs w:val="20"/>
          <w:lang w:val="en-GB"/>
        </w:rPr>
        <w:t>Reuters 2017</w:t>
      </w:r>
    </w:p>
    <w:p w:rsidR="008061CF" w:rsidRPr="006B570F" w:rsidRDefault="008061CF" w:rsidP="00D82561">
      <w:pPr>
        <w:rPr>
          <w:rFonts w:asciiTheme="majorHAnsi" w:hAnsiTheme="majorHAnsi"/>
          <w:sz w:val="22"/>
          <w:szCs w:val="22"/>
        </w:rPr>
      </w:pPr>
      <w:bookmarkStart w:id="1" w:name="_Ref132187732"/>
      <w:bookmarkEnd w:id="0"/>
    </w:p>
    <w:p w:rsidR="008061CF" w:rsidRPr="006B570F" w:rsidRDefault="008061CF" w:rsidP="00D82561">
      <w:pPr>
        <w:rPr>
          <w:rFonts w:asciiTheme="majorHAnsi" w:hAnsiTheme="majorHAnsi"/>
          <w:sz w:val="22"/>
          <w:szCs w:val="22"/>
        </w:rPr>
      </w:pPr>
    </w:p>
    <w:p w:rsidR="008061CF" w:rsidRPr="006B570F" w:rsidRDefault="008061CF" w:rsidP="00D82561">
      <w:pPr>
        <w:rPr>
          <w:rFonts w:asciiTheme="majorHAnsi" w:hAnsiTheme="majorHAnsi"/>
          <w:sz w:val="22"/>
          <w:szCs w:val="22"/>
        </w:rPr>
      </w:pPr>
    </w:p>
    <w:p w:rsidR="008061CF" w:rsidRPr="006B570F" w:rsidRDefault="008061CF" w:rsidP="00D82561">
      <w:pPr>
        <w:rPr>
          <w:rFonts w:asciiTheme="majorHAnsi" w:hAnsiTheme="majorHAnsi"/>
          <w:sz w:val="22"/>
          <w:szCs w:val="22"/>
        </w:rPr>
      </w:pPr>
    </w:p>
    <w:p w:rsidR="008061CF" w:rsidRPr="006B570F" w:rsidRDefault="008061CF" w:rsidP="00D82561">
      <w:pPr>
        <w:rPr>
          <w:rFonts w:asciiTheme="majorHAnsi" w:hAnsiTheme="majorHAnsi"/>
          <w:sz w:val="22"/>
          <w:szCs w:val="22"/>
        </w:rPr>
      </w:pPr>
    </w:p>
    <w:p w:rsidR="008061CF" w:rsidRPr="006B570F" w:rsidRDefault="008061CF" w:rsidP="00D82561">
      <w:pPr>
        <w:rPr>
          <w:rFonts w:asciiTheme="majorHAnsi" w:hAnsiTheme="majorHAnsi"/>
          <w:sz w:val="22"/>
          <w:szCs w:val="22"/>
        </w:rPr>
      </w:pPr>
    </w:p>
    <w:p w:rsidR="008061CF" w:rsidRPr="006B570F" w:rsidRDefault="008061CF" w:rsidP="00D82561">
      <w:pPr>
        <w:rPr>
          <w:rFonts w:asciiTheme="majorHAnsi" w:hAnsiTheme="majorHAnsi"/>
          <w:sz w:val="22"/>
          <w:szCs w:val="22"/>
        </w:rPr>
      </w:pPr>
    </w:p>
    <w:p w:rsidR="008061CF" w:rsidRPr="006B570F" w:rsidRDefault="008061CF" w:rsidP="00D82561">
      <w:pPr>
        <w:rPr>
          <w:rFonts w:asciiTheme="majorHAnsi" w:hAnsiTheme="majorHAnsi"/>
          <w:sz w:val="22"/>
          <w:szCs w:val="22"/>
        </w:rPr>
      </w:pPr>
    </w:p>
    <w:p w:rsidR="008061CF" w:rsidRPr="006B570F" w:rsidRDefault="008061CF" w:rsidP="00D82561">
      <w:pPr>
        <w:rPr>
          <w:rFonts w:asciiTheme="majorHAnsi" w:hAnsiTheme="majorHAnsi"/>
          <w:sz w:val="22"/>
          <w:szCs w:val="22"/>
        </w:rPr>
      </w:pPr>
    </w:p>
    <w:p w:rsidR="006B5AFD" w:rsidRPr="006B570F" w:rsidRDefault="006B5AFD" w:rsidP="00D82561">
      <w:pPr>
        <w:rPr>
          <w:rFonts w:asciiTheme="majorHAnsi" w:hAnsiTheme="majorHAnsi"/>
          <w:sz w:val="22"/>
          <w:szCs w:val="22"/>
        </w:rPr>
      </w:pPr>
    </w:p>
    <w:bookmarkEnd w:id="1"/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sdt>
      <w:sdtPr>
        <w:id w:val="1569811183"/>
        <w:docPartObj>
          <w:docPartGallery w:val="Table of Contents"/>
          <w:docPartUnique/>
        </w:docPartObj>
      </w:sdtPr>
      <w:sdtEndPr>
        <w:rPr>
          <w:rFonts w:eastAsia="Times New Roman" w:cs="Times New Roman"/>
          <w:b w:val="0"/>
          <w:bCs w:val="0"/>
          <w:color w:val="auto"/>
          <w:sz w:val="24"/>
          <w:szCs w:val="24"/>
          <w:lang w:val="en-GB"/>
        </w:rPr>
      </w:sdtEndPr>
      <w:sdtContent>
        <w:p w:rsidR="00813DC8" w:rsidRPr="006B570F" w:rsidRDefault="00813DC8">
          <w:pPr>
            <w:pStyle w:val="TOCHeading"/>
          </w:pPr>
          <w:r w:rsidRPr="006B570F">
            <w:t>Contents</w:t>
          </w:r>
        </w:p>
        <w:p w:rsidR="002D3E77" w:rsidRDefault="00813DC8">
          <w:pPr>
            <w:pStyle w:val="TOC2"/>
            <w:rPr>
              <w:rFonts w:asciiTheme="minorHAnsi" w:eastAsiaTheme="minorEastAsia" w:hAnsiTheme="minorHAnsi" w:cstheme="minorBidi"/>
            </w:rPr>
          </w:pPr>
          <w:r w:rsidRPr="006B570F">
            <w:rPr>
              <w:rFonts w:asciiTheme="majorHAnsi" w:hAnsiTheme="majorHAnsi"/>
            </w:rPr>
            <w:fldChar w:fldCharType="begin"/>
          </w:r>
          <w:r w:rsidRPr="006B570F">
            <w:rPr>
              <w:rFonts w:asciiTheme="majorHAnsi" w:hAnsiTheme="majorHAnsi"/>
            </w:rPr>
            <w:instrText xml:space="preserve"> TOC \o "1-3" \h \z \u </w:instrText>
          </w:r>
          <w:r w:rsidRPr="006B570F">
            <w:rPr>
              <w:rFonts w:asciiTheme="majorHAnsi" w:hAnsiTheme="majorHAnsi"/>
            </w:rPr>
            <w:fldChar w:fldCharType="separate"/>
          </w:r>
          <w:hyperlink w:anchor="_Toc498369166" w:history="1">
            <w:r w:rsidR="002D3E77" w:rsidRPr="000708A8">
              <w:rPr>
                <w:rStyle w:val="Hyperlink"/>
                <w:rFonts w:asciiTheme="majorHAnsi" w:hAnsiTheme="majorHAnsi"/>
              </w:rPr>
              <w:t>1.1</w:t>
            </w:r>
            <w:r w:rsidR="002D3E77">
              <w:rPr>
                <w:rFonts w:asciiTheme="minorHAnsi" w:eastAsiaTheme="minorEastAsia" w:hAnsiTheme="minorHAnsi" w:cstheme="minorBidi"/>
              </w:rPr>
              <w:tab/>
            </w:r>
            <w:r w:rsidR="002D3E77" w:rsidRPr="000708A8">
              <w:rPr>
                <w:rStyle w:val="Hyperlink"/>
                <w:rFonts w:asciiTheme="majorHAnsi" w:hAnsiTheme="majorHAnsi"/>
              </w:rPr>
              <w:t>What is a management module?</w:t>
            </w:r>
            <w:r w:rsidR="002D3E77">
              <w:rPr>
                <w:webHidden/>
              </w:rPr>
              <w:tab/>
            </w:r>
            <w:r w:rsidR="002D3E77">
              <w:rPr>
                <w:webHidden/>
              </w:rPr>
              <w:fldChar w:fldCharType="begin"/>
            </w:r>
            <w:r w:rsidR="002D3E77">
              <w:rPr>
                <w:webHidden/>
              </w:rPr>
              <w:instrText xml:space="preserve"> PAGEREF _Toc498369166 \h </w:instrText>
            </w:r>
            <w:r w:rsidR="002D3E77">
              <w:rPr>
                <w:webHidden/>
              </w:rPr>
            </w:r>
            <w:r w:rsidR="002D3E77">
              <w:rPr>
                <w:webHidden/>
              </w:rPr>
              <w:fldChar w:fldCharType="separate"/>
            </w:r>
            <w:r w:rsidR="002D3E77">
              <w:rPr>
                <w:webHidden/>
              </w:rPr>
              <w:t>3</w:t>
            </w:r>
            <w:r w:rsidR="002D3E77">
              <w:rPr>
                <w:webHidden/>
              </w:rPr>
              <w:fldChar w:fldCharType="end"/>
            </w:r>
          </w:hyperlink>
        </w:p>
        <w:p w:rsidR="002D3E77" w:rsidRDefault="002D3E77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498369167" w:history="1">
            <w:r w:rsidRPr="000708A8">
              <w:rPr>
                <w:rStyle w:val="Hyperlink"/>
                <w:rFonts w:asciiTheme="majorHAnsi" w:hAnsiTheme="majorHAnsi"/>
              </w:rPr>
              <w:t>1.2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0708A8">
              <w:rPr>
                <w:rStyle w:val="Hyperlink"/>
                <w:rFonts w:asciiTheme="majorHAnsi" w:hAnsiTheme="majorHAnsi"/>
              </w:rPr>
              <w:t>What changes are being made to the firewall rules for management module?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_Toc498369167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D3E77" w:rsidRDefault="002D3E77">
          <w:pPr>
            <w:pStyle w:val="TOC2"/>
            <w:rPr>
              <w:rFonts w:asciiTheme="minorHAnsi" w:eastAsiaTheme="minorEastAsia" w:hAnsiTheme="minorHAnsi" w:cstheme="minorBidi"/>
            </w:rPr>
          </w:pPr>
          <w:hyperlink w:anchor="_Toc498369168" w:history="1">
            <w:r w:rsidRPr="000708A8">
              <w:rPr>
                <w:rStyle w:val="Hyperlink"/>
                <w:rFonts w:asciiTheme="majorHAnsi" w:hAnsiTheme="majorHAnsi"/>
              </w:rPr>
              <w:t>1.3</w:t>
            </w:r>
            <w:r>
              <w:rPr>
                <w:rFonts w:asciiTheme="minorHAnsi" w:eastAsiaTheme="minorEastAsia" w:hAnsiTheme="minorHAnsi" w:cstheme="minorBidi"/>
              </w:rPr>
              <w:tab/>
            </w:r>
            <w:r w:rsidRPr="000708A8">
              <w:rPr>
                <w:rStyle w:val="Hyperlink"/>
                <w:rFonts w:asciiTheme="majorHAnsi" w:hAnsiTheme="majorHAnsi"/>
              </w:rPr>
              <w:t>Ports that need to be enabled for mgmt module firewall access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_Toc498369168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2D3E77" w:rsidRDefault="002D3E77">
          <w:pPr>
            <w:pStyle w:val="TOC3"/>
            <w:tabs>
              <w:tab w:val="left" w:pos="1100"/>
              <w:tab w:val="right" w:leader="dot" w:pos="9017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98369169" w:history="1">
            <w:r w:rsidRPr="000708A8">
              <w:rPr>
                <w:rStyle w:val="Hyperlink"/>
                <w:rFonts w:asciiTheme="majorHAnsi" w:hAnsiTheme="majorHAnsi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Pr="000708A8">
              <w:rPr>
                <w:rStyle w:val="Hyperlink"/>
                <w:rFonts w:asciiTheme="majorHAnsi" w:hAnsiTheme="majorHAnsi"/>
                <w:noProof/>
              </w:rPr>
              <w:t>OCUM: Protocol and port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_Toc498369169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3E77" w:rsidRDefault="002D3E77">
          <w:pPr>
            <w:pStyle w:val="TOC3"/>
            <w:tabs>
              <w:tab w:val="left" w:pos="1100"/>
              <w:tab w:val="right" w:leader="dot" w:pos="9017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</w:rPr>
          </w:pPr>
          <w:hyperlink w:anchor="_Toc498369170" w:history="1">
            <w:r w:rsidRPr="000708A8">
              <w:rPr>
                <w:rStyle w:val="Hyperlink"/>
                <w:rFonts w:asciiTheme="majorHAnsi" w:hAnsiTheme="majorHAnsi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</w:rPr>
              <w:tab/>
            </w:r>
            <w:r w:rsidRPr="000708A8">
              <w:rPr>
                <w:rStyle w:val="Hyperlink"/>
                <w:rFonts w:asciiTheme="majorHAnsi" w:hAnsiTheme="majorHAnsi"/>
                <w:noProof/>
              </w:rPr>
              <w:t>WFA: Protocol and port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_Toc498369170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DC8" w:rsidRPr="006B570F" w:rsidRDefault="00813DC8">
          <w:pPr>
            <w:rPr>
              <w:rFonts w:asciiTheme="majorHAnsi" w:hAnsiTheme="majorHAnsi"/>
            </w:rPr>
          </w:pPr>
          <w:r w:rsidRPr="006B570F">
            <w:rPr>
              <w:rFonts w:asciiTheme="majorHAnsi" w:hAnsiTheme="majorHAnsi"/>
            </w:rPr>
            <w:fldChar w:fldCharType="end"/>
          </w:r>
        </w:p>
      </w:sdtContent>
    </w:sdt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813DC8">
      <w:pPr>
        <w:pStyle w:val="Heading2"/>
        <w:numPr>
          <w:ilvl w:val="1"/>
          <w:numId w:val="13"/>
        </w:numPr>
        <w:rPr>
          <w:rFonts w:asciiTheme="majorHAnsi" w:hAnsiTheme="majorHAnsi"/>
        </w:rPr>
      </w:pPr>
      <w:bookmarkStart w:id="2" w:name="_Toc498369166"/>
      <w:r w:rsidRPr="006B570F">
        <w:rPr>
          <w:rFonts w:asciiTheme="majorHAnsi" w:hAnsiTheme="majorHAnsi"/>
        </w:rPr>
        <w:lastRenderedPageBreak/>
        <w:t>What is a management module?</w:t>
      </w:r>
      <w:bookmarkEnd w:id="2"/>
    </w:p>
    <w:p w:rsidR="00297FC2" w:rsidRPr="006B570F" w:rsidRDefault="00813DC8" w:rsidP="00813DC8">
      <w:pPr>
        <w:rPr>
          <w:rFonts w:asciiTheme="majorHAnsi" w:hAnsiTheme="majorHAnsi"/>
          <w:sz w:val="22"/>
          <w:szCs w:val="22"/>
          <w:lang w:val="en-US"/>
        </w:rPr>
      </w:pPr>
      <w:r w:rsidRPr="006B570F">
        <w:rPr>
          <w:rFonts w:asciiTheme="majorHAnsi" w:hAnsiTheme="majorHAnsi"/>
          <w:sz w:val="22"/>
          <w:szCs w:val="22"/>
          <w:lang w:val="en-US"/>
        </w:rPr>
        <w:t>A management module is a secure, firewalled environment that hosts the applications necessary for administering our CIS and CPS environments. These applicatio</w:t>
      </w:r>
      <w:r w:rsidR="00297FC2" w:rsidRPr="006B570F">
        <w:rPr>
          <w:rFonts w:asciiTheme="majorHAnsi" w:hAnsiTheme="majorHAnsi"/>
          <w:sz w:val="22"/>
          <w:szCs w:val="22"/>
          <w:lang w:val="en-US"/>
        </w:rPr>
        <w:t xml:space="preserve">ns include </w:t>
      </w:r>
      <w:r w:rsidR="00A7401F">
        <w:rPr>
          <w:rFonts w:asciiTheme="majorHAnsi" w:hAnsiTheme="majorHAnsi"/>
          <w:sz w:val="22"/>
          <w:szCs w:val="22"/>
          <w:lang w:val="en-US"/>
        </w:rPr>
        <w:t>DFM/OCUM servers and jump servers</w:t>
      </w:r>
      <w:r w:rsidR="00297FC2" w:rsidRPr="006B570F">
        <w:rPr>
          <w:rFonts w:asciiTheme="majorHAnsi" w:hAnsiTheme="majorHAnsi"/>
          <w:sz w:val="22"/>
          <w:szCs w:val="22"/>
          <w:lang w:val="en-US"/>
        </w:rPr>
        <w:t>.</w:t>
      </w:r>
      <w:r w:rsidRPr="006B570F">
        <w:rPr>
          <w:rFonts w:asciiTheme="majorHAnsi" w:hAnsiTheme="majorHAnsi"/>
          <w:sz w:val="22"/>
          <w:szCs w:val="22"/>
          <w:lang w:val="en-US"/>
        </w:rPr>
        <w:t xml:space="preserve"> </w:t>
      </w:r>
    </w:p>
    <w:p w:rsidR="00297FC2" w:rsidRPr="006B570F" w:rsidRDefault="00297FC2" w:rsidP="00813DC8">
      <w:pPr>
        <w:rPr>
          <w:rFonts w:asciiTheme="majorHAnsi" w:hAnsiTheme="majorHAnsi"/>
          <w:sz w:val="22"/>
          <w:szCs w:val="22"/>
          <w:lang w:val="en-US"/>
        </w:rPr>
      </w:pPr>
    </w:p>
    <w:p w:rsidR="00297FC2" w:rsidRPr="006B570F" w:rsidRDefault="00297FC2" w:rsidP="00813DC8">
      <w:pPr>
        <w:rPr>
          <w:rFonts w:asciiTheme="majorHAnsi" w:hAnsiTheme="majorHAnsi"/>
          <w:sz w:val="22"/>
          <w:szCs w:val="22"/>
          <w:lang w:val="en-US"/>
        </w:rPr>
      </w:pPr>
      <w:r w:rsidRPr="006B570F">
        <w:rPr>
          <w:rFonts w:asciiTheme="majorHAnsi" w:hAnsiTheme="majorHAnsi"/>
          <w:sz w:val="22"/>
          <w:szCs w:val="22"/>
          <w:lang w:val="en-US"/>
        </w:rPr>
        <w:t xml:space="preserve">Benefits of running these applications in their own module: </w:t>
      </w:r>
    </w:p>
    <w:p w:rsidR="00297FC2" w:rsidRPr="006B570F" w:rsidRDefault="00297FC2" w:rsidP="00813DC8">
      <w:pPr>
        <w:rPr>
          <w:rFonts w:asciiTheme="majorHAnsi" w:hAnsiTheme="majorHAnsi"/>
          <w:sz w:val="22"/>
          <w:szCs w:val="22"/>
          <w:lang w:val="en-US"/>
        </w:rPr>
      </w:pPr>
    </w:p>
    <w:p w:rsidR="00297FC2" w:rsidRPr="006B570F" w:rsidRDefault="00813DC8" w:rsidP="00813DC8">
      <w:pPr>
        <w:rPr>
          <w:rFonts w:asciiTheme="majorHAnsi" w:hAnsiTheme="majorHAnsi"/>
          <w:sz w:val="22"/>
          <w:szCs w:val="22"/>
          <w:lang w:val="en-US"/>
        </w:rPr>
      </w:pPr>
      <w:r w:rsidRPr="006B570F">
        <w:rPr>
          <w:rFonts w:asciiTheme="majorHAnsi" w:hAnsiTheme="majorHAnsi"/>
          <w:b/>
          <w:sz w:val="22"/>
          <w:szCs w:val="22"/>
          <w:lang w:val="en-US"/>
        </w:rPr>
        <w:t>Security</w:t>
      </w:r>
      <w:r w:rsidRPr="006B570F">
        <w:rPr>
          <w:rFonts w:asciiTheme="majorHAnsi" w:hAnsiTheme="majorHAnsi"/>
          <w:sz w:val="22"/>
          <w:szCs w:val="22"/>
          <w:lang w:val="en-US"/>
        </w:rPr>
        <w:t xml:space="preserve">: </w:t>
      </w:r>
      <w:r w:rsidR="00297FC2" w:rsidRPr="006B570F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6B570F">
        <w:rPr>
          <w:rFonts w:asciiTheme="majorHAnsi" w:hAnsiTheme="majorHAnsi"/>
          <w:sz w:val="22"/>
          <w:szCs w:val="22"/>
          <w:lang w:val="en-US"/>
        </w:rPr>
        <w:t xml:space="preserve">Systems administrators and developers will access their tools in the management module instead of going all the way into the CIS/CPS modules where live data and products are kept. </w:t>
      </w:r>
    </w:p>
    <w:p w:rsidR="00297FC2" w:rsidRPr="006B570F" w:rsidRDefault="00297FC2" w:rsidP="00813DC8">
      <w:pPr>
        <w:rPr>
          <w:rFonts w:asciiTheme="majorHAnsi" w:hAnsiTheme="majorHAnsi"/>
          <w:sz w:val="22"/>
          <w:szCs w:val="22"/>
          <w:lang w:val="en-US"/>
        </w:rPr>
      </w:pPr>
    </w:p>
    <w:p w:rsidR="00A7401F" w:rsidRDefault="00813DC8" w:rsidP="00813DC8">
      <w:pPr>
        <w:rPr>
          <w:rFonts w:asciiTheme="majorHAnsi" w:hAnsiTheme="majorHAnsi"/>
          <w:sz w:val="22"/>
          <w:szCs w:val="22"/>
          <w:lang w:val="en-US"/>
        </w:rPr>
      </w:pPr>
      <w:r w:rsidRPr="006B570F">
        <w:rPr>
          <w:rFonts w:asciiTheme="majorHAnsi" w:hAnsiTheme="majorHAnsi"/>
          <w:b/>
          <w:sz w:val="22"/>
          <w:szCs w:val="22"/>
          <w:lang w:val="en-US"/>
        </w:rPr>
        <w:t>Business Recovery</w:t>
      </w:r>
      <w:r w:rsidRPr="006B570F">
        <w:rPr>
          <w:rFonts w:asciiTheme="majorHAnsi" w:hAnsiTheme="majorHAnsi"/>
          <w:sz w:val="22"/>
          <w:szCs w:val="22"/>
          <w:lang w:val="en-US"/>
        </w:rPr>
        <w:t>: In the event of a dat</w:t>
      </w:r>
      <w:r w:rsidR="00297FC2" w:rsidRPr="006B570F">
        <w:rPr>
          <w:rFonts w:asciiTheme="majorHAnsi" w:hAnsiTheme="majorHAnsi"/>
          <w:sz w:val="22"/>
          <w:szCs w:val="22"/>
          <w:lang w:val="en-US"/>
        </w:rPr>
        <w:t>a center outage, all of the critical administrative applicati</w:t>
      </w:r>
      <w:r w:rsidRPr="006B570F">
        <w:rPr>
          <w:rFonts w:asciiTheme="majorHAnsi" w:hAnsiTheme="majorHAnsi"/>
          <w:sz w:val="22"/>
          <w:szCs w:val="22"/>
          <w:lang w:val="en-US"/>
        </w:rPr>
        <w:t>ons are consolida</w:t>
      </w:r>
      <w:r w:rsidR="00297FC2" w:rsidRPr="006B570F">
        <w:rPr>
          <w:rFonts w:asciiTheme="majorHAnsi" w:hAnsiTheme="majorHAnsi"/>
          <w:sz w:val="22"/>
          <w:szCs w:val="22"/>
          <w:lang w:val="en-US"/>
        </w:rPr>
        <w:t>ted in one place instead of being scattered across which helps in quicker recovery.</w:t>
      </w:r>
      <w:r w:rsidR="008A380B">
        <w:rPr>
          <w:rFonts w:asciiTheme="majorHAnsi" w:hAnsiTheme="majorHAnsi"/>
          <w:sz w:val="22"/>
          <w:szCs w:val="22"/>
          <w:lang w:val="en-US"/>
        </w:rPr>
        <w:br/>
      </w:r>
    </w:p>
    <w:p w:rsidR="00A7401F" w:rsidRDefault="00A7401F" w:rsidP="00A7401F">
      <w:pPr>
        <w:pStyle w:val="Heading2"/>
        <w:numPr>
          <w:ilvl w:val="1"/>
          <w:numId w:val="13"/>
        </w:numPr>
        <w:rPr>
          <w:rFonts w:asciiTheme="majorHAnsi" w:hAnsiTheme="majorHAnsi"/>
        </w:rPr>
      </w:pPr>
      <w:bookmarkStart w:id="3" w:name="_Toc498369167"/>
      <w:r>
        <w:rPr>
          <w:rFonts w:asciiTheme="majorHAnsi" w:hAnsiTheme="majorHAnsi"/>
        </w:rPr>
        <w:t>What changes are being made to the firewall rules for management module?</w:t>
      </w:r>
      <w:bookmarkEnd w:id="3"/>
    </w:p>
    <w:p w:rsidR="00A7401F" w:rsidRPr="00A7401F" w:rsidRDefault="002B39AD" w:rsidP="00A7401F">
      <w:pPr>
        <w:pStyle w:val="BodyText"/>
        <w:rPr>
          <w:rFonts w:asciiTheme="majorHAnsi" w:hAnsiTheme="majorHAnsi"/>
          <w:sz w:val="22"/>
          <w:szCs w:val="22"/>
          <w:lang w:val="en-US"/>
        </w:rPr>
      </w:pPr>
      <w:r>
        <w:rPr>
          <w:rFonts w:asciiTheme="majorHAnsi" w:hAnsiTheme="majorHAnsi"/>
          <w:sz w:val="22"/>
          <w:szCs w:val="22"/>
          <w:lang w:val="en-US"/>
        </w:rPr>
        <w:t xml:space="preserve">Networking team is </w:t>
      </w:r>
      <w:r w:rsidR="00A7401F" w:rsidRPr="00A7401F">
        <w:rPr>
          <w:rFonts w:asciiTheme="majorHAnsi" w:hAnsiTheme="majorHAnsi"/>
          <w:sz w:val="22"/>
          <w:szCs w:val="22"/>
          <w:lang w:val="en-US"/>
        </w:rPr>
        <w:t>working to remove the “any any allow” rule on the mgmt module firewalls and replace wi</w:t>
      </w:r>
      <w:r>
        <w:rPr>
          <w:rFonts w:asciiTheme="majorHAnsi" w:hAnsiTheme="majorHAnsi"/>
          <w:sz w:val="22"/>
          <w:szCs w:val="22"/>
          <w:lang w:val="en-US"/>
        </w:rPr>
        <w:t xml:space="preserve">th rules for given capabilities </w:t>
      </w:r>
      <w:r w:rsidR="00A7401F" w:rsidRPr="00A7401F">
        <w:rPr>
          <w:rFonts w:asciiTheme="majorHAnsi" w:hAnsiTheme="majorHAnsi"/>
          <w:sz w:val="22"/>
          <w:szCs w:val="22"/>
          <w:lang w:val="en-US"/>
        </w:rPr>
        <w:t xml:space="preserve">(project </w:t>
      </w:r>
      <w:hyperlink r:id="rId12" w:history="1">
        <w:r w:rsidR="00A7401F" w:rsidRPr="002B39AD">
          <w:rPr>
            <w:rStyle w:val="Hyperlink"/>
            <w:rFonts w:asciiTheme="majorHAnsi" w:hAnsiTheme="majorHAnsi"/>
            <w:sz w:val="22"/>
            <w:szCs w:val="22"/>
            <w:lang w:val="en-US"/>
          </w:rPr>
          <w:t>FAQ</w:t>
        </w:r>
      </w:hyperlink>
      <w:r w:rsidR="00A7401F" w:rsidRPr="00A7401F">
        <w:rPr>
          <w:rFonts w:asciiTheme="majorHAnsi" w:hAnsiTheme="majorHAnsi"/>
          <w:sz w:val="22"/>
          <w:szCs w:val="22"/>
          <w:lang w:val="en-US"/>
        </w:rPr>
        <w:t>).</w:t>
      </w:r>
    </w:p>
    <w:p w:rsidR="002B39AD" w:rsidRDefault="002B39AD" w:rsidP="00A7401F">
      <w:pPr>
        <w:pStyle w:val="BodyText"/>
        <w:rPr>
          <w:rFonts w:asciiTheme="majorHAnsi" w:hAnsiTheme="majorHAnsi"/>
          <w:sz w:val="22"/>
          <w:szCs w:val="22"/>
          <w:lang w:val="en-US"/>
        </w:rPr>
      </w:pPr>
      <w:r w:rsidRPr="002B39AD">
        <w:rPr>
          <w:rFonts w:asciiTheme="majorHAnsi" w:hAnsiTheme="majorHAnsi"/>
          <w:sz w:val="22"/>
          <w:szCs w:val="22"/>
          <w:lang w:val="en-US"/>
        </w:rPr>
        <w:t>Right now, all MGMT module devices (storage owned or otherwise) can access all CPS/CIS filers</w:t>
      </w:r>
      <w:r>
        <w:rPr>
          <w:rFonts w:asciiTheme="majorHAnsi" w:hAnsiTheme="majorHAnsi"/>
          <w:sz w:val="22"/>
          <w:szCs w:val="22"/>
          <w:lang w:val="en-US"/>
        </w:rPr>
        <w:t>.</w:t>
      </w:r>
    </w:p>
    <w:p w:rsidR="00A7401F" w:rsidRPr="002B39AD" w:rsidRDefault="002B39AD" w:rsidP="00A7401F">
      <w:pPr>
        <w:pStyle w:val="BodyText"/>
        <w:rPr>
          <w:rFonts w:asciiTheme="majorHAnsi" w:hAnsiTheme="majorHAnsi"/>
          <w:sz w:val="22"/>
          <w:szCs w:val="22"/>
          <w:lang w:val="en-US"/>
        </w:rPr>
      </w:pPr>
      <w:r w:rsidRPr="002B39AD">
        <w:rPr>
          <w:rFonts w:asciiTheme="majorHAnsi" w:hAnsiTheme="majorHAnsi"/>
          <w:sz w:val="22"/>
          <w:szCs w:val="22"/>
          <w:lang w:val="en-US"/>
        </w:rPr>
        <w:t>The idea is to a create a standard to not permit storage access between modules (mgmt/</w:t>
      </w:r>
      <w:proofErr w:type="spellStart"/>
      <w:r w:rsidRPr="002B39AD">
        <w:rPr>
          <w:rFonts w:asciiTheme="majorHAnsi" w:hAnsiTheme="majorHAnsi"/>
          <w:sz w:val="22"/>
          <w:szCs w:val="22"/>
          <w:lang w:val="en-US"/>
        </w:rPr>
        <w:t>corp</w:t>
      </w:r>
      <w:proofErr w:type="spellEnd"/>
      <w:r w:rsidRPr="002B39AD">
        <w:rPr>
          <w:rFonts w:asciiTheme="majorHAnsi" w:hAnsiTheme="majorHAnsi"/>
          <w:sz w:val="22"/>
          <w:szCs w:val="22"/>
          <w:lang w:val="en-US"/>
        </w:rPr>
        <w:t>/</w:t>
      </w:r>
      <w:proofErr w:type="spellStart"/>
      <w:r w:rsidRPr="002B39AD">
        <w:rPr>
          <w:rFonts w:asciiTheme="majorHAnsi" w:hAnsiTheme="majorHAnsi"/>
          <w:sz w:val="22"/>
          <w:szCs w:val="22"/>
          <w:lang w:val="en-US"/>
        </w:rPr>
        <w:t>ecom</w:t>
      </w:r>
      <w:proofErr w:type="spellEnd"/>
      <w:r w:rsidRPr="002B39AD">
        <w:rPr>
          <w:rFonts w:asciiTheme="majorHAnsi" w:hAnsiTheme="majorHAnsi"/>
          <w:sz w:val="22"/>
          <w:szCs w:val="22"/>
          <w:lang w:val="en-US"/>
        </w:rPr>
        <w:t>/beta/</w:t>
      </w:r>
      <w:proofErr w:type="spellStart"/>
      <w:r w:rsidRPr="002B39AD">
        <w:rPr>
          <w:rFonts w:asciiTheme="majorHAnsi" w:hAnsiTheme="majorHAnsi"/>
          <w:sz w:val="22"/>
          <w:szCs w:val="22"/>
          <w:lang w:val="en-US"/>
        </w:rPr>
        <w:t>trta</w:t>
      </w:r>
      <w:proofErr w:type="spellEnd"/>
      <w:proofErr w:type="gramStart"/>
      <w:r w:rsidRPr="002B39AD">
        <w:rPr>
          <w:rFonts w:asciiTheme="majorHAnsi" w:hAnsiTheme="majorHAnsi"/>
          <w:sz w:val="22"/>
          <w:szCs w:val="22"/>
          <w:lang w:val="en-US"/>
        </w:rPr>
        <w:t>  etc</w:t>
      </w:r>
      <w:proofErr w:type="gramEnd"/>
      <w:r w:rsidRPr="002B39AD">
        <w:rPr>
          <w:rFonts w:asciiTheme="majorHAnsi" w:hAnsiTheme="majorHAnsi"/>
          <w:sz w:val="22"/>
          <w:szCs w:val="22"/>
          <w:lang w:val="en-US"/>
        </w:rPr>
        <w:t xml:space="preserve">). </w:t>
      </w:r>
    </w:p>
    <w:p w:rsidR="002B39AD" w:rsidRPr="002B39AD" w:rsidRDefault="002B39AD" w:rsidP="00A7401F">
      <w:pPr>
        <w:pStyle w:val="BodyText"/>
        <w:rPr>
          <w:rFonts w:asciiTheme="majorHAnsi" w:hAnsiTheme="majorHAnsi"/>
          <w:sz w:val="22"/>
          <w:szCs w:val="22"/>
          <w:lang w:val="en-US"/>
        </w:rPr>
      </w:pPr>
      <w:r w:rsidRPr="002B39AD">
        <w:rPr>
          <w:rFonts w:asciiTheme="majorHAnsi" w:hAnsiTheme="majorHAnsi"/>
          <w:sz w:val="22"/>
          <w:szCs w:val="22"/>
          <w:lang w:val="en-US"/>
        </w:rPr>
        <w:t>Suggested solution:</w:t>
      </w:r>
    </w:p>
    <w:p w:rsidR="002B39AD" w:rsidRPr="002B39AD" w:rsidRDefault="002B39AD" w:rsidP="002B39AD">
      <w:pPr>
        <w:numPr>
          <w:ilvl w:val="0"/>
          <w:numId w:val="11"/>
        </w:numPr>
        <w:rPr>
          <w:rFonts w:asciiTheme="majorHAnsi" w:hAnsiTheme="majorHAnsi"/>
          <w:sz w:val="22"/>
          <w:szCs w:val="22"/>
          <w:lang w:val="en-US"/>
        </w:rPr>
      </w:pPr>
      <w:r w:rsidRPr="002B39AD">
        <w:rPr>
          <w:rFonts w:asciiTheme="majorHAnsi" w:hAnsiTheme="majorHAnsi"/>
          <w:sz w:val="22"/>
          <w:szCs w:val="22"/>
          <w:lang w:val="en-US"/>
        </w:rPr>
        <w:t>MGMT assets must only use MGMT filers.</w:t>
      </w:r>
    </w:p>
    <w:p w:rsidR="006709F0" w:rsidRDefault="002B39AD" w:rsidP="006709F0">
      <w:pPr>
        <w:numPr>
          <w:ilvl w:val="0"/>
          <w:numId w:val="11"/>
        </w:numPr>
        <w:rPr>
          <w:rFonts w:asciiTheme="majorHAnsi" w:hAnsiTheme="majorHAnsi"/>
          <w:sz w:val="22"/>
          <w:szCs w:val="22"/>
          <w:lang w:val="en-US"/>
        </w:rPr>
      </w:pPr>
      <w:r w:rsidRPr="002B39AD">
        <w:rPr>
          <w:rFonts w:asciiTheme="majorHAnsi" w:hAnsiTheme="majorHAnsi"/>
          <w:sz w:val="22"/>
          <w:szCs w:val="22"/>
          <w:lang w:val="en-US"/>
        </w:rPr>
        <w:t>Filers are for use ‘in-module’ only</w:t>
      </w:r>
      <w:r w:rsidR="006709F0">
        <w:rPr>
          <w:rFonts w:asciiTheme="majorHAnsi" w:hAnsiTheme="majorHAnsi"/>
          <w:sz w:val="22"/>
          <w:szCs w:val="22"/>
          <w:lang w:val="en-US"/>
        </w:rPr>
        <w:t>.</w:t>
      </w:r>
    </w:p>
    <w:p w:rsidR="006709F0" w:rsidRPr="006709F0" w:rsidRDefault="006709F0" w:rsidP="006709F0">
      <w:pPr>
        <w:pStyle w:val="Heading2"/>
        <w:numPr>
          <w:ilvl w:val="1"/>
          <w:numId w:val="13"/>
        </w:numPr>
        <w:rPr>
          <w:rFonts w:asciiTheme="majorHAnsi" w:hAnsiTheme="majorHAnsi"/>
        </w:rPr>
      </w:pPr>
      <w:bookmarkStart w:id="4" w:name="_Toc498369168"/>
      <w:r w:rsidRPr="006709F0">
        <w:rPr>
          <w:rFonts w:asciiTheme="majorHAnsi" w:hAnsiTheme="majorHAnsi"/>
        </w:rPr>
        <w:t>Port</w:t>
      </w:r>
      <w:r w:rsidR="001F482F">
        <w:rPr>
          <w:rFonts w:asciiTheme="majorHAnsi" w:hAnsiTheme="majorHAnsi"/>
        </w:rPr>
        <w:t>s that need to be enabled for mgmt module firewall access</w:t>
      </w:r>
      <w:bookmarkEnd w:id="4"/>
    </w:p>
    <w:p w:rsidR="00297FC2" w:rsidRPr="006709F0" w:rsidRDefault="006709F0" w:rsidP="008A380B">
      <w:pPr>
        <w:pStyle w:val="Heading3"/>
        <w:numPr>
          <w:ilvl w:val="2"/>
          <w:numId w:val="13"/>
        </w:numPr>
        <w:rPr>
          <w:rFonts w:asciiTheme="majorHAnsi" w:hAnsiTheme="majorHAnsi"/>
        </w:rPr>
      </w:pPr>
      <w:bookmarkStart w:id="5" w:name="_Toc498369169"/>
      <w:r w:rsidRPr="006709F0">
        <w:rPr>
          <w:rFonts w:asciiTheme="majorHAnsi" w:hAnsiTheme="majorHAnsi"/>
        </w:rPr>
        <w:t>OCUM: Protocol and port requirement</w:t>
      </w:r>
      <w:bookmarkEnd w:id="5"/>
    </w:p>
    <w:tbl>
      <w:tblPr>
        <w:tblW w:w="8953" w:type="dxa"/>
        <w:jc w:val="center"/>
        <w:tblInd w:w="903" w:type="dxa"/>
        <w:tblLook w:val="04A0"/>
      </w:tblPr>
      <w:tblGrid>
        <w:gridCol w:w="1953"/>
        <w:gridCol w:w="1480"/>
        <w:gridCol w:w="3580"/>
        <w:gridCol w:w="1940"/>
      </w:tblGrid>
      <w:tr w:rsidR="006B570F" w:rsidRPr="006B570F" w:rsidTr="006B570F">
        <w:trPr>
          <w:trHeight w:val="288"/>
          <w:jc w:val="center"/>
        </w:trPr>
        <w:tc>
          <w:tcPr>
            <w:tcW w:w="1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hideMark/>
          </w:tcPr>
          <w:p w:rsidR="006B570F" w:rsidRPr="006B570F" w:rsidRDefault="006B570F">
            <w:pPr>
              <w:rPr>
                <w:rFonts w:asciiTheme="majorHAnsi" w:hAnsiTheme="majorHAnsi" w:cs="Calibri"/>
                <w:b/>
                <w:bCs/>
                <w:color w:val="FFFFFF"/>
                <w:sz w:val="20"/>
                <w:szCs w:val="20"/>
              </w:rPr>
            </w:pPr>
            <w:r w:rsidRPr="006B570F">
              <w:rPr>
                <w:rFonts w:asciiTheme="majorHAnsi" w:hAnsiTheme="majorHAnsi" w:cs="Calibri"/>
                <w:b/>
                <w:bCs/>
                <w:color w:val="FFFFFF"/>
                <w:sz w:val="20"/>
                <w:szCs w:val="20"/>
              </w:rPr>
              <w:t>Protocol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b/>
                <w:bCs/>
                <w:color w:val="FFFFFF"/>
                <w:sz w:val="20"/>
                <w:szCs w:val="20"/>
              </w:rPr>
            </w:pPr>
            <w:r w:rsidRPr="006B570F">
              <w:rPr>
                <w:rFonts w:asciiTheme="majorHAnsi" w:hAnsiTheme="majorHAnsi" w:cs="Calibri"/>
                <w:b/>
                <w:bCs/>
                <w:color w:val="FFFFFF"/>
                <w:sz w:val="20"/>
                <w:szCs w:val="20"/>
              </w:rPr>
              <w:t>Port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b/>
                <w:bCs/>
                <w:color w:val="FFFFFF"/>
                <w:sz w:val="20"/>
                <w:szCs w:val="20"/>
              </w:rPr>
            </w:pPr>
            <w:r w:rsidRPr="006B570F">
              <w:rPr>
                <w:rFonts w:asciiTheme="majorHAnsi" w:hAnsiTheme="majorHAnsi" w:cs="Calibri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b/>
                <w:bCs/>
                <w:color w:val="FFFFFF"/>
                <w:sz w:val="20"/>
                <w:szCs w:val="20"/>
              </w:rPr>
            </w:pPr>
            <w:r w:rsidRPr="006B570F">
              <w:rPr>
                <w:rFonts w:asciiTheme="majorHAnsi" w:hAnsiTheme="majorHAnsi" w:cs="Calibri"/>
                <w:b/>
                <w:bCs/>
                <w:color w:val="FFFFFF"/>
                <w:sz w:val="20"/>
                <w:szCs w:val="20"/>
              </w:rPr>
              <w:t>Direction</w:t>
            </w:r>
          </w:p>
        </w:tc>
      </w:tr>
      <w:tr w:rsidR="006B570F" w:rsidRPr="006B570F" w:rsidTr="006B570F">
        <w:trPr>
          <w:trHeight w:val="484"/>
          <w:jc w:val="center"/>
        </w:trPr>
        <w:tc>
          <w:tcPr>
            <w:tcW w:w="1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HTTP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80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Used to access the Unified Manager web UI; automatically redirects to the secure port 443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Both</w:t>
            </w:r>
          </w:p>
        </w:tc>
      </w:tr>
      <w:tr w:rsidR="006B570F" w:rsidRPr="006B570F" w:rsidTr="006B570F">
        <w:trPr>
          <w:trHeight w:val="484"/>
          <w:jc w:val="center"/>
        </w:trPr>
        <w:tc>
          <w:tcPr>
            <w:tcW w:w="1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HTTPS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443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Used to securely access the Unified Manager web UI or to make API calls; API calls can only be made using HTTPS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Both</w:t>
            </w:r>
          </w:p>
        </w:tc>
      </w:tr>
      <w:tr w:rsidR="006B570F" w:rsidRPr="006B570F" w:rsidTr="006B570F">
        <w:trPr>
          <w:trHeight w:val="484"/>
          <w:jc w:val="center"/>
        </w:trPr>
        <w:tc>
          <w:tcPr>
            <w:tcW w:w="1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8B7CC1">
            <w:pPr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="Calibri"/>
                <w:color w:val="000000"/>
                <w:sz w:val="18"/>
                <w:szCs w:val="18"/>
              </w:rPr>
              <w:t xml:space="preserve">SSH, </w:t>
            </w:r>
            <w:r w:rsidR="006B570F"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SFTP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Used to access the maintenance console and retrieve support bundles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Both</w:t>
            </w:r>
          </w:p>
        </w:tc>
      </w:tr>
      <w:tr w:rsidR="006B570F" w:rsidRPr="006B570F" w:rsidTr="006B570F">
        <w:trPr>
          <w:trHeight w:val="726"/>
          <w:jc w:val="center"/>
        </w:trPr>
        <w:tc>
          <w:tcPr>
            <w:tcW w:w="1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proofErr w:type="spellStart"/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3306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Used to enable </w:t>
            </w:r>
            <w:proofErr w:type="spellStart"/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OnCommand</w:t>
            </w:r>
            <w:proofErr w:type="spellEnd"/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 xml:space="preserve"> Workflow Automation and </w:t>
            </w:r>
            <w:proofErr w:type="spellStart"/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OnCommand</w:t>
            </w:r>
            <w:proofErr w:type="spellEnd"/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 xml:space="preserve"> Report access to Unified Manager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Both</w:t>
            </w:r>
          </w:p>
        </w:tc>
      </w:tr>
      <w:tr w:rsidR="006B570F" w:rsidRPr="006B570F" w:rsidTr="006B570F">
        <w:trPr>
          <w:trHeight w:val="484"/>
          <w:jc w:val="center"/>
        </w:trPr>
        <w:tc>
          <w:tcPr>
            <w:tcW w:w="1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Microsoft-DS, NetBIOS-</w:t>
            </w:r>
            <w:proofErr w:type="spellStart"/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ssn</w:t>
            </w:r>
            <w:proofErr w:type="spellEnd"/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, AD LDAP, AD LDAPS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445, 139, 389, 636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Microsoft Active Directory LDAP authentication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Outgoing</w:t>
            </w:r>
          </w:p>
        </w:tc>
      </w:tr>
      <w:tr w:rsidR="006B570F" w:rsidRPr="006B570F" w:rsidTr="006B570F">
        <w:trPr>
          <w:trHeight w:val="288"/>
          <w:jc w:val="center"/>
        </w:trPr>
        <w:tc>
          <w:tcPr>
            <w:tcW w:w="1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SMTP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Mail notification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Outgoing</w:t>
            </w:r>
          </w:p>
        </w:tc>
      </w:tr>
      <w:tr w:rsidR="006B570F" w:rsidRPr="006B570F" w:rsidTr="006B570F">
        <w:trPr>
          <w:trHeight w:val="288"/>
          <w:jc w:val="center"/>
        </w:trPr>
        <w:tc>
          <w:tcPr>
            <w:tcW w:w="1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SNMPv1 or SNMPv3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162/UDP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Used to send alert notification SNMP traps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Outgoing</w:t>
            </w:r>
          </w:p>
        </w:tc>
      </w:tr>
      <w:tr w:rsidR="006B570F" w:rsidRPr="006B570F" w:rsidTr="006B570F">
        <w:trPr>
          <w:trHeight w:val="484"/>
          <w:jc w:val="center"/>
        </w:trPr>
        <w:tc>
          <w:tcPr>
            <w:tcW w:w="1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NTP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123/UDP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Used to synchronize the time on the Unified Manager server with an external NTP time server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Outgoing</w:t>
            </w:r>
          </w:p>
        </w:tc>
      </w:tr>
    </w:tbl>
    <w:p w:rsidR="006B570F" w:rsidRPr="006709F0" w:rsidRDefault="00DB4EF0" w:rsidP="008A380B">
      <w:pPr>
        <w:pStyle w:val="Heading3"/>
        <w:numPr>
          <w:ilvl w:val="2"/>
          <w:numId w:val="13"/>
        </w:numPr>
        <w:rPr>
          <w:rFonts w:asciiTheme="majorHAnsi" w:hAnsiTheme="majorHAnsi"/>
        </w:rPr>
      </w:pPr>
      <w:bookmarkStart w:id="6" w:name="_Toc498369170"/>
      <w:r w:rsidRPr="006709F0">
        <w:rPr>
          <w:rFonts w:asciiTheme="majorHAnsi" w:hAnsiTheme="majorHAnsi"/>
        </w:rPr>
        <w:lastRenderedPageBreak/>
        <w:t>WFA</w:t>
      </w:r>
      <w:r w:rsidR="006B570F" w:rsidRPr="006709F0">
        <w:rPr>
          <w:rFonts w:asciiTheme="majorHAnsi" w:hAnsiTheme="majorHAnsi"/>
        </w:rPr>
        <w:t>: Protocol and port requirement</w:t>
      </w:r>
      <w:bookmarkEnd w:id="6"/>
    </w:p>
    <w:tbl>
      <w:tblPr>
        <w:tblW w:w="8943" w:type="dxa"/>
        <w:jc w:val="center"/>
        <w:tblInd w:w="1016" w:type="dxa"/>
        <w:tblLook w:val="04A0"/>
      </w:tblPr>
      <w:tblGrid>
        <w:gridCol w:w="2223"/>
        <w:gridCol w:w="1102"/>
        <w:gridCol w:w="3577"/>
        <w:gridCol w:w="2041"/>
      </w:tblGrid>
      <w:tr w:rsidR="006B570F" w:rsidRPr="006B570F" w:rsidTr="00044F40">
        <w:trPr>
          <w:trHeight w:val="288"/>
          <w:jc w:val="center"/>
        </w:trPr>
        <w:tc>
          <w:tcPr>
            <w:tcW w:w="2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F81BD"/>
            <w:hideMark/>
          </w:tcPr>
          <w:p w:rsidR="006B570F" w:rsidRPr="006B570F" w:rsidRDefault="006B570F">
            <w:pPr>
              <w:rPr>
                <w:rFonts w:asciiTheme="majorHAnsi" w:hAnsiTheme="majorHAnsi" w:cs="Calibri"/>
                <w:b/>
                <w:bCs/>
                <w:color w:val="FFFFFF"/>
                <w:sz w:val="20"/>
                <w:szCs w:val="20"/>
              </w:rPr>
            </w:pPr>
            <w:r w:rsidRPr="006B570F">
              <w:rPr>
                <w:rFonts w:asciiTheme="majorHAnsi" w:hAnsiTheme="majorHAnsi" w:cs="Calibri"/>
                <w:b/>
                <w:bCs/>
                <w:color w:val="FFFFFF"/>
                <w:sz w:val="20"/>
                <w:szCs w:val="20"/>
              </w:rPr>
              <w:t>Protocol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b/>
                <w:bCs/>
                <w:color w:val="FFFFFF"/>
                <w:sz w:val="20"/>
                <w:szCs w:val="20"/>
              </w:rPr>
            </w:pPr>
            <w:r w:rsidRPr="006B570F">
              <w:rPr>
                <w:rFonts w:asciiTheme="majorHAnsi" w:hAnsiTheme="majorHAnsi" w:cs="Calibri"/>
                <w:b/>
                <w:bCs/>
                <w:color w:val="FFFFFF"/>
                <w:sz w:val="20"/>
                <w:szCs w:val="20"/>
              </w:rPr>
              <w:t>Port</w:t>
            </w:r>
          </w:p>
        </w:tc>
        <w:tc>
          <w:tcPr>
            <w:tcW w:w="3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b/>
                <w:bCs/>
                <w:color w:val="FFFFFF"/>
                <w:sz w:val="20"/>
                <w:szCs w:val="20"/>
              </w:rPr>
            </w:pPr>
            <w:r w:rsidRPr="006B570F">
              <w:rPr>
                <w:rFonts w:asciiTheme="majorHAnsi" w:hAnsiTheme="majorHAnsi" w:cs="Calibri"/>
                <w:b/>
                <w:bCs/>
                <w:color w:val="FFFFFF"/>
                <w:sz w:val="20"/>
                <w:szCs w:val="20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4F81BD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b/>
                <w:bCs/>
                <w:color w:val="FFFFFF"/>
                <w:sz w:val="20"/>
                <w:szCs w:val="20"/>
              </w:rPr>
            </w:pPr>
            <w:r w:rsidRPr="006B570F">
              <w:rPr>
                <w:rFonts w:asciiTheme="majorHAnsi" w:hAnsiTheme="majorHAnsi" w:cs="Calibri"/>
                <w:b/>
                <w:bCs/>
                <w:color w:val="FFFFFF"/>
                <w:sz w:val="20"/>
                <w:szCs w:val="20"/>
              </w:rPr>
              <w:t>Direction</w:t>
            </w:r>
          </w:p>
        </w:tc>
      </w:tr>
      <w:tr w:rsidR="006B570F" w:rsidRPr="006B570F" w:rsidTr="00044F40">
        <w:trPr>
          <w:trHeight w:val="288"/>
          <w:jc w:val="center"/>
        </w:trPr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HTTP, HTTPS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80, 443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Opening WFA GUI and logging in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Incoming</w:t>
            </w:r>
          </w:p>
        </w:tc>
      </w:tr>
      <w:tr w:rsidR="006B570F" w:rsidRPr="006B570F" w:rsidTr="00044F40">
        <w:trPr>
          <w:trHeight w:val="288"/>
          <w:jc w:val="center"/>
        </w:trPr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HTTP, HTTPS, SSH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80, 443, 22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 xml:space="preserve">Command execution (ZAPI, </w:t>
            </w:r>
            <w:proofErr w:type="spellStart"/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PowerCLI</w:t>
            </w:r>
            <w:proofErr w:type="spellEnd"/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)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Outgoing</w:t>
            </w:r>
          </w:p>
        </w:tc>
      </w:tr>
      <w:tr w:rsidR="006B570F" w:rsidRPr="006B570F" w:rsidTr="00044F40">
        <w:trPr>
          <w:trHeight w:val="484"/>
          <w:jc w:val="center"/>
        </w:trPr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Microsoft-DS, NetBIOS-</w:t>
            </w:r>
            <w:proofErr w:type="spellStart"/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ssn</w:t>
            </w:r>
            <w:proofErr w:type="spellEnd"/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, AD LDAP, AD LDAPS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445, 139, 389, 636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Microsoft Active Directory LDAP authentication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Outgoing</w:t>
            </w:r>
          </w:p>
        </w:tc>
      </w:tr>
      <w:tr w:rsidR="006B570F" w:rsidRPr="006B570F" w:rsidTr="00044F40">
        <w:trPr>
          <w:trHeight w:val="288"/>
          <w:jc w:val="center"/>
        </w:trPr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SNMP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Sending SNMP messages on the status of workflows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Outgoing</w:t>
            </w:r>
          </w:p>
        </w:tc>
      </w:tr>
      <w:tr w:rsidR="006B570F" w:rsidRPr="006B570F" w:rsidTr="00044F40">
        <w:trPr>
          <w:trHeight w:val="288"/>
          <w:jc w:val="center"/>
        </w:trPr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proofErr w:type="spellStart"/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3306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Caching read-only user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Both</w:t>
            </w:r>
          </w:p>
        </w:tc>
      </w:tr>
      <w:tr w:rsidR="006B570F" w:rsidRPr="006B570F" w:rsidTr="00044F40">
        <w:trPr>
          <w:trHeight w:val="288"/>
          <w:jc w:val="center"/>
        </w:trPr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SMTP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Mail notification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Outgoing</w:t>
            </w:r>
          </w:p>
        </w:tc>
      </w:tr>
      <w:tr w:rsidR="006B570F" w:rsidRPr="006B570F" w:rsidTr="00044F40">
        <w:trPr>
          <w:trHeight w:val="288"/>
          <w:jc w:val="center"/>
        </w:trPr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HTTP, HTTPS, SMTP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80, 443, 25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 xml:space="preserve">Sending </w:t>
            </w:r>
            <w:proofErr w:type="spellStart"/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AutoSupport</w:t>
            </w:r>
            <w:proofErr w:type="spellEnd"/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 xml:space="preserve"> messages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Outgoing</w:t>
            </w:r>
          </w:p>
        </w:tc>
      </w:tr>
      <w:tr w:rsidR="006B570F" w:rsidRPr="006B570F" w:rsidTr="00044F40">
        <w:trPr>
          <w:trHeight w:val="288"/>
          <w:jc w:val="center"/>
        </w:trPr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proofErr w:type="spellStart"/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Syslog</w:t>
            </w:r>
            <w:proofErr w:type="spellEnd"/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514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 xml:space="preserve">Sending logs to a </w:t>
            </w:r>
            <w:proofErr w:type="spellStart"/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syslog</w:t>
            </w:r>
            <w:proofErr w:type="spellEnd"/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 xml:space="preserve"> server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Outgoing</w:t>
            </w:r>
          </w:p>
        </w:tc>
      </w:tr>
      <w:tr w:rsidR="006B570F" w:rsidRPr="006B570F" w:rsidTr="00044F40">
        <w:trPr>
          <w:trHeight w:val="288"/>
          <w:jc w:val="center"/>
        </w:trPr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HTTP, HTTPS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8B7CC1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="Calibri"/>
                <w:color w:val="000000"/>
                <w:sz w:val="18"/>
                <w:szCs w:val="18"/>
              </w:rPr>
              <w:t xml:space="preserve">8088, </w:t>
            </w:r>
            <w:r w:rsidR="006B570F"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8488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Performance advisor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Both</w:t>
            </w:r>
          </w:p>
        </w:tc>
      </w:tr>
      <w:tr w:rsidR="006B570F" w:rsidRPr="006B570F" w:rsidTr="00044F40">
        <w:trPr>
          <w:trHeight w:val="288"/>
          <w:jc w:val="center"/>
        </w:trPr>
        <w:tc>
          <w:tcPr>
            <w:tcW w:w="2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RDP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8B7CC1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="Calibri"/>
                <w:color w:val="000000"/>
                <w:sz w:val="18"/>
                <w:szCs w:val="18"/>
              </w:rPr>
              <w:t xml:space="preserve">3389, </w:t>
            </w:r>
            <w:r w:rsidR="006B570F"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5616</w:t>
            </w:r>
          </w:p>
        </w:tc>
        <w:tc>
          <w:tcPr>
            <w:tcW w:w="3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For remote desktop access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570F" w:rsidRPr="006B570F" w:rsidRDefault="006B570F">
            <w:pPr>
              <w:jc w:val="center"/>
              <w:rPr>
                <w:rFonts w:asciiTheme="majorHAnsi" w:hAnsiTheme="majorHAnsi" w:cs="Calibri"/>
                <w:color w:val="000000"/>
                <w:sz w:val="18"/>
                <w:szCs w:val="18"/>
              </w:rPr>
            </w:pPr>
            <w:r w:rsidRPr="006B570F">
              <w:rPr>
                <w:rFonts w:asciiTheme="majorHAnsi" w:hAnsiTheme="majorHAnsi" w:cs="Calibri"/>
                <w:color w:val="000000"/>
                <w:sz w:val="18"/>
                <w:szCs w:val="18"/>
              </w:rPr>
              <w:t>Both</w:t>
            </w:r>
          </w:p>
        </w:tc>
      </w:tr>
    </w:tbl>
    <w:p w:rsidR="00DB4EF0" w:rsidRPr="006B570F" w:rsidRDefault="00DB4EF0" w:rsidP="00DB4EF0">
      <w:pPr>
        <w:pStyle w:val="BodyText"/>
        <w:rPr>
          <w:rFonts w:asciiTheme="majorHAnsi" w:hAnsiTheme="majorHAnsi"/>
          <w:lang w:val="en-US"/>
        </w:rPr>
      </w:pPr>
    </w:p>
    <w:p w:rsidR="00DB4EF0" w:rsidRPr="006B570F" w:rsidRDefault="00DB4EF0" w:rsidP="00DB4EF0">
      <w:pPr>
        <w:pStyle w:val="BodyText"/>
        <w:rPr>
          <w:rFonts w:asciiTheme="majorHAnsi" w:hAnsiTheme="majorHAnsi"/>
          <w:lang w:val="en-US"/>
        </w:rPr>
      </w:pPr>
    </w:p>
    <w:p w:rsidR="00DB4EF0" w:rsidRPr="006B570F" w:rsidRDefault="00DB4EF0" w:rsidP="00DB4EF0">
      <w:pPr>
        <w:rPr>
          <w:rFonts w:asciiTheme="majorHAnsi" w:hAnsiTheme="majorHAnsi"/>
          <w:lang w:val="en-US"/>
        </w:rPr>
      </w:pPr>
    </w:p>
    <w:p w:rsidR="00DB4EF0" w:rsidRPr="006B570F" w:rsidRDefault="00DB4EF0" w:rsidP="00DB4EF0">
      <w:pPr>
        <w:pStyle w:val="BodyText"/>
        <w:rPr>
          <w:rFonts w:asciiTheme="majorHAnsi" w:hAnsiTheme="majorHAnsi"/>
          <w:lang w:val="en-US"/>
        </w:rPr>
      </w:pPr>
    </w:p>
    <w:p w:rsidR="00297FC2" w:rsidRPr="006B570F" w:rsidRDefault="00297FC2" w:rsidP="00813DC8">
      <w:pPr>
        <w:rPr>
          <w:rFonts w:asciiTheme="majorHAnsi" w:hAnsiTheme="majorHAnsi"/>
          <w:lang w:val="en-US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813DC8" w:rsidRPr="006B570F" w:rsidRDefault="00813DC8" w:rsidP="00D82561">
      <w:pPr>
        <w:rPr>
          <w:rFonts w:asciiTheme="majorHAnsi" w:hAnsiTheme="majorHAnsi"/>
          <w:sz w:val="22"/>
          <w:szCs w:val="22"/>
        </w:rPr>
      </w:pPr>
    </w:p>
    <w:p w:rsidR="00C96FAE" w:rsidRPr="006B570F" w:rsidRDefault="00C96FAE" w:rsidP="00C96FAE">
      <w:pPr>
        <w:rPr>
          <w:rFonts w:asciiTheme="majorHAnsi" w:hAnsiTheme="majorHAnsi"/>
          <w:sz w:val="22"/>
          <w:szCs w:val="22"/>
        </w:rPr>
      </w:pPr>
    </w:p>
    <w:sectPr w:rsidR="00C96FAE" w:rsidRPr="006B570F" w:rsidSect="0018743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nextColumn"/>
      <w:pgSz w:w="11907" w:h="16840" w:code="9"/>
      <w:pgMar w:top="1440" w:right="1298" w:bottom="1440" w:left="1582" w:header="720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01D3" w:rsidRDefault="004E01D3">
      <w:r>
        <w:separator/>
      </w:r>
    </w:p>
  </w:endnote>
  <w:endnote w:type="continuationSeparator" w:id="0">
    <w:p w:rsidR="004E01D3" w:rsidRDefault="004E01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0A4" w:rsidRDefault="004030A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127" w:rsidRDefault="00410EF0" w:rsidP="00491586">
    <w:pPr>
      <w:pStyle w:val="multi-list"/>
      <w:tabs>
        <w:tab w:val="right" w:pos="8931"/>
      </w:tabs>
      <w:ind w:left="-540"/>
      <w:jc w:val="right"/>
    </w:pPr>
    <w:r>
      <w:rPr>
        <w:rFonts w:ascii="Arial" w:hAnsi="Arial" w:cs="Arial"/>
        <w:sz w:val="16"/>
        <w:szCs w:val="16"/>
      </w:rPr>
      <w:fldChar w:fldCharType="begin"/>
    </w:r>
    <w:r w:rsidR="007E3127">
      <w:rPr>
        <w:rFonts w:ascii="Arial" w:hAnsi="Arial" w:cs="Arial"/>
        <w:sz w:val="16"/>
        <w:szCs w:val="16"/>
      </w:rPr>
      <w:instrText xml:space="preserve"> DOCPROPERTY  Title  \* MERGEFORMAT </w:instrText>
    </w:r>
    <w:r>
      <w:rPr>
        <w:rFonts w:ascii="Arial" w:hAnsi="Arial" w:cs="Arial"/>
        <w:sz w:val="16"/>
        <w:szCs w:val="16"/>
      </w:rPr>
      <w:fldChar w:fldCharType="end"/>
    </w:r>
    <w:r w:rsidR="007E3127">
      <w:rPr>
        <w:rFonts w:ascii="Arial" w:hAnsi="Arial" w:cs="Arial"/>
        <w:sz w:val="16"/>
        <w:szCs w:val="16"/>
      </w:rPr>
      <w:tab/>
      <w:t xml:space="preserve">Page </w:t>
    </w:r>
    <w:r>
      <w:rPr>
        <w:sz w:val="16"/>
        <w:szCs w:val="16"/>
      </w:rPr>
      <w:fldChar w:fldCharType="begin"/>
    </w:r>
    <w:r w:rsidR="007E3127">
      <w:rPr>
        <w:sz w:val="16"/>
        <w:szCs w:val="16"/>
      </w:rPr>
      <w:instrText xml:space="preserve"> PAGE </w:instrText>
    </w:r>
    <w:r>
      <w:rPr>
        <w:sz w:val="16"/>
        <w:szCs w:val="16"/>
      </w:rPr>
      <w:fldChar w:fldCharType="separate"/>
    </w:r>
    <w:r w:rsidR="002D3E77">
      <w:rPr>
        <w:noProof/>
        <w:sz w:val="16"/>
        <w:szCs w:val="16"/>
      </w:rPr>
      <w:t>2</w:t>
    </w:r>
    <w:r>
      <w:rPr>
        <w:sz w:val="16"/>
        <w:szCs w:val="16"/>
      </w:rPr>
      <w:fldChar w:fldCharType="end"/>
    </w:r>
    <w:r w:rsidR="007E3127">
      <w:rPr>
        <w:sz w:val="16"/>
        <w:szCs w:val="16"/>
      </w:rPr>
      <w:t xml:space="preserve"> of </w:t>
    </w:r>
    <w:r>
      <w:rPr>
        <w:sz w:val="16"/>
        <w:szCs w:val="16"/>
      </w:rPr>
      <w:fldChar w:fldCharType="begin"/>
    </w:r>
    <w:r w:rsidR="007E3127">
      <w:rPr>
        <w:sz w:val="16"/>
        <w:szCs w:val="16"/>
      </w:rPr>
      <w:instrText xml:space="preserve"> NUMPAGES </w:instrText>
    </w:r>
    <w:r>
      <w:rPr>
        <w:sz w:val="16"/>
        <w:szCs w:val="16"/>
      </w:rPr>
      <w:fldChar w:fldCharType="separate"/>
    </w:r>
    <w:r w:rsidR="002D3E77">
      <w:rPr>
        <w:noProof/>
        <w:sz w:val="16"/>
        <w:szCs w:val="16"/>
      </w:rPr>
      <w:t>4</w:t>
    </w:r>
    <w:r>
      <w:rPr>
        <w:sz w:val="16"/>
        <w:szCs w:val="16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127" w:rsidRDefault="007E3127">
    <w:pPr>
      <w:pStyle w:val="multi-list"/>
      <w:ind w:left="0"/>
      <w:jc w:val="center"/>
    </w:pPr>
    <w:r>
      <w:rPr>
        <w:sz w:val="16"/>
      </w:rPr>
      <w:t xml:space="preserve">This document contains information proprietary to Reuters Limited, and may not be reproduced, disclosed or used in whole or part without express written permission of Reuters Limited. © </w:t>
    </w:r>
    <w:r w:rsidR="00410EF0">
      <w:rPr>
        <w:sz w:val="16"/>
      </w:rPr>
      <w:fldChar w:fldCharType="begin"/>
    </w:r>
    <w:r>
      <w:rPr>
        <w:sz w:val="16"/>
      </w:rPr>
      <w:instrText xml:space="preserve"> DATE \@ "yyyy" </w:instrText>
    </w:r>
    <w:r w:rsidR="00410EF0">
      <w:rPr>
        <w:sz w:val="16"/>
      </w:rPr>
      <w:fldChar w:fldCharType="separate"/>
    </w:r>
    <w:r w:rsidR="006B5AFD">
      <w:rPr>
        <w:noProof/>
        <w:sz w:val="16"/>
      </w:rPr>
      <w:t>2017</w:t>
    </w:r>
    <w:r w:rsidR="00410EF0">
      <w:rPr>
        <w:sz w:val="16"/>
      </w:rPr>
      <w:fldChar w:fldCharType="end"/>
    </w:r>
    <w:r>
      <w:rPr>
        <w:sz w:val="16"/>
      </w:rPr>
      <w:t xml:space="preserve"> Reuters Limited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01D3" w:rsidRDefault="004E01D3">
      <w:r>
        <w:separator/>
      </w:r>
    </w:p>
  </w:footnote>
  <w:footnote w:type="continuationSeparator" w:id="0">
    <w:p w:rsidR="004E01D3" w:rsidRDefault="004E01D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127" w:rsidRDefault="007E3127" w:rsidP="00944A03">
    <w:pPr>
      <w:pStyle w:val="apphead2"/>
    </w:pPr>
    <w:r>
      <w:rPr>
        <w:i/>
      </w:rPr>
      <w:tab/>
      <w:t>Confidential – Internal Use Only</w:t>
    </w:r>
    <w:r>
      <w:tab/>
      <w:t xml:space="preserve">Page </w:t>
    </w:r>
    <w:r w:rsidR="00410EF0">
      <w:fldChar w:fldCharType="begin"/>
    </w:r>
    <w:r>
      <w:instrText xml:space="preserve"> PAGE  \* MERGEFORMAT </w:instrText>
    </w:r>
    <w:r w:rsidR="00410EF0">
      <w:fldChar w:fldCharType="separate"/>
    </w:r>
    <w:r>
      <w:t>27</w:t>
    </w:r>
    <w:r w:rsidR="00410EF0"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3127" w:rsidRPr="004030A4" w:rsidRDefault="007E3127" w:rsidP="00944A03">
    <w:pPr>
      <w:pStyle w:val="apphead2"/>
    </w:pPr>
    <w:r w:rsidRPr="004030A4">
      <w:t>Internal Use Only</w:t>
    </w:r>
    <w:r w:rsidRPr="004030A4"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0A4" w:rsidRDefault="004030A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108AF0B8"/>
    <w:lvl w:ilvl="0">
      <w:start w:val="1"/>
      <w:numFmt w:val="decimal"/>
      <w:pStyle w:val="body2inden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1E83344E"/>
    <w:multiLevelType w:val="hybridMultilevel"/>
    <w:tmpl w:val="0CD22064"/>
    <w:lvl w:ilvl="0" w:tplc="08090001">
      <w:start w:val="1"/>
      <w:numFmt w:val="bullet"/>
      <w:pStyle w:val="rgInner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2960F48"/>
    <w:multiLevelType w:val="hybridMultilevel"/>
    <w:tmpl w:val="079891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CF18A7"/>
    <w:multiLevelType w:val="hybridMultilevel"/>
    <w:tmpl w:val="3BAC860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130778"/>
    <w:multiLevelType w:val="multilevel"/>
    <w:tmpl w:val="8A9E480E"/>
    <w:lvl w:ilvl="0">
      <w:start w:val="1"/>
      <w:numFmt w:val="decimal"/>
      <w:pStyle w:val="Captio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6E92400"/>
    <w:multiLevelType w:val="multilevel"/>
    <w:tmpl w:val="79149B5A"/>
    <w:lvl w:ilvl="0">
      <w:start w:val="1"/>
      <w:numFmt w:val="decimal"/>
      <w:lvlText w:val="%1"/>
      <w:lvlJc w:val="left"/>
      <w:pPr>
        <w:ind w:left="392" w:hanging="3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2" w:hanging="3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73E5C48"/>
    <w:multiLevelType w:val="hybridMultilevel"/>
    <w:tmpl w:val="1BA4C6A4"/>
    <w:lvl w:ilvl="0" w:tplc="4B461452">
      <w:start w:val="1"/>
      <w:numFmt w:val="bullet"/>
      <w:pStyle w:val="apphead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76E06CB"/>
    <w:multiLevelType w:val="multilevel"/>
    <w:tmpl w:val="4ADE98A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2.%2"/>
      <w:lvlJc w:val="left"/>
      <w:pPr>
        <w:tabs>
          <w:tab w:val="num" w:pos="846"/>
        </w:tabs>
        <w:ind w:left="846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54C53F78"/>
    <w:multiLevelType w:val="hybridMultilevel"/>
    <w:tmpl w:val="45C4D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CDA57FF"/>
    <w:multiLevelType w:val="multilevel"/>
    <w:tmpl w:val="2A542390"/>
    <w:lvl w:ilvl="0">
      <w:start w:val="1"/>
      <w:numFmt w:val="decimal"/>
      <w:lvlText w:val="%1"/>
      <w:lvlJc w:val="left"/>
      <w:pPr>
        <w:ind w:left="553" w:hanging="553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03" w:hanging="553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0">
    <w:nsid w:val="5EF2349E"/>
    <w:multiLevelType w:val="hybridMultilevel"/>
    <w:tmpl w:val="D23A8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05538AF"/>
    <w:multiLevelType w:val="hybridMultilevel"/>
    <w:tmpl w:val="3C68BDD4"/>
    <w:lvl w:ilvl="0" w:tplc="A6489B82">
      <w:start w:val="1"/>
      <w:numFmt w:val="decimal"/>
      <w:lvlText w:val="%1"/>
      <w:lvlJc w:val="left"/>
      <w:pPr>
        <w:ind w:left="720" w:hanging="360"/>
      </w:pPr>
      <w:rPr>
        <w:rFonts w:asciiTheme="majorHAnsi" w:hAnsiTheme="majorHAns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DF7A69"/>
    <w:multiLevelType w:val="singleLevel"/>
    <w:tmpl w:val="CB982118"/>
    <w:lvl w:ilvl="0">
      <w:start w:val="1"/>
      <w:numFmt w:val="bullet"/>
      <w:pStyle w:val="Header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13">
    <w:nsid w:val="782F00E1"/>
    <w:multiLevelType w:val="multilevel"/>
    <w:tmpl w:val="C6F8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2"/>
  </w:num>
  <w:num w:numId="5">
    <w:abstractNumId w:val="1"/>
  </w:num>
  <w:num w:numId="6">
    <w:abstractNumId w:val="7"/>
  </w:num>
  <w:num w:numId="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3"/>
  </w:num>
  <w:num w:numId="1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5"/>
  </w:num>
  <w:num w:numId="14">
    <w:abstractNumId w:val="9"/>
  </w:num>
  <w:num w:numId="15">
    <w:abstractNumId w:val="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6A5B99"/>
    <w:rsid w:val="00003478"/>
    <w:rsid w:val="0000392D"/>
    <w:rsid w:val="000040A8"/>
    <w:rsid w:val="00005A66"/>
    <w:rsid w:val="00007F68"/>
    <w:rsid w:val="00010460"/>
    <w:rsid w:val="00011F56"/>
    <w:rsid w:val="00011FE9"/>
    <w:rsid w:val="00013178"/>
    <w:rsid w:val="00014D27"/>
    <w:rsid w:val="00016976"/>
    <w:rsid w:val="0002179E"/>
    <w:rsid w:val="00024B69"/>
    <w:rsid w:val="00027DAB"/>
    <w:rsid w:val="00027F88"/>
    <w:rsid w:val="000357AB"/>
    <w:rsid w:val="00036635"/>
    <w:rsid w:val="00044F40"/>
    <w:rsid w:val="00047587"/>
    <w:rsid w:val="0005046D"/>
    <w:rsid w:val="00053A18"/>
    <w:rsid w:val="00054E89"/>
    <w:rsid w:val="0005667C"/>
    <w:rsid w:val="00056D06"/>
    <w:rsid w:val="000574A0"/>
    <w:rsid w:val="000576FB"/>
    <w:rsid w:val="000578AC"/>
    <w:rsid w:val="0006615D"/>
    <w:rsid w:val="00066676"/>
    <w:rsid w:val="000669E1"/>
    <w:rsid w:val="00066B2E"/>
    <w:rsid w:val="00070EC8"/>
    <w:rsid w:val="000722C7"/>
    <w:rsid w:val="00072339"/>
    <w:rsid w:val="00072D78"/>
    <w:rsid w:val="0007313B"/>
    <w:rsid w:val="00080931"/>
    <w:rsid w:val="000830B2"/>
    <w:rsid w:val="00090993"/>
    <w:rsid w:val="0009177E"/>
    <w:rsid w:val="00091978"/>
    <w:rsid w:val="000920BD"/>
    <w:rsid w:val="000948BB"/>
    <w:rsid w:val="000948FC"/>
    <w:rsid w:val="0009496D"/>
    <w:rsid w:val="00096F9D"/>
    <w:rsid w:val="000A15DC"/>
    <w:rsid w:val="000A184A"/>
    <w:rsid w:val="000A1FE9"/>
    <w:rsid w:val="000A5AEA"/>
    <w:rsid w:val="000A7C08"/>
    <w:rsid w:val="000B01E3"/>
    <w:rsid w:val="000B0FFB"/>
    <w:rsid w:val="000B3EF9"/>
    <w:rsid w:val="000B4FAC"/>
    <w:rsid w:val="000B526E"/>
    <w:rsid w:val="000B5452"/>
    <w:rsid w:val="000B5470"/>
    <w:rsid w:val="000B7201"/>
    <w:rsid w:val="000C114A"/>
    <w:rsid w:val="000C3654"/>
    <w:rsid w:val="000C64B0"/>
    <w:rsid w:val="000C6735"/>
    <w:rsid w:val="000C7067"/>
    <w:rsid w:val="000D07EA"/>
    <w:rsid w:val="000D2114"/>
    <w:rsid w:val="000D3939"/>
    <w:rsid w:val="000D5A2D"/>
    <w:rsid w:val="000D7C9B"/>
    <w:rsid w:val="000D7E35"/>
    <w:rsid w:val="000E1E3D"/>
    <w:rsid w:val="000E2116"/>
    <w:rsid w:val="000E4F79"/>
    <w:rsid w:val="000E53DB"/>
    <w:rsid w:val="000E5909"/>
    <w:rsid w:val="000F0D3F"/>
    <w:rsid w:val="000F31F6"/>
    <w:rsid w:val="000F42DF"/>
    <w:rsid w:val="000F5499"/>
    <w:rsid w:val="001012EC"/>
    <w:rsid w:val="001015AC"/>
    <w:rsid w:val="0010258D"/>
    <w:rsid w:val="001026DB"/>
    <w:rsid w:val="00103877"/>
    <w:rsid w:val="0010434E"/>
    <w:rsid w:val="001113D1"/>
    <w:rsid w:val="0011447B"/>
    <w:rsid w:val="0011671C"/>
    <w:rsid w:val="00120473"/>
    <w:rsid w:val="001272C1"/>
    <w:rsid w:val="001302F9"/>
    <w:rsid w:val="001314EB"/>
    <w:rsid w:val="00131D71"/>
    <w:rsid w:val="00132903"/>
    <w:rsid w:val="001347D2"/>
    <w:rsid w:val="00135C78"/>
    <w:rsid w:val="00135FEE"/>
    <w:rsid w:val="00136810"/>
    <w:rsid w:val="001408A9"/>
    <w:rsid w:val="00141C30"/>
    <w:rsid w:val="00143CE3"/>
    <w:rsid w:val="00145333"/>
    <w:rsid w:val="00147F4A"/>
    <w:rsid w:val="00152298"/>
    <w:rsid w:val="0015365E"/>
    <w:rsid w:val="00154535"/>
    <w:rsid w:val="00155C07"/>
    <w:rsid w:val="00156387"/>
    <w:rsid w:val="001639D8"/>
    <w:rsid w:val="00165C43"/>
    <w:rsid w:val="00166845"/>
    <w:rsid w:val="0016703B"/>
    <w:rsid w:val="00167C03"/>
    <w:rsid w:val="00170926"/>
    <w:rsid w:val="00172253"/>
    <w:rsid w:val="00172DE8"/>
    <w:rsid w:val="001737ED"/>
    <w:rsid w:val="00175F03"/>
    <w:rsid w:val="00176586"/>
    <w:rsid w:val="00181097"/>
    <w:rsid w:val="001819C8"/>
    <w:rsid w:val="001836BC"/>
    <w:rsid w:val="00183F6A"/>
    <w:rsid w:val="00185AC1"/>
    <w:rsid w:val="00187438"/>
    <w:rsid w:val="00187B7A"/>
    <w:rsid w:val="00191468"/>
    <w:rsid w:val="001918F5"/>
    <w:rsid w:val="00195534"/>
    <w:rsid w:val="00195B74"/>
    <w:rsid w:val="00195FB8"/>
    <w:rsid w:val="001A0015"/>
    <w:rsid w:val="001A2A4C"/>
    <w:rsid w:val="001A3E86"/>
    <w:rsid w:val="001A56F7"/>
    <w:rsid w:val="001B2C03"/>
    <w:rsid w:val="001B3406"/>
    <w:rsid w:val="001B3462"/>
    <w:rsid w:val="001B5FF0"/>
    <w:rsid w:val="001C14D7"/>
    <w:rsid w:val="001C317E"/>
    <w:rsid w:val="001C7533"/>
    <w:rsid w:val="001C7B7F"/>
    <w:rsid w:val="001D0EFB"/>
    <w:rsid w:val="001D4146"/>
    <w:rsid w:val="001D53C9"/>
    <w:rsid w:val="001D6BD2"/>
    <w:rsid w:val="001E06BE"/>
    <w:rsid w:val="001E2CA9"/>
    <w:rsid w:val="001E55F0"/>
    <w:rsid w:val="001E7DE5"/>
    <w:rsid w:val="001F3E0B"/>
    <w:rsid w:val="001F405F"/>
    <w:rsid w:val="001F482F"/>
    <w:rsid w:val="001F5A3B"/>
    <w:rsid w:val="00201460"/>
    <w:rsid w:val="00201BC3"/>
    <w:rsid w:val="002033C0"/>
    <w:rsid w:val="0020496C"/>
    <w:rsid w:val="002060AC"/>
    <w:rsid w:val="00212DFE"/>
    <w:rsid w:val="00213754"/>
    <w:rsid w:val="00214E81"/>
    <w:rsid w:val="002151E0"/>
    <w:rsid w:val="00215784"/>
    <w:rsid w:val="0022080E"/>
    <w:rsid w:val="00220FB9"/>
    <w:rsid w:val="00221E10"/>
    <w:rsid w:val="00223A91"/>
    <w:rsid w:val="002240E1"/>
    <w:rsid w:val="00224437"/>
    <w:rsid w:val="00224C5C"/>
    <w:rsid w:val="00225DD9"/>
    <w:rsid w:val="00226798"/>
    <w:rsid w:val="00227953"/>
    <w:rsid w:val="00233B0A"/>
    <w:rsid w:val="00233ECF"/>
    <w:rsid w:val="00234A01"/>
    <w:rsid w:val="002404FF"/>
    <w:rsid w:val="00240E67"/>
    <w:rsid w:val="002507D0"/>
    <w:rsid w:val="002521F2"/>
    <w:rsid w:val="00252CA2"/>
    <w:rsid w:val="002534A4"/>
    <w:rsid w:val="00260BEE"/>
    <w:rsid w:val="002621F8"/>
    <w:rsid w:val="00263333"/>
    <w:rsid w:val="00263AAC"/>
    <w:rsid w:val="00265783"/>
    <w:rsid w:val="0027019F"/>
    <w:rsid w:val="00271705"/>
    <w:rsid w:val="0027521E"/>
    <w:rsid w:val="00277AB1"/>
    <w:rsid w:val="00280124"/>
    <w:rsid w:val="00280A88"/>
    <w:rsid w:val="00281857"/>
    <w:rsid w:val="00281ADC"/>
    <w:rsid w:val="00282BAB"/>
    <w:rsid w:val="00283350"/>
    <w:rsid w:val="0028513D"/>
    <w:rsid w:val="00294CF4"/>
    <w:rsid w:val="00297FC2"/>
    <w:rsid w:val="002A2B47"/>
    <w:rsid w:val="002A4F48"/>
    <w:rsid w:val="002A580A"/>
    <w:rsid w:val="002B248F"/>
    <w:rsid w:val="002B30B3"/>
    <w:rsid w:val="002B3274"/>
    <w:rsid w:val="002B39AD"/>
    <w:rsid w:val="002B68A8"/>
    <w:rsid w:val="002B7926"/>
    <w:rsid w:val="002B7F32"/>
    <w:rsid w:val="002C049E"/>
    <w:rsid w:val="002C0BA3"/>
    <w:rsid w:val="002C0C13"/>
    <w:rsid w:val="002C0D83"/>
    <w:rsid w:val="002D3E77"/>
    <w:rsid w:val="002D4798"/>
    <w:rsid w:val="002E17ED"/>
    <w:rsid w:val="002E1E81"/>
    <w:rsid w:val="002E2C0A"/>
    <w:rsid w:val="002E306B"/>
    <w:rsid w:val="002E4145"/>
    <w:rsid w:val="002E446B"/>
    <w:rsid w:val="002E48E0"/>
    <w:rsid w:val="002E538F"/>
    <w:rsid w:val="002F1E6A"/>
    <w:rsid w:val="002F333A"/>
    <w:rsid w:val="002F4679"/>
    <w:rsid w:val="002F4A87"/>
    <w:rsid w:val="002F4AAE"/>
    <w:rsid w:val="002F4CC8"/>
    <w:rsid w:val="002F7587"/>
    <w:rsid w:val="00300EA4"/>
    <w:rsid w:val="00301CE5"/>
    <w:rsid w:val="00304421"/>
    <w:rsid w:val="0030537D"/>
    <w:rsid w:val="0031227D"/>
    <w:rsid w:val="00312905"/>
    <w:rsid w:val="00313F80"/>
    <w:rsid w:val="00313FA7"/>
    <w:rsid w:val="00314DF4"/>
    <w:rsid w:val="003152DB"/>
    <w:rsid w:val="0031535A"/>
    <w:rsid w:val="0032059A"/>
    <w:rsid w:val="00321B9D"/>
    <w:rsid w:val="00321C2E"/>
    <w:rsid w:val="00322778"/>
    <w:rsid w:val="00323973"/>
    <w:rsid w:val="0032475D"/>
    <w:rsid w:val="003258BD"/>
    <w:rsid w:val="00330617"/>
    <w:rsid w:val="003310BF"/>
    <w:rsid w:val="0033264B"/>
    <w:rsid w:val="00334C6A"/>
    <w:rsid w:val="003402F4"/>
    <w:rsid w:val="00342447"/>
    <w:rsid w:val="003445C4"/>
    <w:rsid w:val="00345A14"/>
    <w:rsid w:val="0034636E"/>
    <w:rsid w:val="003471B6"/>
    <w:rsid w:val="00347314"/>
    <w:rsid w:val="00350CC8"/>
    <w:rsid w:val="00350D45"/>
    <w:rsid w:val="00350DFD"/>
    <w:rsid w:val="003527EB"/>
    <w:rsid w:val="00353619"/>
    <w:rsid w:val="003556A9"/>
    <w:rsid w:val="0035764D"/>
    <w:rsid w:val="00357E2F"/>
    <w:rsid w:val="00360C4A"/>
    <w:rsid w:val="003619D3"/>
    <w:rsid w:val="00361D94"/>
    <w:rsid w:val="00362622"/>
    <w:rsid w:val="0036417A"/>
    <w:rsid w:val="00364C31"/>
    <w:rsid w:val="00367282"/>
    <w:rsid w:val="003700F0"/>
    <w:rsid w:val="00372C62"/>
    <w:rsid w:val="003739FB"/>
    <w:rsid w:val="00374314"/>
    <w:rsid w:val="00380484"/>
    <w:rsid w:val="0038453E"/>
    <w:rsid w:val="00386385"/>
    <w:rsid w:val="003864E4"/>
    <w:rsid w:val="00392CB3"/>
    <w:rsid w:val="00395353"/>
    <w:rsid w:val="00395679"/>
    <w:rsid w:val="0039747D"/>
    <w:rsid w:val="003A0B41"/>
    <w:rsid w:val="003A1A34"/>
    <w:rsid w:val="003A2E5D"/>
    <w:rsid w:val="003A360F"/>
    <w:rsid w:val="003A3939"/>
    <w:rsid w:val="003B238C"/>
    <w:rsid w:val="003B3A7A"/>
    <w:rsid w:val="003B4A0A"/>
    <w:rsid w:val="003B6B54"/>
    <w:rsid w:val="003C29C4"/>
    <w:rsid w:val="003C2C8A"/>
    <w:rsid w:val="003C39F6"/>
    <w:rsid w:val="003C3FD9"/>
    <w:rsid w:val="003C45D1"/>
    <w:rsid w:val="003C4AC3"/>
    <w:rsid w:val="003C4CC5"/>
    <w:rsid w:val="003C4D6D"/>
    <w:rsid w:val="003C4DC4"/>
    <w:rsid w:val="003C4FDC"/>
    <w:rsid w:val="003C5244"/>
    <w:rsid w:val="003C6B98"/>
    <w:rsid w:val="003C6EB3"/>
    <w:rsid w:val="003C7900"/>
    <w:rsid w:val="003D05B4"/>
    <w:rsid w:val="003D06A0"/>
    <w:rsid w:val="003D137B"/>
    <w:rsid w:val="003D7743"/>
    <w:rsid w:val="003E00DB"/>
    <w:rsid w:val="003E0371"/>
    <w:rsid w:val="003E2F0E"/>
    <w:rsid w:val="003E3BA0"/>
    <w:rsid w:val="003E4BD6"/>
    <w:rsid w:val="003E5C82"/>
    <w:rsid w:val="003F0A4A"/>
    <w:rsid w:val="003F0CF1"/>
    <w:rsid w:val="003F3018"/>
    <w:rsid w:val="003F5416"/>
    <w:rsid w:val="003F5F71"/>
    <w:rsid w:val="00400A7D"/>
    <w:rsid w:val="004030A4"/>
    <w:rsid w:val="0040403B"/>
    <w:rsid w:val="00405BB7"/>
    <w:rsid w:val="0040639D"/>
    <w:rsid w:val="00406AAD"/>
    <w:rsid w:val="00407A4E"/>
    <w:rsid w:val="00410EF0"/>
    <w:rsid w:val="0041142A"/>
    <w:rsid w:val="00411D86"/>
    <w:rsid w:val="004122CC"/>
    <w:rsid w:val="00413060"/>
    <w:rsid w:val="00416BAD"/>
    <w:rsid w:val="00420555"/>
    <w:rsid w:val="00420FC1"/>
    <w:rsid w:val="00422525"/>
    <w:rsid w:val="00424CB4"/>
    <w:rsid w:val="00426576"/>
    <w:rsid w:val="00431581"/>
    <w:rsid w:val="00432331"/>
    <w:rsid w:val="00432CE2"/>
    <w:rsid w:val="00432F11"/>
    <w:rsid w:val="004333F8"/>
    <w:rsid w:val="00434729"/>
    <w:rsid w:val="00442287"/>
    <w:rsid w:val="00446422"/>
    <w:rsid w:val="00450D8B"/>
    <w:rsid w:val="00452ADE"/>
    <w:rsid w:val="00454FAB"/>
    <w:rsid w:val="004550EF"/>
    <w:rsid w:val="00460BC1"/>
    <w:rsid w:val="004616A3"/>
    <w:rsid w:val="00461B62"/>
    <w:rsid w:val="00462ABB"/>
    <w:rsid w:val="00462BE9"/>
    <w:rsid w:val="00470B98"/>
    <w:rsid w:val="0047195F"/>
    <w:rsid w:val="00472DC1"/>
    <w:rsid w:val="004731EB"/>
    <w:rsid w:val="0047320B"/>
    <w:rsid w:val="00474113"/>
    <w:rsid w:val="0047515C"/>
    <w:rsid w:val="00482B72"/>
    <w:rsid w:val="00482C22"/>
    <w:rsid w:val="004844EF"/>
    <w:rsid w:val="00484658"/>
    <w:rsid w:val="00484803"/>
    <w:rsid w:val="00485A3A"/>
    <w:rsid w:val="0048743E"/>
    <w:rsid w:val="00487610"/>
    <w:rsid w:val="00490299"/>
    <w:rsid w:val="004907B5"/>
    <w:rsid w:val="0049090A"/>
    <w:rsid w:val="00491239"/>
    <w:rsid w:val="00491586"/>
    <w:rsid w:val="004929D4"/>
    <w:rsid w:val="00492DEE"/>
    <w:rsid w:val="0049566E"/>
    <w:rsid w:val="004967D4"/>
    <w:rsid w:val="00497182"/>
    <w:rsid w:val="004A15B0"/>
    <w:rsid w:val="004B1A52"/>
    <w:rsid w:val="004B2BA6"/>
    <w:rsid w:val="004B4C73"/>
    <w:rsid w:val="004B62A0"/>
    <w:rsid w:val="004B7A0E"/>
    <w:rsid w:val="004C0B64"/>
    <w:rsid w:val="004C1E2F"/>
    <w:rsid w:val="004C4E3B"/>
    <w:rsid w:val="004D20BE"/>
    <w:rsid w:val="004D31DE"/>
    <w:rsid w:val="004D31FC"/>
    <w:rsid w:val="004D3E2B"/>
    <w:rsid w:val="004D4042"/>
    <w:rsid w:val="004D62FE"/>
    <w:rsid w:val="004D63DD"/>
    <w:rsid w:val="004D6A61"/>
    <w:rsid w:val="004D6EE0"/>
    <w:rsid w:val="004D7D3D"/>
    <w:rsid w:val="004D7D50"/>
    <w:rsid w:val="004E01D3"/>
    <w:rsid w:val="004E0618"/>
    <w:rsid w:val="004E22FD"/>
    <w:rsid w:val="004E3591"/>
    <w:rsid w:val="004E63D5"/>
    <w:rsid w:val="004F2B61"/>
    <w:rsid w:val="004F327E"/>
    <w:rsid w:val="004F3C29"/>
    <w:rsid w:val="004F4638"/>
    <w:rsid w:val="004F621A"/>
    <w:rsid w:val="00501231"/>
    <w:rsid w:val="00504976"/>
    <w:rsid w:val="00505F86"/>
    <w:rsid w:val="00510A7E"/>
    <w:rsid w:val="0051139B"/>
    <w:rsid w:val="005146C0"/>
    <w:rsid w:val="00520D57"/>
    <w:rsid w:val="005215BD"/>
    <w:rsid w:val="005217AA"/>
    <w:rsid w:val="005218FE"/>
    <w:rsid w:val="00523914"/>
    <w:rsid w:val="00523B90"/>
    <w:rsid w:val="00523E46"/>
    <w:rsid w:val="00525E25"/>
    <w:rsid w:val="0052696D"/>
    <w:rsid w:val="005275F5"/>
    <w:rsid w:val="0052772D"/>
    <w:rsid w:val="00531A4E"/>
    <w:rsid w:val="00534393"/>
    <w:rsid w:val="00535B2A"/>
    <w:rsid w:val="005371D5"/>
    <w:rsid w:val="005408A0"/>
    <w:rsid w:val="00544C38"/>
    <w:rsid w:val="0055098E"/>
    <w:rsid w:val="00553D2C"/>
    <w:rsid w:val="00555896"/>
    <w:rsid w:val="005613FA"/>
    <w:rsid w:val="00563496"/>
    <w:rsid w:val="005768E1"/>
    <w:rsid w:val="0057760C"/>
    <w:rsid w:val="005800A2"/>
    <w:rsid w:val="0058294E"/>
    <w:rsid w:val="00585BF6"/>
    <w:rsid w:val="00590839"/>
    <w:rsid w:val="00590B00"/>
    <w:rsid w:val="00591C51"/>
    <w:rsid w:val="005929F6"/>
    <w:rsid w:val="00597A19"/>
    <w:rsid w:val="005A1648"/>
    <w:rsid w:val="005A298D"/>
    <w:rsid w:val="005A2A1A"/>
    <w:rsid w:val="005A5575"/>
    <w:rsid w:val="005A59D3"/>
    <w:rsid w:val="005A6202"/>
    <w:rsid w:val="005A6BFE"/>
    <w:rsid w:val="005B284F"/>
    <w:rsid w:val="005B2D4A"/>
    <w:rsid w:val="005B5E2D"/>
    <w:rsid w:val="005C07EE"/>
    <w:rsid w:val="005C0F88"/>
    <w:rsid w:val="005C150E"/>
    <w:rsid w:val="005C21B3"/>
    <w:rsid w:val="005C302A"/>
    <w:rsid w:val="005C322C"/>
    <w:rsid w:val="005C3683"/>
    <w:rsid w:val="005C4154"/>
    <w:rsid w:val="005C41C2"/>
    <w:rsid w:val="005C4557"/>
    <w:rsid w:val="005C45C0"/>
    <w:rsid w:val="005C520D"/>
    <w:rsid w:val="005C578D"/>
    <w:rsid w:val="005C7A73"/>
    <w:rsid w:val="005D3737"/>
    <w:rsid w:val="005E1788"/>
    <w:rsid w:val="005E211A"/>
    <w:rsid w:val="005E2A9B"/>
    <w:rsid w:val="005E5210"/>
    <w:rsid w:val="005E5CF8"/>
    <w:rsid w:val="005F2FD7"/>
    <w:rsid w:val="005F54FD"/>
    <w:rsid w:val="006002CF"/>
    <w:rsid w:val="00603C33"/>
    <w:rsid w:val="00607D95"/>
    <w:rsid w:val="00610BDF"/>
    <w:rsid w:val="00611174"/>
    <w:rsid w:val="0061485E"/>
    <w:rsid w:val="0061540C"/>
    <w:rsid w:val="00616173"/>
    <w:rsid w:val="00620512"/>
    <w:rsid w:val="006313AF"/>
    <w:rsid w:val="00633FFB"/>
    <w:rsid w:val="006353E1"/>
    <w:rsid w:val="006358A4"/>
    <w:rsid w:val="006409BD"/>
    <w:rsid w:val="00641141"/>
    <w:rsid w:val="00641F1E"/>
    <w:rsid w:val="00642126"/>
    <w:rsid w:val="00642E0E"/>
    <w:rsid w:val="0064771B"/>
    <w:rsid w:val="00655863"/>
    <w:rsid w:val="006564E6"/>
    <w:rsid w:val="00665FA8"/>
    <w:rsid w:val="0066749D"/>
    <w:rsid w:val="006709F0"/>
    <w:rsid w:val="00670A36"/>
    <w:rsid w:val="00671E5B"/>
    <w:rsid w:val="00672296"/>
    <w:rsid w:val="00672542"/>
    <w:rsid w:val="00673D44"/>
    <w:rsid w:val="006744A6"/>
    <w:rsid w:val="0068236D"/>
    <w:rsid w:val="006833F8"/>
    <w:rsid w:val="00683948"/>
    <w:rsid w:val="00683E72"/>
    <w:rsid w:val="00683EA6"/>
    <w:rsid w:val="00683FAB"/>
    <w:rsid w:val="006844C1"/>
    <w:rsid w:val="006869BE"/>
    <w:rsid w:val="00690801"/>
    <w:rsid w:val="006909C0"/>
    <w:rsid w:val="006A3E7C"/>
    <w:rsid w:val="006A46FA"/>
    <w:rsid w:val="006A5B99"/>
    <w:rsid w:val="006B1EC7"/>
    <w:rsid w:val="006B38B3"/>
    <w:rsid w:val="006B4AD9"/>
    <w:rsid w:val="006B570F"/>
    <w:rsid w:val="006B5AFD"/>
    <w:rsid w:val="006C01C8"/>
    <w:rsid w:val="006C1EEF"/>
    <w:rsid w:val="006C31E6"/>
    <w:rsid w:val="006C3B21"/>
    <w:rsid w:val="006C3C55"/>
    <w:rsid w:val="006C54BE"/>
    <w:rsid w:val="006C5F5C"/>
    <w:rsid w:val="006C6265"/>
    <w:rsid w:val="006C7A4E"/>
    <w:rsid w:val="006D5564"/>
    <w:rsid w:val="006D75BD"/>
    <w:rsid w:val="006D766C"/>
    <w:rsid w:val="006D7A54"/>
    <w:rsid w:val="006E10DE"/>
    <w:rsid w:val="006E2109"/>
    <w:rsid w:val="006E276F"/>
    <w:rsid w:val="006F09B0"/>
    <w:rsid w:val="006F1E47"/>
    <w:rsid w:val="006F1F3E"/>
    <w:rsid w:val="006F2DAE"/>
    <w:rsid w:val="006F4678"/>
    <w:rsid w:val="00701045"/>
    <w:rsid w:val="007032F6"/>
    <w:rsid w:val="00704840"/>
    <w:rsid w:val="00704E82"/>
    <w:rsid w:val="00705F90"/>
    <w:rsid w:val="00707663"/>
    <w:rsid w:val="00715056"/>
    <w:rsid w:val="007157E3"/>
    <w:rsid w:val="00716138"/>
    <w:rsid w:val="00716E22"/>
    <w:rsid w:val="007204C1"/>
    <w:rsid w:val="00722A8E"/>
    <w:rsid w:val="007237CA"/>
    <w:rsid w:val="00725D4C"/>
    <w:rsid w:val="00727D7B"/>
    <w:rsid w:val="00730483"/>
    <w:rsid w:val="007330BF"/>
    <w:rsid w:val="007357D3"/>
    <w:rsid w:val="00736D90"/>
    <w:rsid w:val="00737B70"/>
    <w:rsid w:val="00737BDA"/>
    <w:rsid w:val="0074254C"/>
    <w:rsid w:val="00742B22"/>
    <w:rsid w:val="00742BE3"/>
    <w:rsid w:val="00750C3F"/>
    <w:rsid w:val="007510E1"/>
    <w:rsid w:val="00754C26"/>
    <w:rsid w:val="007560D2"/>
    <w:rsid w:val="00756B5C"/>
    <w:rsid w:val="00761932"/>
    <w:rsid w:val="00762812"/>
    <w:rsid w:val="00765390"/>
    <w:rsid w:val="007668E6"/>
    <w:rsid w:val="00771DB8"/>
    <w:rsid w:val="007748EA"/>
    <w:rsid w:val="00775DF7"/>
    <w:rsid w:val="00780087"/>
    <w:rsid w:val="0078297A"/>
    <w:rsid w:val="00783F34"/>
    <w:rsid w:val="007840FA"/>
    <w:rsid w:val="0078445B"/>
    <w:rsid w:val="007874A3"/>
    <w:rsid w:val="00791367"/>
    <w:rsid w:val="007926FE"/>
    <w:rsid w:val="00796E66"/>
    <w:rsid w:val="007A003F"/>
    <w:rsid w:val="007A0AFF"/>
    <w:rsid w:val="007A1CAA"/>
    <w:rsid w:val="007A2220"/>
    <w:rsid w:val="007A2FCF"/>
    <w:rsid w:val="007A4372"/>
    <w:rsid w:val="007A5FBF"/>
    <w:rsid w:val="007B40B3"/>
    <w:rsid w:val="007B43CF"/>
    <w:rsid w:val="007B5784"/>
    <w:rsid w:val="007C1968"/>
    <w:rsid w:val="007C1BCC"/>
    <w:rsid w:val="007C22F0"/>
    <w:rsid w:val="007C2567"/>
    <w:rsid w:val="007C3B86"/>
    <w:rsid w:val="007C51C0"/>
    <w:rsid w:val="007C60D6"/>
    <w:rsid w:val="007D4123"/>
    <w:rsid w:val="007D451F"/>
    <w:rsid w:val="007D57D3"/>
    <w:rsid w:val="007D6AEE"/>
    <w:rsid w:val="007E18FC"/>
    <w:rsid w:val="007E1A4F"/>
    <w:rsid w:val="007E20FD"/>
    <w:rsid w:val="007E3127"/>
    <w:rsid w:val="007E4800"/>
    <w:rsid w:val="007E767F"/>
    <w:rsid w:val="007F1D63"/>
    <w:rsid w:val="007F21F3"/>
    <w:rsid w:val="007F2474"/>
    <w:rsid w:val="007F290B"/>
    <w:rsid w:val="007F38E9"/>
    <w:rsid w:val="007F46A0"/>
    <w:rsid w:val="007F5CF0"/>
    <w:rsid w:val="0080007C"/>
    <w:rsid w:val="00803F4E"/>
    <w:rsid w:val="00804A21"/>
    <w:rsid w:val="008061CF"/>
    <w:rsid w:val="0080656C"/>
    <w:rsid w:val="008107E8"/>
    <w:rsid w:val="008138EF"/>
    <w:rsid w:val="00813DC8"/>
    <w:rsid w:val="008144B2"/>
    <w:rsid w:val="00814A1B"/>
    <w:rsid w:val="008151F0"/>
    <w:rsid w:val="008158BD"/>
    <w:rsid w:val="008215F1"/>
    <w:rsid w:val="008246F5"/>
    <w:rsid w:val="00830417"/>
    <w:rsid w:val="0083143C"/>
    <w:rsid w:val="00831C8E"/>
    <w:rsid w:val="00833DF8"/>
    <w:rsid w:val="00834371"/>
    <w:rsid w:val="00836170"/>
    <w:rsid w:val="00836D7A"/>
    <w:rsid w:val="00836ED1"/>
    <w:rsid w:val="00837422"/>
    <w:rsid w:val="00840DB1"/>
    <w:rsid w:val="00843ACA"/>
    <w:rsid w:val="00844234"/>
    <w:rsid w:val="00844A54"/>
    <w:rsid w:val="0084643E"/>
    <w:rsid w:val="008467A8"/>
    <w:rsid w:val="00850AD6"/>
    <w:rsid w:val="00853CB9"/>
    <w:rsid w:val="00854585"/>
    <w:rsid w:val="00854B2C"/>
    <w:rsid w:val="00861015"/>
    <w:rsid w:val="00861C19"/>
    <w:rsid w:val="0086246F"/>
    <w:rsid w:val="00862CE0"/>
    <w:rsid w:val="0086492F"/>
    <w:rsid w:val="00864BBB"/>
    <w:rsid w:val="00866D7A"/>
    <w:rsid w:val="00871D43"/>
    <w:rsid w:val="008724BC"/>
    <w:rsid w:val="0087614A"/>
    <w:rsid w:val="00876FD9"/>
    <w:rsid w:val="0088031D"/>
    <w:rsid w:val="00881FC4"/>
    <w:rsid w:val="00882318"/>
    <w:rsid w:val="0088264D"/>
    <w:rsid w:val="00884272"/>
    <w:rsid w:val="0088654B"/>
    <w:rsid w:val="00886915"/>
    <w:rsid w:val="00886A51"/>
    <w:rsid w:val="00887905"/>
    <w:rsid w:val="00890B54"/>
    <w:rsid w:val="0089157F"/>
    <w:rsid w:val="00891E55"/>
    <w:rsid w:val="008935C2"/>
    <w:rsid w:val="008A2509"/>
    <w:rsid w:val="008A2DB4"/>
    <w:rsid w:val="008A380B"/>
    <w:rsid w:val="008A4BB9"/>
    <w:rsid w:val="008A50E7"/>
    <w:rsid w:val="008A7224"/>
    <w:rsid w:val="008B54FC"/>
    <w:rsid w:val="008B55A1"/>
    <w:rsid w:val="008B60A3"/>
    <w:rsid w:val="008B6236"/>
    <w:rsid w:val="008B712B"/>
    <w:rsid w:val="008B7421"/>
    <w:rsid w:val="008B77C7"/>
    <w:rsid w:val="008B78F9"/>
    <w:rsid w:val="008B7CC1"/>
    <w:rsid w:val="008C38AD"/>
    <w:rsid w:val="008C6D34"/>
    <w:rsid w:val="008C7603"/>
    <w:rsid w:val="008E0EBC"/>
    <w:rsid w:val="008E1334"/>
    <w:rsid w:val="008E1813"/>
    <w:rsid w:val="008E2DD3"/>
    <w:rsid w:val="008E51F0"/>
    <w:rsid w:val="008E5CB3"/>
    <w:rsid w:val="008F13BE"/>
    <w:rsid w:val="008F3CE7"/>
    <w:rsid w:val="008F3F5B"/>
    <w:rsid w:val="008F4B02"/>
    <w:rsid w:val="008F7EFB"/>
    <w:rsid w:val="00903029"/>
    <w:rsid w:val="009041BB"/>
    <w:rsid w:val="00910FF3"/>
    <w:rsid w:val="00911FE0"/>
    <w:rsid w:val="00912109"/>
    <w:rsid w:val="00913AB7"/>
    <w:rsid w:val="00914A15"/>
    <w:rsid w:val="009235E0"/>
    <w:rsid w:val="00924ED2"/>
    <w:rsid w:val="00925D52"/>
    <w:rsid w:val="00927809"/>
    <w:rsid w:val="0093030B"/>
    <w:rsid w:val="00932F5A"/>
    <w:rsid w:val="00936399"/>
    <w:rsid w:val="009367C3"/>
    <w:rsid w:val="00936CA9"/>
    <w:rsid w:val="00936D26"/>
    <w:rsid w:val="00937051"/>
    <w:rsid w:val="009377D5"/>
    <w:rsid w:val="00940685"/>
    <w:rsid w:val="00941F82"/>
    <w:rsid w:val="00944A03"/>
    <w:rsid w:val="00945E98"/>
    <w:rsid w:val="00946DA9"/>
    <w:rsid w:val="009479B7"/>
    <w:rsid w:val="00951E0D"/>
    <w:rsid w:val="00955619"/>
    <w:rsid w:val="00956BA5"/>
    <w:rsid w:val="009609DC"/>
    <w:rsid w:val="00960ED0"/>
    <w:rsid w:val="00962627"/>
    <w:rsid w:val="0096296F"/>
    <w:rsid w:val="0096365A"/>
    <w:rsid w:val="00963FBB"/>
    <w:rsid w:val="0096448F"/>
    <w:rsid w:val="00964988"/>
    <w:rsid w:val="00964C5A"/>
    <w:rsid w:val="009664B3"/>
    <w:rsid w:val="0097257E"/>
    <w:rsid w:val="00977D3D"/>
    <w:rsid w:val="00977DBE"/>
    <w:rsid w:val="00981E6B"/>
    <w:rsid w:val="00981E71"/>
    <w:rsid w:val="009848F0"/>
    <w:rsid w:val="00987D9B"/>
    <w:rsid w:val="009904D6"/>
    <w:rsid w:val="00992ED8"/>
    <w:rsid w:val="009949BA"/>
    <w:rsid w:val="00995179"/>
    <w:rsid w:val="009A297C"/>
    <w:rsid w:val="009A53D2"/>
    <w:rsid w:val="009A5B8C"/>
    <w:rsid w:val="009A625D"/>
    <w:rsid w:val="009B2E21"/>
    <w:rsid w:val="009B438E"/>
    <w:rsid w:val="009C5330"/>
    <w:rsid w:val="009C563C"/>
    <w:rsid w:val="009C778D"/>
    <w:rsid w:val="009E0502"/>
    <w:rsid w:val="009E1744"/>
    <w:rsid w:val="009E1C1B"/>
    <w:rsid w:val="009F0137"/>
    <w:rsid w:val="009F1808"/>
    <w:rsid w:val="009F370D"/>
    <w:rsid w:val="009F51DE"/>
    <w:rsid w:val="009F584F"/>
    <w:rsid w:val="009F58BD"/>
    <w:rsid w:val="009F62A9"/>
    <w:rsid w:val="009F65A8"/>
    <w:rsid w:val="009F6A1C"/>
    <w:rsid w:val="009F7258"/>
    <w:rsid w:val="00A00594"/>
    <w:rsid w:val="00A01F56"/>
    <w:rsid w:val="00A0243B"/>
    <w:rsid w:val="00A03B62"/>
    <w:rsid w:val="00A042C3"/>
    <w:rsid w:val="00A044A4"/>
    <w:rsid w:val="00A05A39"/>
    <w:rsid w:val="00A078BB"/>
    <w:rsid w:val="00A147D0"/>
    <w:rsid w:val="00A15649"/>
    <w:rsid w:val="00A165E2"/>
    <w:rsid w:val="00A16FE7"/>
    <w:rsid w:val="00A2272A"/>
    <w:rsid w:val="00A22C46"/>
    <w:rsid w:val="00A24697"/>
    <w:rsid w:val="00A24FBA"/>
    <w:rsid w:val="00A2545B"/>
    <w:rsid w:val="00A25700"/>
    <w:rsid w:val="00A26733"/>
    <w:rsid w:val="00A30099"/>
    <w:rsid w:val="00A31968"/>
    <w:rsid w:val="00A35273"/>
    <w:rsid w:val="00A36B31"/>
    <w:rsid w:val="00A36F10"/>
    <w:rsid w:val="00A40052"/>
    <w:rsid w:val="00A4073B"/>
    <w:rsid w:val="00A41894"/>
    <w:rsid w:val="00A42219"/>
    <w:rsid w:val="00A45FB4"/>
    <w:rsid w:val="00A46D18"/>
    <w:rsid w:val="00A46E87"/>
    <w:rsid w:val="00A47732"/>
    <w:rsid w:val="00A50DA6"/>
    <w:rsid w:val="00A511D8"/>
    <w:rsid w:val="00A529AB"/>
    <w:rsid w:val="00A53FCC"/>
    <w:rsid w:val="00A544BA"/>
    <w:rsid w:val="00A54525"/>
    <w:rsid w:val="00A6250F"/>
    <w:rsid w:val="00A62C78"/>
    <w:rsid w:val="00A6374D"/>
    <w:rsid w:val="00A65FF6"/>
    <w:rsid w:val="00A66121"/>
    <w:rsid w:val="00A67213"/>
    <w:rsid w:val="00A67808"/>
    <w:rsid w:val="00A70194"/>
    <w:rsid w:val="00A705EF"/>
    <w:rsid w:val="00A70613"/>
    <w:rsid w:val="00A7099E"/>
    <w:rsid w:val="00A72DA4"/>
    <w:rsid w:val="00A7401F"/>
    <w:rsid w:val="00A76CED"/>
    <w:rsid w:val="00A80198"/>
    <w:rsid w:val="00A80790"/>
    <w:rsid w:val="00A8218E"/>
    <w:rsid w:val="00A82815"/>
    <w:rsid w:val="00A83F42"/>
    <w:rsid w:val="00A87292"/>
    <w:rsid w:val="00A90D14"/>
    <w:rsid w:val="00A92A81"/>
    <w:rsid w:val="00A92B62"/>
    <w:rsid w:val="00A92D91"/>
    <w:rsid w:val="00A93880"/>
    <w:rsid w:val="00A94D6C"/>
    <w:rsid w:val="00A968C2"/>
    <w:rsid w:val="00A97E85"/>
    <w:rsid w:val="00AA120D"/>
    <w:rsid w:val="00AA53D8"/>
    <w:rsid w:val="00AA6776"/>
    <w:rsid w:val="00AB1082"/>
    <w:rsid w:val="00AB1156"/>
    <w:rsid w:val="00AB1AA2"/>
    <w:rsid w:val="00AB2D42"/>
    <w:rsid w:val="00AB36BB"/>
    <w:rsid w:val="00AB7E5B"/>
    <w:rsid w:val="00AC302D"/>
    <w:rsid w:val="00AC3410"/>
    <w:rsid w:val="00AC64B0"/>
    <w:rsid w:val="00AD368C"/>
    <w:rsid w:val="00AD45F1"/>
    <w:rsid w:val="00AD56F1"/>
    <w:rsid w:val="00AD693B"/>
    <w:rsid w:val="00AE2211"/>
    <w:rsid w:val="00AE2EB4"/>
    <w:rsid w:val="00AE35E9"/>
    <w:rsid w:val="00AE3D1B"/>
    <w:rsid w:val="00AE4057"/>
    <w:rsid w:val="00AE495D"/>
    <w:rsid w:val="00AE73E7"/>
    <w:rsid w:val="00AE7FC8"/>
    <w:rsid w:val="00AF10D0"/>
    <w:rsid w:val="00AF1954"/>
    <w:rsid w:val="00AF1B04"/>
    <w:rsid w:val="00AF1F71"/>
    <w:rsid w:val="00AF397F"/>
    <w:rsid w:val="00AF4F58"/>
    <w:rsid w:val="00AF71D8"/>
    <w:rsid w:val="00B00B58"/>
    <w:rsid w:val="00B06E1B"/>
    <w:rsid w:val="00B10AC7"/>
    <w:rsid w:val="00B1377D"/>
    <w:rsid w:val="00B2024C"/>
    <w:rsid w:val="00B21EB2"/>
    <w:rsid w:val="00B2345C"/>
    <w:rsid w:val="00B234DB"/>
    <w:rsid w:val="00B2408C"/>
    <w:rsid w:val="00B243D4"/>
    <w:rsid w:val="00B27648"/>
    <w:rsid w:val="00B27905"/>
    <w:rsid w:val="00B30926"/>
    <w:rsid w:val="00B32A93"/>
    <w:rsid w:val="00B34C72"/>
    <w:rsid w:val="00B37381"/>
    <w:rsid w:val="00B40D7D"/>
    <w:rsid w:val="00B41C81"/>
    <w:rsid w:val="00B420B4"/>
    <w:rsid w:val="00B42AFE"/>
    <w:rsid w:val="00B43876"/>
    <w:rsid w:val="00B472FF"/>
    <w:rsid w:val="00B52500"/>
    <w:rsid w:val="00B525FE"/>
    <w:rsid w:val="00B63D42"/>
    <w:rsid w:val="00B64DF2"/>
    <w:rsid w:val="00B65206"/>
    <w:rsid w:val="00B657DA"/>
    <w:rsid w:val="00B65DA7"/>
    <w:rsid w:val="00B70863"/>
    <w:rsid w:val="00B71148"/>
    <w:rsid w:val="00B717B3"/>
    <w:rsid w:val="00B71FE9"/>
    <w:rsid w:val="00B733B4"/>
    <w:rsid w:val="00B7421B"/>
    <w:rsid w:val="00B75007"/>
    <w:rsid w:val="00B80890"/>
    <w:rsid w:val="00B82E24"/>
    <w:rsid w:val="00B8390E"/>
    <w:rsid w:val="00B85F7E"/>
    <w:rsid w:val="00B90912"/>
    <w:rsid w:val="00B93FBA"/>
    <w:rsid w:val="00B94352"/>
    <w:rsid w:val="00B95A5C"/>
    <w:rsid w:val="00B95D4D"/>
    <w:rsid w:val="00B97539"/>
    <w:rsid w:val="00B976EB"/>
    <w:rsid w:val="00BA25B8"/>
    <w:rsid w:val="00BA3F6D"/>
    <w:rsid w:val="00BA414C"/>
    <w:rsid w:val="00BB098B"/>
    <w:rsid w:val="00BB4AC1"/>
    <w:rsid w:val="00BB4ECC"/>
    <w:rsid w:val="00BB4EF3"/>
    <w:rsid w:val="00BB6589"/>
    <w:rsid w:val="00BB6967"/>
    <w:rsid w:val="00BB73F9"/>
    <w:rsid w:val="00BB7B11"/>
    <w:rsid w:val="00BB7D00"/>
    <w:rsid w:val="00BB7F47"/>
    <w:rsid w:val="00BC0D08"/>
    <w:rsid w:val="00BC14BD"/>
    <w:rsid w:val="00BC179D"/>
    <w:rsid w:val="00BC18A9"/>
    <w:rsid w:val="00BC21B4"/>
    <w:rsid w:val="00BC2612"/>
    <w:rsid w:val="00BC34C4"/>
    <w:rsid w:val="00BC487C"/>
    <w:rsid w:val="00BC545B"/>
    <w:rsid w:val="00BD0FB8"/>
    <w:rsid w:val="00BD1D71"/>
    <w:rsid w:val="00BD5533"/>
    <w:rsid w:val="00BE05A7"/>
    <w:rsid w:val="00BE0D35"/>
    <w:rsid w:val="00BE5DD5"/>
    <w:rsid w:val="00BE7477"/>
    <w:rsid w:val="00BE7E6C"/>
    <w:rsid w:val="00BF08DF"/>
    <w:rsid w:val="00BF39FA"/>
    <w:rsid w:val="00BF41C7"/>
    <w:rsid w:val="00BF4F0A"/>
    <w:rsid w:val="00BF5684"/>
    <w:rsid w:val="00BF66D0"/>
    <w:rsid w:val="00BF6E75"/>
    <w:rsid w:val="00BF7806"/>
    <w:rsid w:val="00C04B0F"/>
    <w:rsid w:val="00C075AF"/>
    <w:rsid w:val="00C100FA"/>
    <w:rsid w:val="00C10262"/>
    <w:rsid w:val="00C13FAC"/>
    <w:rsid w:val="00C1487E"/>
    <w:rsid w:val="00C15051"/>
    <w:rsid w:val="00C1613E"/>
    <w:rsid w:val="00C257BF"/>
    <w:rsid w:val="00C264CA"/>
    <w:rsid w:val="00C321B2"/>
    <w:rsid w:val="00C32E45"/>
    <w:rsid w:val="00C34B3A"/>
    <w:rsid w:val="00C41CD2"/>
    <w:rsid w:val="00C43695"/>
    <w:rsid w:val="00C43917"/>
    <w:rsid w:val="00C441F9"/>
    <w:rsid w:val="00C44608"/>
    <w:rsid w:val="00C44E46"/>
    <w:rsid w:val="00C518F9"/>
    <w:rsid w:val="00C51D6B"/>
    <w:rsid w:val="00C520A4"/>
    <w:rsid w:val="00C53694"/>
    <w:rsid w:val="00C55FD9"/>
    <w:rsid w:val="00C574F0"/>
    <w:rsid w:val="00C61035"/>
    <w:rsid w:val="00C64262"/>
    <w:rsid w:val="00C643D6"/>
    <w:rsid w:val="00C653E5"/>
    <w:rsid w:val="00C679DA"/>
    <w:rsid w:val="00C7043B"/>
    <w:rsid w:val="00C70445"/>
    <w:rsid w:val="00C70E7C"/>
    <w:rsid w:val="00C73244"/>
    <w:rsid w:val="00C73BDD"/>
    <w:rsid w:val="00C73F9F"/>
    <w:rsid w:val="00C742C1"/>
    <w:rsid w:val="00C7789A"/>
    <w:rsid w:val="00C77CDF"/>
    <w:rsid w:val="00C82119"/>
    <w:rsid w:val="00C8399C"/>
    <w:rsid w:val="00C84880"/>
    <w:rsid w:val="00C9104C"/>
    <w:rsid w:val="00C92A51"/>
    <w:rsid w:val="00C933E2"/>
    <w:rsid w:val="00C93C85"/>
    <w:rsid w:val="00C93D9A"/>
    <w:rsid w:val="00C96FAE"/>
    <w:rsid w:val="00C97AEF"/>
    <w:rsid w:val="00CA0A89"/>
    <w:rsid w:val="00CA1752"/>
    <w:rsid w:val="00CA1F82"/>
    <w:rsid w:val="00CA2A79"/>
    <w:rsid w:val="00CA428E"/>
    <w:rsid w:val="00CA77F1"/>
    <w:rsid w:val="00CB163B"/>
    <w:rsid w:val="00CB42ED"/>
    <w:rsid w:val="00CB717C"/>
    <w:rsid w:val="00CB74A6"/>
    <w:rsid w:val="00CC07A9"/>
    <w:rsid w:val="00CC1636"/>
    <w:rsid w:val="00CC1A7E"/>
    <w:rsid w:val="00CC2951"/>
    <w:rsid w:val="00CC39DC"/>
    <w:rsid w:val="00CC5483"/>
    <w:rsid w:val="00CD44F9"/>
    <w:rsid w:val="00CD528C"/>
    <w:rsid w:val="00CD58C6"/>
    <w:rsid w:val="00CD6057"/>
    <w:rsid w:val="00CD7A00"/>
    <w:rsid w:val="00CD7BC2"/>
    <w:rsid w:val="00CE328A"/>
    <w:rsid w:val="00CE35D9"/>
    <w:rsid w:val="00CE57B5"/>
    <w:rsid w:val="00CE593E"/>
    <w:rsid w:val="00CE7C3C"/>
    <w:rsid w:val="00CF0EB5"/>
    <w:rsid w:val="00CF253C"/>
    <w:rsid w:val="00CF32C8"/>
    <w:rsid w:val="00CF3E9B"/>
    <w:rsid w:val="00CF50B2"/>
    <w:rsid w:val="00CF6766"/>
    <w:rsid w:val="00D0039D"/>
    <w:rsid w:val="00D01286"/>
    <w:rsid w:val="00D0475E"/>
    <w:rsid w:val="00D06909"/>
    <w:rsid w:val="00D139BB"/>
    <w:rsid w:val="00D14D73"/>
    <w:rsid w:val="00D17630"/>
    <w:rsid w:val="00D21221"/>
    <w:rsid w:val="00D21EF9"/>
    <w:rsid w:val="00D259A6"/>
    <w:rsid w:val="00D26B40"/>
    <w:rsid w:val="00D30701"/>
    <w:rsid w:val="00D331DD"/>
    <w:rsid w:val="00D3324C"/>
    <w:rsid w:val="00D34293"/>
    <w:rsid w:val="00D35FED"/>
    <w:rsid w:val="00D37F7B"/>
    <w:rsid w:val="00D402EE"/>
    <w:rsid w:val="00D40B45"/>
    <w:rsid w:val="00D4140E"/>
    <w:rsid w:val="00D437D0"/>
    <w:rsid w:val="00D44937"/>
    <w:rsid w:val="00D44C5E"/>
    <w:rsid w:val="00D44E66"/>
    <w:rsid w:val="00D46CC7"/>
    <w:rsid w:val="00D47479"/>
    <w:rsid w:val="00D47DEB"/>
    <w:rsid w:val="00D544AA"/>
    <w:rsid w:val="00D54587"/>
    <w:rsid w:val="00D54C32"/>
    <w:rsid w:val="00D5646B"/>
    <w:rsid w:val="00D578A8"/>
    <w:rsid w:val="00D57E8A"/>
    <w:rsid w:val="00D61761"/>
    <w:rsid w:val="00D6385E"/>
    <w:rsid w:val="00D638E6"/>
    <w:rsid w:val="00D64187"/>
    <w:rsid w:val="00D6449C"/>
    <w:rsid w:val="00D6611E"/>
    <w:rsid w:val="00D71CD4"/>
    <w:rsid w:val="00D72C2F"/>
    <w:rsid w:val="00D731CC"/>
    <w:rsid w:val="00D7385B"/>
    <w:rsid w:val="00D758B7"/>
    <w:rsid w:val="00D763B3"/>
    <w:rsid w:val="00D77700"/>
    <w:rsid w:val="00D77825"/>
    <w:rsid w:val="00D8039B"/>
    <w:rsid w:val="00D82561"/>
    <w:rsid w:val="00D84F69"/>
    <w:rsid w:val="00D86F01"/>
    <w:rsid w:val="00D902DD"/>
    <w:rsid w:val="00D90A04"/>
    <w:rsid w:val="00D90FCC"/>
    <w:rsid w:val="00D918F0"/>
    <w:rsid w:val="00D9559D"/>
    <w:rsid w:val="00D9795A"/>
    <w:rsid w:val="00D97DCA"/>
    <w:rsid w:val="00DA035C"/>
    <w:rsid w:val="00DA0928"/>
    <w:rsid w:val="00DA13C9"/>
    <w:rsid w:val="00DA49D1"/>
    <w:rsid w:val="00DA6D51"/>
    <w:rsid w:val="00DB19E0"/>
    <w:rsid w:val="00DB4EF0"/>
    <w:rsid w:val="00DB776A"/>
    <w:rsid w:val="00DB7B32"/>
    <w:rsid w:val="00DB7B48"/>
    <w:rsid w:val="00DC2D1C"/>
    <w:rsid w:val="00DC464E"/>
    <w:rsid w:val="00DC6548"/>
    <w:rsid w:val="00DC79B8"/>
    <w:rsid w:val="00DC79D3"/>
    <w:rsid w:val="00DD0D46"/>
    <w:rsid w:val="00DD22B9"/>
    <w:rsid w:val="00DD2CBE"/>
    <w:rsid w:val="00DD5DC2"/>
    <w:rsid w:val="00DD79E1"/>
    <w:rsid w:val="00DE0BE7"/>
    <w:rsid w:val="00DE1823"/>
    <w:rsid w:val="00DE6418"/>
    <w:rsid w:val="00DE74B9"/>
    <w:rsid w:val="00DF3E3E"/>
    <w:rsid w:val="00DF6DDE"/>
    <w:rsid w:val="00E009AB"/>
    <w:rsid w:val="00E0185E"/>
    <w:rsid w:val="00E02D6B"/>
    <w:rsid w:val="00E06415"/>
    <w:rsid w:val="00E068A1"/>
    <w:rsid w:val="00E0709E"/>
    <w:rsid w:val="00E07E69"/>
    <w:rsid w:val="00E07E8C"/>
    <w:rsid w:val="00E15755"/>
    <w:rsid w:val="00E15B42"/>
    <w:rsid w:val="00E15D2F"/>
    <w:rsid w:val="00E1625D"/>
    <w:rsid w:val="00E25101"/>
    <w:rsid w:val="00E305F8"/>
    <w:rsid w:val="00E32E8D"/>
    <w:rsid w:val="00E402D2"/>
    <w:rsid w:val="00E40765"/>
    <w:rsid w:val="00E43C5E"/>
    <w:rsid w:val="00E515BC"/>
    <w:rsid w:val="00E518C8"/>
    <w:rsid w:val="00E51D7F"/>
    <w:rsid w:val="00E5212F"/>
    <w:rsid w:val="00E53597"/>
    <w:rsid w:val="00E556EB"/>
    <w:rsid w:val="00E57090"/>
    <w:rsid w:val="00E576D1"/>
    <w:rsid w:val="00E60317"/>
    <w:rsid w:val="00E61371"/>
    <w:rsid w:val="00E62515"/>
    <w:rsid w:val="00E64280"/>
    <w:rsid w:val="00E66222"/>
    <w:rsid w:val="00E6720C"/>
    <w:rsid w:val="00E71194"/>
    <w:rsid w:val="00E738C9"/>
    <w:rsid w:val="00E76128"/>
    <w:rsid w:val="00E8051D"/>
    <w:rsid w:val="00E80A7C"/>
    <w:rsid w:val="00E81AE1"/>
    <w:rsid w:val="00E81BD6"/>
    <w:rsid w:val="00E8443F"/>
    <w:rsid w:val="00E86787"/>
    <w:rsid w:val="00E90B0B"/>
    <w:rsid w:val="00E92C8A"/>
    <w:rsid w:val="00E95436"/>
    <w:rsid w:val="00E97EE3"/>
    <w:rsid w:val="00EA0608"/>
    <w:rsid w:val="00EA0A1E"/>
    <w:rsid w:val="00EA5E29"/>
    <w:rsid w:val="00EA68DD"/>
    <w:rsid w:val="00EA75B8"/>
    <w:rsid w:val="00EB08B3"/>
    <w:rsid w:val="00EB0AA4"/>
    <w:rsid w:val="00EB3503"/>
    <w:rsid w:val="00EB37A9"/>
    <w:rsid w:val="00EB52D5"/>
    <w:rsid w:val="00EB6825"/>
    <w:rsid w:val="00EB70E6"/>
    <w:rsid w:val="00EC089C"/>
    <w:rsid w:val="00EC1955"/>
    <w:rsid w:val="00EC333A"/>
    <w:rsid w:val="00EC4C7B"/>
    <w:rsid w:val="00EC6684"/>
    <w:rsid w:val="00ED0389"/>
    <w:rsid w:val="00ED20AE"/>
    <w:rsid w:val="00ED69A4"/>
    <w:rsid w:val="00ED70DB"/>
    <w:rsid w:val="00ED7115"/>
    <w:rsid w:val="00ED7254"/>
    <w:rsid w:val="00ED752F"/>
    <w:rsid w:val="00EE0E3A"/>
    <w:rsid w:val="00EE12DE"/>
    <w:rsid w:val="00EE51FF"/>
    <w:rsid w:val="00EE6265"/>
    <w:rsid w:val="00EE7B34"/>
    <w:rsid w:val="00EF5901"/>
    <w:rsid w:val="00EF62B5"/>
    <w:rsid w:val="00EF6EBD"/>
    <w:rsid w:val="00F00C4E"/>
    <w:rsid w:val="00F00D5A"/>
    <w:rsid w:val="00F020B8"/>
    <w:rsid w:val="00F03F03"/>
    <w:rsid w:val="00F04799"/>
    <w:rsid w:val="00F06221"/>
    <w:rsid w:val="00F157AB"/>
    <w:rsid w:val="00F20DBF"/>
    <w:rsid w:val="00F213FF"/>
    <w:rsid w:val="00F2148D"/>
    <w:rsid w:val="00F24477"/>
    <w:rsid w:val="00F24DDC"/>
    <w:rsid w:val="00F32BE6"/>
    <w:rsid w:val="00F3585C"/>
    <w:rsid w:val="00F371DD"/>
    <w:rsid w:val="00F40D3A"/>
    <w:rsid w:val="00F44097"/>
    <w:rsid w:val="00F44F5C"/>
    <w:rsid w:val="00F4622E"/>
    <w:rsid w:val="00F50864"/>
    <w:rsid w:val="00F53105"/>
    <w:rsid w:val="00F53871"/>
    <w:rsid w:val="00F5403C"/>
    <w:rsid w:val="00F5676A"/>
    <w:rsid w:val="00F577E7"/>
    <w:rsid w:val="00F62A67"/>
    <w:rsid w:val="00F62A81"/>
    <w:rsid w:val="00F66DFD"/>
    <w:rsid w:val="00F6790E"/>
    <w:rsid w:val="00F71C97"/>
    <w:rsid w:val="00F74AA8"/>
    <w:rsid w:val="00F76663"/>
    <w:rsid w:val="00F803CE"/>
    <w:rsid w:val="00F82CEC"/>
    <w:rsid w:val="00F83B6B"/>
    <w:rsid w:val="00F8486E"/>
    <w:rsid w:val="00F856DC"/>
    <w:rsid w:val="00F861B3"/>
    <w:rsid w:val="00F87A8E"/>
    <w:rsid w:val="00F909A2"/>
    <w:rsid w:val="00F91CC9"/>
    <w:rsid w:val="00F92B0F"/>
    <w:rsid w:val="00F94014"/>
    <w:rsid w:val="00F94790"/>
    <w:rsid w:val="00F9524A"/>
    <w:rsid w:val="00F961E5"/>
    <w:rsid w:val="00FA008F"/>
    <w:rsid w:val="00FA046C"/>
    <w:rsid w:val="00FA07C0"/>
    <w:rsid w:val="00FA0D10"/>
    <w:rsid w:val="00FA2D45"/>
    <w:rsid w:val="00FA2E6A"/>
    <w:rsid w:val="00FA3FF5"/>
    <w:rsid w:val="00FA560F"/>
    <w:rsid w:val="00FA7704"/>
    <w:rsid w:val="00FB3857"/>
    <w:rsid w:val="00FB72D8"/>
    <w:rsid w:val="00FB7EBB"/>
    <w:rsid w:val="00FC1DC4"/>
    <w:rsid w:val="00FC35DE"/>
    <w:rsid w:val="00FC3B98"/>
    <w:rsid w:val="00FC4BE8"/>
    <w:rsid w:val="00FD0854"/>
    <w:rsid w:val="00FD1922"/>
    <w:rsid w:val="00FD2974"/>
    <w:rsid w:val="00FD3C06"/>
    <w:rsid w:val="00FD613E"/>
    <w:rsid w:val="00FD6CB9"/>
    <w:rsid w:val="00FE0207"/>
    <w:rsid w:val="00FE1C6C"/>
    <w:rsid w:val="00FE4DFE"/>
    <w:rsid w:val="00FE7043"/>
    <w:rsid w:val="00FE78CE"/>
    <w:rsid w:val="00FE7E46"/>
    <w:rsid w:val="00FF1614"/>
    <w:rsid w:val="00FF2534"/>
    <w:rsid w:val="00FF3560"/>
    <w:rsid w:val="00FF4AB6"/>
    <w:rsid w:val="00FF58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7A4E"/>
    <w:rPr>
      <w:rFonts w:eastAsia="Times New Roman"/>
      <w:sz w:val="24"/>
      <w:szCs w:val="24"/>
      <w:lang w:val="en-GB"/>
    </w:rPr>
  </w:style>
  <w:style w:type="paragraph" w:styleId="Heading1">
    <w:name w:val="heading 1"/>
    <w:aliases w:val="Level 1 (CHAP #),H1,topic"/>
    <w:basedOn w:val="Normal"/>
    <w:next w:val="BodyText"/>
    <w:link w:val="Heading1Char"/>
    <w:qFormat/>
    <w:rsid w:val="006C7A4E"/>
    <w:pPr>
      <w:keepNext/>
      <w:keepLines/>
      <w:pageBreakBefore/>
      <w:numPr>
        <w:numId w:val="6"/>
      </w:numPr>
      <w:tabs>
        <w:tab w:val="left" w:pos="-90"/>
      </w:tabs>
      <w:spacing w:after="240"/>
      <w:outlineLvl w:val="0"/>
    </w:pPr>
    <w:rPr>
      <w:rFonts w:ascii="Arial" w:hAnsi="Arial"/>
      <w:b/>
      <w:sz w:val="36"/>
      <w:szCs w:val="20"/>
      <w:lang w:val="en-US"/>
    </w:rPr>
  </w:style>
  <w:style w:type="paragraph" w:styleId="Heading2">
    <w:name w:val="heading 2"/>
    <w:aliases w:val="h2,H2,Major,Reset numbering,Heading 2a,Numbered - 2,h 3,Level 2 Topic Heading,L2,UNDERRUBRIK 1-2,Heading 2 John"/>
    <w:basedOn w:val="Heading1"/>
    <w:next w:val="BodyText"/>
    <w:link w:val="Heading2Char"/>
    <w:autoRedefine/>
    <w:qFormat/>
    <w:rsid w:val="00944A03"/>
    <w:pPr>
      <w:pageBreakBefore w:val="0"/>
      <w:numPr>
        <w:numId w:val="0"/>
      </w:numPr>
      <w:spacing w:before="120"/>
      <w:ind w:left="1440" w:hanging="720"/>
      <w:outlineLvl w:val="1"/>
    </w:pPr>
    <w:rPr>
      <w:sz w:val="24"/>
      <w:szCs w:val="24"/>
    </w:rPr>
  </w:style>
  <w:style w:type="paragraph" w:styleId="Heading3">
    <w:name w:val="heading 3"/>
    <w:aliases w:val="h3,H3,Minor,Map,Level 3 Topic Heading,l3,CT,L3,module"/>
    <w:basedOn w:val="Heading2"/>
    <w:next w:val="BodyText"/>
    <w:link w:val="Heading3Char"/>
    <w:qFormat/>
    <w:rsid w:val="006C7A4E"/>
    <w:pPr>
      <w:numPr>
        <w:ilvl w:val="2"/>
        <w:numId w:val="6"/>
      </w:numPr>
      <w:outlineLvl w:val="2"/>
    </w:pPr>
  </w:style>
  <w:style w:type="paragraph" w:styleId="Heading4">
    <w:name w:val="heading 4"/>
    <w:aliases w:val="h4,H4,Sub-Minor,Case Sub-Header,heading4,Level 4 Topic Heading"/>
    <w:basedOn w:val="Heading3"/>
    <w:next w:val="BodyText"/>
    <w:link w:val="Heading4Char"/>
    <w:qFormat/>
    <w:rsid w:val="006C7A4E"/>
    <w:pPr>
      <w:numPr>
        <w:ilvl w:val="3"/>
      </w:numPr>
      <w:tabs>
        <w:tab w:val="clear" w:pos="-90"/>
        <w:tab w:val="left" w:pos="270"/>
      </w:tabs>
      <w:ind w:right="2909"/>
      <w:outlineLvl w:val="3"/>
    </w:pPr>
    <w:rPr>
      <w:i/>
    </w:rPr>
  </w:style>
  <w:style w:type="paragraph" w:styleId="Heading5">
    <w:name w:val="heading 5"/>
    <w:aliases w:val="H5"/>
    <w:basedOn w:val="Heading4"/>
    <w:next w:val="BodyText"/>
    <w:link w:val="Heading5Char"/>
    <w:qFormat/>
    <w:rsid w:val="006C7A4E"/>
    <w:pPr>
      <w:numPr>
        <w:ilvl w:val="4"/>
      </w:numPr>
      <w:tabs>
        <w:tab w:val="clear" w:pos="270"/>
        <w:tab w:val="left" w:pos="630"/>
      </w:tabs>
      <w:ind w:right="0"/>
      <w:outlineLvl w:val="4"/>
    </w:pPr>
  </w:style>
  <w:style w:type="paragraph" w:styleId="Heading6">
    <w:name w:val="heading 6"/>
    <w:aliases w:val="H6"/>
    <w:basedOn w:val="Normal"/>
    <w:next w:val="Normal"/>
    <w:qFormat/>
    <w:rsid w:val="006C7A4E"/>
    <w:pPr>
      <w:numPr>
        <w:ilvl w:val="5"/>
        <w:numId w:val="6"/>
      </w:numPr>
      <w:spacing w:before="240" w:after="60"/>
      <w:outlineLvl w:val="5"/>
    </w:pPr>
    <w:rPr>
      <w:rFonts w:ascii="Arial" w:hAnsi="Arial"/>
      <w:i/>
      <w:sz w:val="22"/>
      <w:szCs w:val="20"/>
      <w:lang w:val="en-US"/>
    </w:rPr>
  </w:style>
  <w:style w:type="paragraph" w:styleId="Heading7">
    <w:name w:val="heading 7"/>
    <w:basedOn w:val="Normal"/>
    <w:next w:val="Normal"/>
    <w:qFormat/>
    <w:rsid w:val="006C7A4E"/>
    <w:pPr>
      <w:numPr>
        <w:ilvl w:val="6"/>
        <w:numId w:val="6"/>
      </w:numPr>
      <w:spacing w:before="240" w:after="60"/>
      <w:outlineLvl w:val="6"/>
    </w:pPr>
    <w:rPr>
      <w:rFonts w:ascii="Arial" w:hAnsi="Arial"/>
      <w:sz w:val="20"/>
      <w:szCs w:val="20"/>
      <w:lang w:val="en-US"/>
    </w:rPr>
  </w:style>
  <w:style w:type="paragraph" w:styleId="Heading8">
    <w:name w:val="heading 8"/>
    <w:basedOn w:val="Normal"/>
    <w:next w:val="Normal"/>
    <w:qFormat/>
    <w:rsid w:val="006C7A4E"/>
    <w:pPr>
      <w:numPr>
        <w:ilvl w:val="7"/>
        <w:numId w:val="6"/>
      </w:numPr>
      <w:spacing w:before="240" w:after="60"/>
      <w:outlineLvl w:val="7"/>
    </w:pPr>
    <w:rPr>
      <w:rFonts w:ascii="Arial" w:hAnsi="Arial"/>
      <w:i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rsid w:val="006C7A4E"/>
    <w:pPr>
      <w:numPr>
        <w:ilvl w:val="8"/>
        <w:numId w:val="6"/>
      </w:numPr>
      <w:spacing w:before="240" w:after="60"/>
      <w:outlineLvl w:val="8"/>
    </w:pPr>
    <w:rPr>
      <w:rFonts w:ascii="Arial" w:hAnsi="Arial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C7A4E"/>
    <w:pPr>
      <w:spacing w:after="240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C7A4E"/>
    <w:rPr>
      <w:rFonts w:ascii="Arial" w:hAnsi="Arial"/>
      <w:lang w:val="en-GB" w:eastAsia="en-US" w:bidi="ar-SA"/>
    </w:rPr>
  </w:style>
  <w:style w:type="character" w:customStyle="1" w:styleId="Heading1Char">
    <w:name w:val="Heading 1 Char"/>
    <w:aliases w:val="Level 1 (CHAP #) Char,H1 Char,topic Char"/>
    <w:basedOn w:val="DefaultParagraphFont"/>
    <w:link w:val="Heading1"/>
    <w:rsid w:val="006C7A4E"/>
    <w:rPr>
      <w:rFonts w:ascii="Arial" w:eastAsia="Times New Roman" w:hAnsi="Arial"/>
      <w:b/>
      <w:sz w:val="36"/>
    </w:rPr>
  </w:style>
  <w:style w:type="character" w:customStyle="1" w:styleId="Heading2Char">
    <w:name w:val="Heading 2 Char"/>
    <w:aliases w:val="h2 Char,H2 Char,Major Char,Reset numbering Char,Heading 2a Char,Numbered - 2 Char,h 3 Char,Level 2 Topic Heading Char,L2 Char,UNDERRUBRIK 1-2 Char,Heading 2 John Char"/>
    <w:basedOn w:val="Heading1Char"/>
    <w:link w:val="Heading2"/>
    <w:rsid w:val="00944A03"/>
    <w:rPr>
      <w:rFonts w:ascii="Arial" w:eastAsia="Times New Roman" w:hAnsi="Arial"/>
      <w:b/>
      <w:sz w:val="24"/>
      <w:szCs w:val="24"/>
    </w:rPr>
  </w:style>
  <w:style w:type="character" w:customStyle="1" w:styleId="Heading3Char">
    <w:name w:val="Heading 3 Char"/>
    <w:aliases w:val="h3 Char,H3 Char,Minor Char,Map Char,Level 3 Topic Heading Char,l3 Char,CT Char,L3 Char,module Char"/>
    <w:basedOn w:val="Heading2Char"/>
    <w:link w:val="Heading3"/>
    <w:rsid w:val="006C7A4E"/>
    <w:rPr>
      <w:b/>
    </w:rPr>
  </w:style>
  <w:style w:type="character" w:customStyle="1" w:styleId="Heading4Char">
    <w:name w:val="Heading 4 Char"/>
    <w:aliases w:val="h4 Char,H4 Char,Sub-Minor Char,Case Sub-Header Char,heading4 Char,Level 4 Topic Heading Char"/>
    <w:basedOn w:val="Heading3Char"/>
    <w:link w:val="Heading4"/>
    <w:rsid w:val="006C7A4E"/>
    <w:rPr>
      <w:i/>
    </w:rPr>
  </w:style>
  <w:style w:type="character" w:customStyle="1" w:styleId="Heading5Char">
    <w:name w:val="Heading 5 Char"/>
    <w:aliases w:val="H5 Char"/>
    <w:basedOn w:val="Heading4Char"/>
    <w:link w:val="Heading5"/>
    <w:rsid w:val="006C7A4E"/>
  </w:style>
  <w:style w:type="paragraph" w:customStyle="1" w:styleId="Style1">
    <w:name w:val="Style1"/>
    <w:basedOn w:val="Normal"/>
    <w:rsid w:val="00761932"/>
    <w:rPr>
      <w:rFonts w:ascii="Arial" w:hAnsi="Arial"/>
    </w:rPr>
  </w:style>
  <w:style w:type="paragraph" w:customStyle="1" w:styleId="FrontPage">
    <w:name w:val="Front Page"/>
    <w:basedOn w:val="Normal"/>
    <w:link w:val="FrontPageChar"/>
    <w:rsid w:val="006C7A4E"/>
    <w:pPr>
      <w:tabs>
        <w:tab w:val="left" w:pos="2160"/>
        <w:tab w:val="left" w:pos="3600"/>
      </w:tabs>
      <w:spacing w:before="480"/>
      <w:ind w:left="3600" w:hanging="3600"/>
    </w:pPr>
    <w:rPr>
      <w:rFonts w:ascii="Verdana" w:hAnsi="Verdana"/>
      <w:sz w:val="20"/>
      <w:szCs w:val="20"/>
      <w:lang w:val="en-US"/>
    </w:rPr>
  </w:style>
  <w:style w:type="character" w:customStyle="1" w:styleId="FrontPageChar">
    <w:name w:val="Front Page Char"/>
    <w:basedOn w:val="DefaultParagraphFont"/>
    <w:link w:val="FrontPage"/>
    <w:rsid w:val="006C7A4E"/>
    <w:rPr>
      <w:rFonts w:ascii="Verdana" w:hAnsi="Verdana"/>
      <w:lang w:val="en-US" w:eastAsia="en-US" w:bidi="ar-SA"/>
    </w:rPr>
  </w:style>
  <w:style w:type="paragraph" w:styleId="ListBullet">
    <w:name w:val="List Bullet"/>
    <w:basedOn w:val="BodyText"/>
    <w:autoRedefine/>
    <w:rsid w:val="006C7A4E"/>
    <w:pPr>
      <w:tabs>
        <w:tab w:val="num" w:pos="360"/>
      </w:tabs>
      <w:spacing w:after="120"/>
      <w:ind w:left="360" w:hanging="360"/>
    </w:pPr>
  </w:style>
  <w:style w:type="paragraph" w:customStyle="1" w:styleId="line">
    <w:name w:val="line"/>
    <w:basedOn w:val="Normal"/>
    <w:rsid w:val="006C7A4E"/>
    <w:pPr>
      <w:pBdr>
        <w:top w:val="single" w:sz="12" w:space="1" w:color="auto"/>
      </w:pBdr>
    </w:pPr>
    <w:rPr>
      <w:rFonts w:ascii="Verdana" w:hAnsi="Verdana"/>
      <w:sz w:val="20"/>
      <w:szCs w:val="20"/>
      <w:lang w:val="en-US"/>
    </w:rPr>
  </w:style>
  <w:style w:type="paragraph" w:customStyle="1" w:styleId="headerlscape">
    <w:name w:val="header_lscape"/>
    <w:basedOn w:val="Header"/>
    <w:rsid w:val="006C7A4E"/>
    <w:pPr>
      <w:ind w:left="0"/>
    </w:pPr>
  </w:style>
  <w:style w:type="paragraph" w:styleId="Header">
    <w:name w:val="header"/>
    <w:basedOn w:val="Normal"/>
    <w:rsid w:val="006C7A4E"/>
    <w:pPr>
      <w:numPr>
        <w:numId w:val="4"/>
      </w:numPr>
      <w:pBdr>
        <w:top w:val="single" w:sz="12" w:space="3" w:color="auto"/>
        <w:bottom w:val="single" w:sz="6" w:space="3" w:color="auto"/>
      </w:pBdr>
      <w:tabs>
        <w:tab w:val="clear" w:pos="360"/>
        <w:tab w:val="center" w:pos="4252"/>
        <w:tab w:val="right" w:pos="8335"/>
        <w:tab w:val="right" w:pos="13892"/>
      </w:tabs>
      <w:ind w:left="-851" w:firstLine="0"/>
    </w:pPr>
    <w:rPr>
      <w:rFonts w:ascii="Arial" w:hAnsi="Arial"/>
      <w:sz w:val="20"/>
      <w:szCs w:val="20"/>
      <w:lang w:val="en-US"/>
    </w:rPr>
  </w:style>
  <w:style w:type="paragraph" w:customStyle="1" w:styleId="apphead1">
    <w:name w:val="app_head 1"/>
    <w:basedOn w:val="Heading1"/>
    <w:next w:val="Normal"/>
    <w:rsid w:val="006C7A4E"/>
    <w:pPr>
      <w:outlineLvl w:val="9"/>
    </w:pPr>
  </w:style>
  <w:style w:type="paragraph" w:customStyle="1" w:styleId="apphead2">
    <w:name w:val="app_head 2"/>
    <w:basedOn w:val="Heading2"/>
    <w:next w:val="Normal"/>
    <w:rsid w:val="006C7A4E"/>
    <w:pPr>
      <w:outlineLvl w:val="9"/>
    </w:pPr>
  </w:style>
  <w:style w:type="paragraph" w:customStyle="1" w:styleId="apphead3">
    <w:name w:val="app_head 3"/>
    <w:basedOn w:val="Heading3"/>
    <w:next w:val="Normal"/>
    <w:rsid w:val="006C7A4E"/>
    <w:pPr>
      <w:numPr>
        <w:ilvl w:val="0"/>
        <w:numId w:val="3"/>
      </w:numPr>
      <w:tabs>
        <w:tab w:val="num" w:pos="360"/>
      </w:tabs>
      <w:ind w:hanging="432"/>
      <w:outlineLvl w:val="9"/>
    </w:pPr>
  </w:style>
  <w:style w:type="paragraph" w:customStyle="1" w:styleId="apphead4">
    <w:name w:val="app_head 4"/>
    <w:basedOn w:val="Heading4"/>
    <w:next w:val="Normal"/>
    <w:rsid w:val="006C7A4E"/>
    <w:pPr>
      <w:outlineLvl w:val="9"/>
    </w:pPr>
  </w:style>
  <w:style w:type="paragraph" w:customStyle="1" w:styleId="apphead5">
    <w:name w:val="app_head 5"/>
    <w:basedOn w:val="Heading5"/>
    <w:next w:val="Normal"/>
    <w:rsid w:val="006C7A4E"/>
    <w:pPr>
      <w:outlineLvl w:val="9"/>
    </w:pPr>
  </w:style>
  <w:style w:type="paragraph" w:customStyle="1" w:styleId="Itemheader">
    <w:name w:val="Itemheader"/>
    <w:basedOn w:val="Normal"/>
    <w:rsid w:val="006C7A4E"/>
    <w:pPr>
      <w:spacing w:before="120"/>
    </w:pPr>
    <w:rPr>
      <w:rFonts w:ascii="Verdana" w:hAnsi="Verdana"/>
      <w:b/>
      <w:sz w:val="20"/>
      <w:szCs w:val="20"/>
      <w:lang w:val="en-US"/>
    </w:rPr>
  </w:style>
  <w:style w:type="paragraph" w:customStyle="1" w:styleId="Itemlabel">
    <w:name w:val="Itemlabel"/>
    <w:basedOn w:val="Normal"/>
    <w:rsid w:val="006C7A4E"/>
    <w:pPr>
      <w:spacing w:before="120"/>
    </w:pPr>
    <w:rPr>
      <w:rFonts w:ascii="Verdana" w:hAnsi="Verdana"/>
      <w:b/>
      <w:sz w:val="20"/>
      <w:szCs w:val="20"/>
      <w:lang w:val="en-US"/>
    </w:rPr>
  </w:style>
  <w:style w:type="paragraph" w:customStyle="1" w:styleId="Nameheader">
    <w:name w:val="Nameheader"/>
    <w:basedOn w:val="Normal"/>
    <w:rsid w:val="006C7A4E"/>
    <w:pPr>
      <w:spacing w:before="240"/>
    </w:pPr>
    <w:rPr>
      <w:rFonts w:ascii="Verdana" w:hAnsi="Verdana"/>
      <w:b/>
      <w:sz w:val="28"/>
      <w:szCs w:val="20"/>
      <w:lang w:val="en-US"/>
    </w:rPr>
  </w:style>
  <w:style w:type="paragraph" w:customStyle="1" w:styleId="Textentry">
    <w:name w:val="Textentry"/>
    <w:basedOn w:val="Normal"/>
    <w:rsid w:val="006C7A4E"/>
    <w:rPr>
      <w:rFonts w:ascii="Verdana" w:hAnsi="Verdana"/>
      <w:sz w:val="20"/>
      <w:szCs w:val="20"/>
      <w:lang w:val="en-US"/>
    </w:rPr>
  </w:style>
  <w:style w:type="paragraph" w:customStyle="1" w:styleId="BodyTextHanging">
    <w:name w:val="Body Text Hanging"/>
    <w:basedOn w:val="BodyText"/>
    <w:rsid w:val="006C7A4E"/>
    <w:pPr>
      <w:ind w:left="2127" w:hanging="2127"/>
    </w:pPr>
  </w:style>
  <w:style w:type="paragraph" w:customStyle="1" w:styleId="subheading">
    <w:name w:val="subheading"/>
    <w:basedOn w:val="BodyText"/>
    <w:next w:val="BodyText"/>
    <w:rsid w:val="006C7A4E"/>
    <w:pPr>
      <w:keepNext/>
      <w:keepLines/>
    </w:pPr>
    <w:rPr>
      <w:b/>
      <w:i/>
    </w:rPr>
  </w:style>
  <w:style w:type="paragraph" w:customStyle="1" w:styleId="TableItem">
    <w:name w:val="Table Item"/>
    <w:basedOn w:val="Normal"/>
    <w:rsid w:val="006C7A4E"/>
    <w:pPr>
      <w:tabs>
        <w:tab w:val="left" w:pos="1134"/>
      </w:tabs>
      <w:spacing w:after="120"/>
    </w:pPr>
    <w:rPr>
      <w:rFonts w:ascii="Arial" w:hAnsi="Arial"/>
      <w:sz w:val="20"/>
      <w:szCs w:val="20"/>
      <w:lang w:val="en-US"/>
    </w:rPr>
  </w:style>
  <w:style w:type="paragraph" w:customStyle="1" w:styleId="FooterLscape">
    <w:name w:val="Footer Lscape"/>
    <w:basedOn w:val="Footer"/>
    <w:rsid w:val="006C7A4E"/>
    <w:pPr>
      <w:pBdr>
        <w:top w:val="single" w:sz="6" w:space="3" w:color="auto"/>
      </w:pBdr>
      <w:tabs>
        <w:tab w:val="clear" w:pos="9071"/>
        <w:tab w:val="right" w:pos="13892"/>
      </w:tabs>
      <w:ind w:left="0"/>
    </w:pPr>
  </w:style>
  <w:style w:type="paragraph" w:styleId="Footer">
    <w:name w:val="footer"/>
    <w:basedOn w:val="Normal"/>
    <w:rsid w:val="006C7A4E"/>
    <w:pPr>
      <w:pBdr>
        <w:top w:val="single" w:sz="6" w:space="1" w:color="auto"/>
      </w:pBdr>
      <w:tabs>
        <w:tab w:val="center" w:pos="4819"/>
        <w:tab w:val="right" w:pos="8335"/>
        <w:tab w:val="right" w:pos="9071"/>
      </w:tabs>
      <w:ind w:left="-851"/>
    </w:pPr>
    <w:rPr>
      <w:rFonts w:ascii="Verdana" w:hAnsi="Verdana"/>
      <w:sz w:val="20"/>
      <w:szCs w:val="20"/>
      <w:lang w:val="en-US"/>
    </w:rPr>
  </w:style>
  <w:style w:type="paragraph" w:customStyle="1" w:styleId="Comment">
    <w:name w:val="Comment"/>
    <w:basedOn w:val="Normal"/>
    <w:rsid w:val="006C7A4E"/>
    <w:pPr>
      <w:tabs>
        <w:tab w:val="num" w:pos="360"/>
      </w:tabs>
      <w:spacing w:after="120"/>
      <w:ind w:left="360" w:hanging="360"/>
    </w:pPr>
    <w:rPr>
      <w:rFonts w:ascii="Verdana" w:hAnsi="Verdana"/>
      <w:sz w:val="20"/>
      <w:szCs w:val="20"/>
      <w:lang w:val="en-US"/>
    </w:rPr>
  </w:style>
  <w:style w:type="paragraph" w:customStyle="1" w:styleId="multi-list">
    <w:name w:val="multi-list"/>
    <w:basedOn w:val="Normal"/>
    <w:rsid w:val="006C7A4E"/>
    <w:pPr>
      <w:widowControl w:val="0"/>
      <w:tabs>
        <w:tab w:val="num" w:pos="360"/>
      </w:tabs>
      <w:spacing w:before="120"/>
      <w:ind w:left="360" w:hanging="360"/>
    </w:pPr>
    <w:rPr>
      <w:rFonts w:ascii="Verdana" w:hAnsi="Verdana"/>
      <w:sz w:val="20"/>
      <w:szCs w:val="20"/>
      <w:lang w:val="en-US"/>
    </w:rPr>
  </w:style>
  <w:style w:type="paragraph" w:customStyle="1" w:styleId="Heading10">
    <w:name w:val="Heading 1'"/>
    <w:basedOn w:val="Heading1"/>
    <w:next w:val="BodyText"/>
    <w:rsid w:val="006C7A4E"/>
    <w:pPr>
      <w:numPr>
        <w:numId w:val="0"/>
      </w:numPr>
      <w:ind w:left="-862"/>
    </w:pPr>
  </w:style>
  <w:style w:type="paragraph" w:customStyle="1" w:styleId="Heading20">
    <w:name w:val="Heading 2'"/>
    <w:basedOn w:val="Heading10"/>
    <w:next w:val="BodyText"/>
    <w:rsid w:val="006C7A4E"/>
    <w:pPr>
      <w:pageBreakBefore w:val="0"/>
      <w:tabs>
        <w:tab w:val="left" w:pos="357"/>
      </w:tabs>
      <w:spacing w:before="240"/>
      <w:ind w:left="0"/>
    </w:pPr>
    <w:rPr>
      <w:rFonts w:ascii="Helvetica" w:hAnsi="Helvetica"/>
      <w:sz w:val="28"/>
    </w:rPr>
  </w:style>
  <w:style w:type="paragraph" w:customStyle="1" w:styleId="Heading1notincontents">
    <w:name w:val="Heading 1' not in contents"/>
    <w:basedOn w:val="Heading10"/>
    <w:next w:val="BodyText"/>
    <w:rsid w:val="006C7A4E"/>
  </w:style>
  <w:style w:type="paragraph" w:customStyle="1" w:styleId="Heading30">
    <w:name w:val="Heading 3'"/>
    <w:basedOn w:val="Heading20"/>
    <w:next w:val="BodyText"/>
    <w:rsid w:val="006C7A4E"/>
    <w:pPr>
      <w:tabs>
        <w:tab w:val="clear" w:pos="357"/>
      </w:tabs>
    </w:pPr>
    <w:rPr>
      <w:sz w:val="24"/>
    </w:rPr>
  </w:style>
  <w:style w:type="paragraph" w:customStyle="1" w:styleId="body1">
    <w:name w:val="body 1"/>
    <w:basedOn w:val="Normal"/>
    <w:rsid w:val="006C7A4E"/>
    <w:pPr>
      <w:ind w:left="360"/>
      <w:jc w:val="both"/>
    </w:pPr>
    <w:rPr>
      <w:rFonts w:ascii="Verdana" w:hAnsi="Verdana"/>
      <w:sz w:val="20"/>
      <w:szCs w:val="20"/>
      <w:lang w:val="en-US"/>
    </w:rPr>
  </w:style>
  <w:style w:type="paragraph" w:customStyle="1" w:styleId="body2indent">
    <w:name w:val="body 2 indent"/>
    <w:basedOn w:val="Normal"/>
    <w:rsid w:val="006C7A4E"/>
    <w:pPr>
      <w:numPr>
        <w:numId w:val="1"/>
      </w:numPr>
      <w:tabs>
        <w:tab w:val="clear" w:pos="360"/>
        <w:tab w:val="num" w:pos="1440"/>
      </w:tabs>
      <w:ind w:left="1440"/>
      <w:jc w:val="both"/>
    </w:pPr>
    <w:rPr>
      <w:rFonts w:ascii="Verdana" w:hAnsi="Verdana"/>
      <w:sz w:val="20"/>
      <w:szCs w:val="20"/>
      <w:lang w:val="en-US"/>
    </w:rPr>
  </w:style>
  <w:style w:type="paragraph" w:customStyle="1" w:styleId="NumberedList">
    <w:name w:val="Numbered List"/>
    <w:basedOn w:val="Normal"/>
    <w:rsid w:val="006C7A4E"/>
    <w:pPr>
      <w:tabs>
        <w:tab w:val="num" w:pos="360"/>
      </w:tabs>
      <w:spacing w:before="120"/>
      <w:ind w:left="360" w:hanging="360"/>
    </w:pPr>
    <w:rPr>
      <w:rFonts w:ascii="Arial" w:hAnsi="Arial"/>
      <w:sz w:val="20"/>
      <w:szCs w:val="20"/>
      <w:lang w:val="en-US"/>
    </w:rPr>
  </w:style>
  <w:style w:type="character" w:customStyle="1" w:styleId="summary">
    <w:name w:val="summary"/>
    <w:basedOn w:val="DefaultParagraphFont"/>
    <w:rsid w:val="006C7A4E"/>
  </w:style>
  <w:style w:type="paragraph" w:customStyle="1" w:styleId="BulletedList">
    <w:name w:val="BulletedList"/>
    <w:basedOn w:val="Normal"/>
    <w:autoRedefine/>
    <w:rsid w:val="006C7A4E"/>
    <w:pPr>
      <w:tabs>
        <w:tab w:val="left" w:pos="360"/>
        <w:tab w:val="left" w:pos="720"/>
        <w:tab w:val="num" w:pos="1008"/>
      </w:tabs>
      <w:spacing w:before="20"/>
      <w:ind w:left="360" w:hanging="360"/>
      <w:jc w:val="both"/>
    </w:pPr>
    <w:rPr>
      <w:rFonts w:ascii="Arial" w:hAnsi="Arial"/>
      <w:sz w:val="20"/>
      <w:lang w:val="en-US"/>
    </w:rPr>
  </w:style>
  <w:style w:type="paragraph" w:customStyle="1" w:styleId="Figure">
    <w:name w:val="Figure"/>
    <w:basedOn w:val="Normal"/>
    <w:next w:val="Normal"/>
    <w:rsid w:val="006C7A4E"/>
    <w:pPr>
      <w:widowControl w:val="0"/>
      <w:spacing w:before="60" w:after="240" w:line="259" w:lineRule="auto"/>
    </w:pPr>
    <w:rPr>
      <w:rFonts w:ascii="Arial" w:hAnsi="Arial"/>
      <w:i/>
      <w:sz w:val="16"/>
      <w:szCs w:val="20"/>
      <w:lang w:val="en-US" w:eastAsia="en-GB"/>
    </w:rPr>
  </w:style>
  <w:style w:type="paragraph" w:customStyle="1" w:styleId="Code">
    <w:name w:val="Code"/>
    <w:basedOn w:val="Normal"/>
    <w:rsid w:val="006C7A4E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autoSpaceDE w:val="0"/>
      <w:autoSpaceDN w:val="0"/>
      <w:adjustRightInd w:val="0"/>
    </w:pPr>
    <w:rPr>
      <w:rFonts w:ascii="Courier New" w:hAnsi="Courier New" w:cs="Courier New"/>
      <w:noProof/>
      <w:sz w:val="20"/>
      <w:szCs w:val="20"/>
      <w:lang w:val="en-US"/>
    </w:rPr>
  </w:style>
  <w:style w:type="paragraph" w:styleId="CommentText">
    <w:name w:val="annotation text"/>
    <w:basedOn w:val="Normal"/>
    <w:semiHidden/>
    <w:rsid w:val="006C7A4E"/>
    <w:rPr>
      <w:sz w:val="20"/>
      <w:szCs w:val="20"/>
    </w:rPr>
  </w:style>
  <w:style w:type="paragraph" w:customStyle="1" w:styleId="bullet">
    <w:name w:val="bullet"/>
    <w:basedOn w:val="Normal"/>
    <w:rsid w:val="006C7A4E"/>
    <w:pPr>
      <w:tabs>
        <w:tab w:val="num" w:pos="360"/>
      </w:tabs>
      <w:spacing w:after="40"/>
      <w:ind w:left="360" w:hanging="360"/>
      <w:jc w:val="both"/>
    </w:pPr>
    <w:rPr>
      <w:snapToGrid w:val="0"/>
      <w:szCs w:val="20"/>
      <w:lang w:val="en-US"/>
    </w:rPr>
  </w:style>
  <w:style w:type="paragraph" w:customStyle="1" w:styleId="rgbullets">
    <w:name w:val="rg_bullets"/>
    <w:basedOn w:val="Normal"/>
    <w:rsid w:val="006C7A4E"/>
    <w:pPr>
      <w:tabs>
        <w:tab w:val="num" w:pos="360"/>
      </w:tabs>
      <w:ind w:left="360" w:hanging="360"/>
    </w:pPr>
    <w:rPr>
      <w:sz w:val="20"/>
      <w:szCs w:val="20"/>
    </w:rPr>
  </w:style>
  <w:style w:type="paragraph" w:customStyle="1" w:styleId="rgInnerBullets">
    <w:name w:val="rg_InnerBullets"/>
    <w:basedOn w:val="Normal"/>
    <w:rsid w:val="006C7A4E"/>
    <w:pPr>
      <w:numPr>
        <w:numId w:val="5"/>
      </w:numPr>
    </w:pPr>
    <w:rPr>
      <w:sz w:val="20"/>
      <w:szCs w:val="20"/>
    </w:rPr>
  </w:style>
  <w:style w:type="paragraph" w:styleId="NormalWeb">
    <w:name w:val="Normal (Web)"/>
    <w:basedOn w:val="Normal"/>
    <w:rsid w:val="006C7A4E"/>
    <w:pPr>
      <w:spacing w:before="100" w:beforeAutospacing="1" w:after="100" w:afterAutospacing="1"/>
    </w:pPr>
    <w:rPr>
      <w:rFonts w:ascii="Verdana" w:hAnsi="Verdana"/>
      <w:sz w:val="20"/>
      <w:lang w:val="en-US"/>
    </w:rPr>
  </w:style>
  <w:style w:type="character" w:styleId="Hyperlink">
    <w:name w:val="Hyperlink"/>
    <w:basedOn w:val="DefaultParagraphFont"/>
    <w:uiPriority w:val="99"/>
    <w:rsid w:val="006C7A4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C7A4E"/>
    <w:pPr>
      <w:spacing w:before="120" w:after="120"/>
    </w:pPr>
    <w:rPr>
      <w:rFonts w:ascii="Verdana" w:hAnsi="Verdana"/>
      <w:b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936D26"/>
    <w:pPr>
      <w:tabs>
        <w:tab w:val="left" w:pos="880"/>
        <w:tab w:val="right" w:leader="dot" w:pos="9017"/>
      </w:tabs>
      <w:ind w:left="240"/>
    </w:pPr>
    <w:rPr>
      <w:rFonts w:ascii="Verdana" w:hAnsi="Verdana"/>
      <w:noProof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rsid w:val="006C7A4E"/>
    <w:pPr>
      <w:ind w:left="480"/>
    </w:pPr>
    <w:rPr>
      <w:rFonts w:ascii="Verdana" w:hAnsi="Verdana"/>
      <w:i/>
      <w:sz w:val="20"/>
      <w:szCs w:val="20"/>
      <w:lang w:val="en-US"/>
    </w:rPr>
  </w:style>
  <w:style w:type="paragraph" w:styleId="Caption">
    <w:name w:val="caption"/>
    <w:basedOn w:val="Normal"/>
    <w:next w:val="Normal"/>
    <w:qFormat/>
    <w:rsid w:val="006C7A4E"/>
    <w:pPr>
      <w:numPr>
        <w:numId w:val="2"/>
      </w:numPr>
      <w:tabs>
        <w:tab w:val="clear" w:pos="360"/>
      </w:tabs>
      <w:spacing w:before="120" w:after="120"/>
      <w:ind w:left="0" w:firstLine="0"/>
      <w:jc w:val="center"/>
    </w:pPr>
    <w:rPr>
      <w:rFonts w:ascii="Verdana" w:hAnsi="Verdana"/>
      <w:b/>
      <w:sz w:val="20"/>
      <w:szCs w:val="20"/>
      <w:lang w:val="en-US"/>
    </w:rPr>
  </w:style>
  <w:style w:type="paragraph" w:styleId="BodyText2">
    <w:name w:val="Body Text 2"/>
    <w:basedOn w:val="Normal"/>
    <w:rsid w:val="006C7A4E"/>
    <w:rPr>
      <w:rFonts w:ascii="Verdana" w:hAnsi="Verdana"/>
      <w:b/>
      <w:sz w:val="14"/>
      <w:szCs w:val="20"/>
      <w:lang w:val="en-US"/>
    </w:rPr>
  </w:style>
  <w:style w:type="paragraph" w:styleId="PlainText">
    <w:name w:val="Plain Text"/>
    <w:basedOn w:val="Normal"/>
    <w:rsid w:val="006C7A4E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rsid w:val="006C7A4E"/>
  </w:style>
  <w:style w:type="paragraph" w:styleId="DocumentMap">
    <w:name w:val="Document Map"/>
    <w:basedOn w:val="Normal"/>
    <w:rsid w:val="006C7A4E"/>
    <w:pPr>
      <w:shd w:val="clear" w:color="auto" w:fill="000080"/>
    </w:pPr>
    <w:rPr>
      <w:rFonts w:ascii="Tahoma" w:hAnsi="Tahoma" w:cs="Tahoma"/>
      <w:sz w:val="20"/>
    </w:rPr>
  </w:style>
  <w:style w:type="paragraph" w:styleId="BodyText3">
    <w:name w:val="Body Text 3"/>
    <w:basedOn w:val="Normal"/>
    <w:rsid w:val="006C7A4E"/>
    <w:pPr>
      <w:tabs>
        <w:tab w:val="num" w:pos="473"/>
      </w:tabs>
    </w:pPr>
    <w:rPr>
      <w:rFonts w:ascii="Arial" w:hAnsi="Arial" w:cs="Arial"/>
      <w:snapToGrid w:val="0"/>
      <w:color w:val="0000FF"/>
      <w:sz w:val="20"/>
    </w:rPr>
  </w:style>
  <w:style w:type="character" w:styleId="FollowedHyperlink">
    <w:name w:val="FollowedHyperlink"/>
    <w:basedOn w:val="DefaultParagraphFont"/>
    <w:rsid w:val="006C7A4E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6C7A4E"/>
    <w:rPr>
      <w:sz w:val="16"/>
      <w:szCs w:val="16"/>
    </w:rPr>
  </w:style>
  <w:style w:type="table" w:styleId="TableContemporary">
    <w:name w:val="Table Contemporary"/>
    <w:basedOn w:val="TableNormal"/>
    <w:rsid w:val="006C7A4E"/>
    <w:rPr>
      <w:rFonts w:eastAsia="Times New Roman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StyleBodyTextArialBlueAfter0pt">
    <w:name w:val="Style Body Text + Arial Blue After:  0 pt"/>
    <w:basedOn w:val="BodyText"/>
    <w:next w:val="BlockText"/>
    <w:rsid w:val="006C7A4E"/>
    <w:pPr>
      <w:spacing w:after="0"/>
    </w:pPr>
    <w:rPr>
      <w:color w:val="0000FF"/>
    </w:rPr>
  </w:style>
  <w:style w:type="paragraph" w:styleId="BlockText">
    <w:name w:val="Block Text"/>
    <w:basedOn w:val="Normal"/>
    <w:rsid w:val="006C7A4E"/>
    <w:pPr>
      <w:spacing w:after="120"/>
      <w:ind w:left="1440" w:right="1440"/>
    </w:pPr>
  </w:style>
  <w:style w:type="paragraph" w:customStyle="1" w:styleId="StyleBodyTextArial">
    <w:name w:val="Style Body Text + Arial"/>
    <w:basedOn w:val="BodyText"/>
    <w:next w:val="BodyText"/>
    <w:link w:val="StyleBodyTextArialChar"/>
    <w:rsid w:val="006C7A4E"/>
  </w:style>
  <w:style w:type="character" w:customStyle="1" w:styleId="StyleBodyTextArialChar">
    <w:name w:val="Style Body Text + Arial Char"/>
    <w:basedOn w:val="BodyTextChar"/>
    <w:link w:val="StyleBodyTextArial"/>
    <w:rsid w:val="006C7A4E"/>
    <w:rPr>
      <w:rFonts w:ascii="Arial" w:hAnsi="Arial"/>
      <w:lang w:val="en-GB" w:eastAsia="en-US" w:bidi="ar-SA"/>
    </w:rPr>
  </w:style>
  <w:style w:type="paragraph" w:styleId="TableofFigures">
    <w:name w:val="table of figures"/>
    <w:basedOn w:val="Normal"/>
    <w:next w:val="Normal"/>
    <w:uiPriority w:val="99"/>
    <w:rsid w:val="006C7A4E"/>
    <w:rPr>
      <w:rFonts w:ascii="Verdana" w:hAnsi="Verdana"/>
      <w:sz w:val="20"/>
    </w:rPr>
  </w:style>
  <w:style w:type="paragraph" w:styleId="CommentSubject">
    <w:name w:val="annotation subject"/>
    <w:basedOn w:val="CommentText"/>
    <w:next w:val="CommentText"/>
    <w:semiHidden/>
    <w:rsid w:val="00E556EB"/>
    <w:rPr>
      <w:b/>
      <w:bCs/>
    </w:rPr>
  </w:style>
  <w:style w:type="paragraph" w:styleId="BalloonText">
    <w:name w:val="Balloon Text"/>
    <w:basedOn w:val="Normal"/>
    <w:semiHidden/>
    <w:rsid w:val="00E556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40B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Professional">
    <w:name w:val="Table Professional"/>
    <w:basedOn w:val="TableNormal"/>
    <w:rsid w:val="00D40B4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List1">
    <w:name w:val="Table List 1"/>
    <w:basedOn w:val="TableNormal"/>
    <w:rsid w:val="00016976"/>
    <w:rPr>
      <w:rFonts w:eastAsia="Times New Roman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Heading4h4H4Sub-MinorCaseSub-Headerheading4Level4To">
    <w:name w:val="Style Heading 4h4H4Sub-MinorCase Sub-Headerheading4Level 4 To..."/>
    <w:basedOn w:val="Heading4"/>
    <w:autoRedefine/>
    <w:rsid w:val="00884272"/>
    <w:pPr>
      <w:spacing w:after="120"/>
      <w:ind w:left="862" w:hanging="862"/>
    </w:pPr>
    <w:rPr>
      <w:bCs/>
      <w:iCs/>
    </w:rPr>
  </w:style>
  <w:style w:type="paragraph" w:customStyle="1" w:styleId="Default">
    <w:name w:val="Default"/>
    <w:rsid w:val="00A6374D"/>
    <w:pPr>
      <w:autoSpaceDE w:val="0"/>
      <w:autoSpaceDN w:val="0"/>
      <w:adjustRightInd w:val="0"/>
    </w:pPr>
    <w:rPr>
      <w:rFonts w:ascii="Helvetica" w:eastAsia="Times New Roman" w:hAnsi="Helvetica" w:cs="Helvetica"/>
      <w:color w:val="000000"/>
      <w:sz w:val="24"/>
      <w:szCs w:val="24"/>
      <w:lang w:val="en-GB" w:eastAsia="en-GB" w:bidi="th-TH"/>
    </w:rPr>
  </w:style>
  <w:style w:type="paragraph" w:styleId="NormalIndent">
    <w:name w:val="Normal Indent"/>
    <w:basedOn w:val="Normal"/>
    <w:rsid w:val="004844EF"/>
    <w:pPr>
      <w:spacing w:after="120"/>
      <w:ind w:left="720"/>
      <w:jc w:val="both"/>
    </w:pPr>
    <w:rPr>
      <w:szCs w:val="20"/>
    </w:rPr>
  </w:style>
  <w:style w:type="paragraph" w:styleId="ListParagraph">
    <w:name w:val="List Paragraph"/>
    <w:basedOn w:val="Normal"/>
    <w:uiPriority w:val="34"/>
    <w:qFormat/>
    <w:rsid w:val="005C41C2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A46E87"/>
    <w:rPr>
      <w:i/>
      <w:iCs/>
    </w:rPr>
  </w:style>
  <w:style w:type="character" w:customStyle="1" w:styleId="apple-converted-space">
    <w:name w:val="apple-converted-space"/>
    <w:basedOn w:val="DefaultParagraphFont"/>
    <w:rsid w:val="00BB4AC1"/>
  </w:style>
  <w:style w:type="character" w:customStyle="1" w:styleId="keyword">
    <w:name w:val="keyword"/>
    <w:basedOn w:val="DefaultParagraphFont"/>
    <w:rsid w:val="00BB4AC1"/>
  </w:style>
  <w:style w:type="character" w:styleId="Strong">
    <w:name w:val="Strong"/>
    <w:basedOn w:val="DefaultParagraphFont"/>
    <w:uiPriority w:val="22"/>
    <w:qFormat/>
    <w:rsid w:val="00A82815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3DC8"/>
    <w:pPr>
      <w:pageBreakBefore w:val="0"/>
      <w:numPr>
        <w:numId w:val="0"/>
      </w:numPr>
      <w:tabs>
        <w:tab w:val="clear" w:pos="-90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7A4E"/>
    <w:rPr>
      <w:rFonts w:eastAsia="Times New Roman"/>
      <w:sz w:val="24"/>
      <w:szCs w:val="24"/>
      <w:lang w:val="en-GB"/>
    </w:rPr>
  </w:style>
  <w:style w:type="paragraph" w:styleId="Heading1">
    <w:name w:val="heading 1"/>
    <w:aliases w:val="Level 1 (CHAP #),H1,topic"/>
    <w:basedOn w:val="Normal"/>
    <w:next w:val="BodyText"/>
    <w:link w:val="Heading1Char"/>
    <w:qFormat/>
    <w:rsid w:val="006C7A4E"/>
    <w:pPr>
      <w:keepNext/>
      <w:keepLines/>
      <w:pageBreakBefore/>
      <w:numPr>
        <w:numId w:val="19"/>
      </w:numPr>
      <w:tabs>
        <w:tab w:val="left" w:pos="-90"/>
      </w:tabs>
      <w:spacing w:after="240"/>
      <w:outlineLvl w:val="0"/>
    </w:pPr>
    <w:rPr>
      <w:rFonts w:ascii="Arial" w:hAnsi="Arial"/>
      <w:b/>
      <w:sz w:val="36"/>
      <w:szCs w:val="20"/>
      <w:lang w:val="en-US"/>
    </w:rPr>
  </w:style>
  <w:style w:type="paragraph" w:styleId="Heading2">
    <w:name w:val="heading 2"/>
    <w:aliases w:val="h2,H2,Major,Reset numbering,Heading 2a,Numbered - 2,h 3,Level 2 Topic Heading,L2,UNDERRUBRIK 1-2,Heading 2 John"/>
    <w:basedOn w:val="Heading1"/>
    <w:next w:val="BodyText"/>
    <w:link w:val="Heading2Char"/>
    <w:autoRedefine/>
    <w:qFormat/>
    <w:rsid w:val="00944A03"/>
    <w:pPr>
      <w:pageBreakBefore w:val="0"/>
      <w:numPr>
        <w:numId w:val="0"/>
      </w:numPr>
      <w:spacing w:before="120"/>
      <w:ind w:left="1440" w:hanging="720"/>
      <w:outlineLvl w:val="1"/>
    </w:pPr>
    <w:rPr>
      <w:sz w:val="24"/>
      <w:szCs w:val="24"/>
    </w:rPr>
  </w:style>
  <w:style w:type="paragraph" w:styleId="Heading3">
    <w:name w:val="heading 3"/>
    <w:aliases w:val="h3,H3,Minor,Map,Level 3 Topic Heading,l3,CT,L3,module"/>
    <w:basedOn w:val="Heading2"/>
    <w:next w:val="BodyText"/>
    <w:link w:val="Heading3Char"/>
    <w:qFormat/>
    <w:rsid w:val="006C7A4E"/>
    <w:pPr>
      <w:numPr>
        <w:ilvl w:val="2"/>
        <w:numId w:val="19"/>
      </w:numPr>
      <w:outlineLvl w:val="2"/>
    </w:pPr>
  </w:style>
  <w:style w:type="paragraph" w:styleId="Heading4">
    <w:name w:val="heading 4"/>
    <w:aliases w:val="h4,H4,Sub-Minor,Case Sub-Header,heading4,Level 4 Topic Heading"/>
    <w:basedOn w:val="Heading3"/>
    <w:next w:val="BodyText"/>
    <w:link w:val="Heading4Char"/>
    <w:qFormat/>
    <w:rsid w:val="006C7A4E"/>
    <w:pPr>
      <w:numPr>
        <w:ilvl w:val="3"/>
      </w:numPr>
      <w:tabs>
        <w:tab w:val="clear" w:pos="-90"/>
        <w:tab w:val="left" w:pos="270"/>
      </w:tabs>
      <w:ind w:right="2909"/>
      <w:outlineLvl w:val="3"/>
    </w:pPr>
    <w:rPr>
      <w:i/>
    </w:rPr>
  </w:style>
  <w:style w:type="paragraph" w:styleId="Heading5">
    <w:name w:val="heading 5"/>
    <w:aliases w:val="H5"/>
    <w:basedOn w:val="Heading4"/>
    <w:next w:val="BodyText"/>
    <w:link w:val="Heading5Char"/>
    <w:qFormat/>
    <w:rsid w:val="006C7A4E"/>
    <w:pPr>
      <w:numPr>
        <w:ilvl w:val="4"/>
      </w:numPr>
      <w:tabs>
        <w:tab w:val="clear" w:pos="270"/>
        <w:tab w:val="left" w:pos="630"/>
      </w:tabs>
      <w:ind w:right="0"/>
      <w:outlineLvl w:val="4"/>
    </w:pPr>
  </w:style>
  <w:style w:type="paragraph" w:styleId="Heading6">
    <w:name w:val="heading 6"/>
    <w:aliases w:val="H6"/>
    <w:basedOn w:val="Normal"/>
    <w:next w:val="Normal"/>
    <w:qFormat/>
    <w:rsid w:val="006C7A4E"/>
    <w:pPr>
      <w:numPr>
        <w:ilvl w:val="5"/>
        <w:numId w:val="19"/>
      </w:numPr>
      <w:spacing w:before="240" w:after="60"/>
      <w:outlineLvl w:val="5"/>
    </w:pPr>
    <w:rPr>
      <w:rFonts w:ascii="Arial" w:hAnsi="Arial"/>
      <w:i/>
      <w:sz w:val="22"/>
      <w:szCs w:val="20"/>
      <w:lang w:val="en-US"/>
    </w:rPr>
  </w:style>
  <w:style w:type="paragraph" w:styleId="Heading7">
    <w:name w:val="heading 7"/>
    <w:basedOn w:val="Normal"/>
    <w:next w:val="Normal"/>
    <w:qFormat/>
    <w:rsid w:val="006C7A4E"/>
    <w:pPr>
      <w:numPr>
        <w:ilvl w:val="6"/>
        <w:numId w:val="19"/>
      </w:numPr>
      <w:spacing w:before="240" w:after="60"/>
      <w:outlineLvl w:val="6"/>
    </w:pPr>
    <w:rPr>
      <w:rFonts w:ascii="Arial" w:hAnsi="Arial"/>
      <w:sz w:val="20"/>
      <w:szCs w:val="20"/>
      <w:lang w:val="en-US"/>
    </w:rPr>
  </w:style>
  <w:style w:type="paragraph" w:styleId="Heading8">
    <w:name w:val="heading 8"/>
    <w:basedOn w:val="Normal"/>
    <w:next w:val="Normal"/>
    <w:qFormat/>
    <w:rsid w:val="006C7A4E"/>
    <w:pPr>
      <w:numPr>
        <w:ilvl w:val="7"/>
        <w:numId w:val="19"/>
      </w:numPr>
      <w:spacing w:before="240" w:after="60"/>
      <w:outlineLvl w:val="7"/>
    </w:pPr>
    <w:rPr>
      <w:rFonts w:ascii="Arial" w:hAnsi="Arial"/>
      <w:i/>
      <w:sz w:val="20"/>
      <w:szCs w:val="20"/>
      <w:lang w:val="en-US"/>
    </w:rPr>
  </w:style>
  <w:style w:type="paragraph" w:styleId="Heading9">
    <w:name w:val="heading 9"/>
    <w:basedOn w:val="Normal"/>
    <w:next w:val="Normal"/>
    <w:qFormat/>
    <w:rsid w:val="006C7A4E"/>
    <w:pPr>
      <w:numPr>
        <w:ilvl w:val="8"/>
        <w:numId w:val="19"/>
      </w:numPr>
      <w:spacing w:before="240" w:after="60"/>
      <w:outlineLvl w:val="8"/>
    </w:pPr>
    <w:rPr>
      <w:rFonts w:ascii="Arial" w:hAnsi="Arial"/>
      <w:i/>
      <w:sz w:val="18"/>
      <w:szCs w:val="20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link w:val="BodyTextChar"/>
    <w:rsid w:val="006C7A4E"/>
    <w:pPr>
      <w:spacing w:after="240"/>
    </w:pPr>
    <w:rPr>
      <w:rFonts w:ascii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6C7A4E"/>
    <w:rPr>
      <w:rFonts w:ascii="Arial" w:hAnsi="Arial"/>
      <w:lang w:val="en-GB" w:eastAsia="en-US" w:bidi="ar-SA"/>
    </w:rPr>
  </w:style>
  <w:style w:type="character" w:customStyle="1" w:styleId="Heading1Char">
    <w:name w:val="Heading 1 Char"/>
    <w:aliases w:val="Level 1 (CHAP #) Char,H1 Char,topic Char"/>
    <w:basedOn w:val="DefaultParagraphFont"/>
    <w:link w:val="Heading1"/>
    <w:rsid w:val="006C7A4E"/>
    <w:rPr>
      <w:rFonts w:ascii="Arial" w:eastAsia="Times New Roman" w:hAnsi="Arial"/>
      <w:b/>
      <w:sz w:val="36"/>
    </w:rPr>
  </w:style>
  <w:style w:type="character" w:customStyle="1" w:styleId="Heading2Char">
    <w:name w:val="Heading 2 Char"/>
    <w:aliases w:val="h2 Char,H2 Char,Major Char,Reset numbering Char,Heading 2a Char,Numbered - 2 Char,h 3 Char,Level 2 Topic Heading Char,L2 Char,UNDERRUBRIK 1-2 Char,Heading 2 John Char"/>
    <w:basedOn w:val="Heading1Char"/>
    <w:link w:val="Heading2"/>
    <w:rsid w:val="00944A03"/>
    <w:rPr>
      <w:rFonts w:ascii="Arial" w:eastAsia="Times New Roman" w:hAnsi="Arial"/>
      <w:b/>
      <w:sz w:val="24"/>
      <w:szCs w:val="24"/>
    </w:rPr>
  </w:style>
  <w:style w:type="character" w:customStyle="1" w:styleId="Heading3Char">
    <w:name w:val="Heading 3 Char"/>
    <w:aliases w:val="h3 Char,H3 Char,Minor Char,Map Char,Level 3 Topic Heading Char,l3 Char,CT Char,L3 Char,module Char"/>
    <w:basedOn w:val="Heading2Char"/>
    <w:link w:val="Heading3"/>
    <w:rsid w:val="006C7A4E"/>
    <w:rPr>
      <w:rFonts w:ascii="Arial" w:eastAsia="Times New Roman" w:hAnsi="Arial"/>
      <w:b/>
      <w:sz w:val="24"/>
      <w:szCs w:val="24"/>
    </w:rPr>
  </w:style>
  <w:style w:type="character" w:customStyle="1" w:styleId="Heading4Char">
    <w:name w:val="Heading 4 Char"/>
    <w:aliases w:val="h4 Char,H4 Char,Sub-Minor Char,Case Sub-Header Char,heading4 Char,Level 4 Topic Heading Char"/>
    <w:basedOn w:val="Heading3Char"/>
    <w:link w:val="Heading4"/>
    <w:rsid w:val="006C7A4E"/>
    <w:rPr>
      <w:rFonts w:ascii="Arial" w:eastAsia="Times New Roman" w:hAnsi="Arial"/>
      <w:b/>
      <w:i/>
      <w:sz w:val="24"/>
      <w:szCs w:val="24"/>
    </w:rPr>
  </w:style>
  <w:style w:type="character" w:customStyle="1" w:styleId="Heading5Char">
    <w:name w:val="Heading 5 Char"/>
    <w:aliases w:val="H5 Char"/>
    <w:basedOn w:val="Heading4Char"/>
    <w:link w:val="Heading5"/>
    <w:rsid w:val="006C7A4E"/>
    <w:rPr>
      <w:rFonts w:ascii="Arial" w:eastAsia="Times New Roman" w:hAnsi="Arial"/>
      <w:b/>
      <w:i/>
      <w:sz w:val="24"/>
      <w:szCs w:val="24"/>
    </w:rPr>
  </w:style>
  <w:style w:type="paragraph" w:customStyle="1" w:styleId="Style1">
    <w:name w:val="Style1"/>
    <w:basedOn w:val="Normal"/>
    <w:rsid w:val="00761932"/>
    <w:rPr>
      <w:rFonts w:ascii="Arial" w:hAnsi="Arial"/>
    </w:rPr>
  </w:style>
  <w:style w:type="paragraph" w:customStyle="1" w:styleId="FrontPage">
    <w:name w:val="Front Page"/>
    <w:basedOn w:val="Normal"/>
    <w:link w:val="FrontPageChar"/>
    <w:rsid w:val="006C7A4E"/>
    <w:pPr>
      <w:tabs>
        <w:tab w:val="left" w:pos="2160"/>
        <w:tab w:val="left" w:pos="3600"/>
      </w:tabs>
      <w:spacing w:before="480"/>
      <w:ind w:left="3600" w:hanging="3600"/>
    </w:pPr>
    <w:rPr>
      <w:rFonts w:ascii="Verdana" w:hAnsi="Verdana"/>
      <w:sz w:val="20"/>
      <w:szCs w:val="20"/>
      <w:lang w:val="en-US"/>
    </w:rPr>
  </w:style>
  <w:style w:type="character" w:customStyle="1" w:styleId="FrontPageChar">
    <w:name w:val="Front Page Char"/>
    <w:basedOn w:val="DefaultParagraphFont"/>
    <w:link w:val="FrontPage"/>
    <w:rsid w:val="006C7A4E"/>
    <w:rPr>
      <w:rFonts w:ascii="Verdana" w:hAnsi="Verdana"/>
      <w:lang w:val="en-US" w:eastAsia="en-US" w:bidi="ar-SA"/>
    </w:rPr>
  </w:style>
  <w:style w:type="paragraph" w:styleId="ListBullet">
    <w:name w:val="List Bullet"/>
    <w:basedOn w:val="BodyText"/>
    <w:autoRedefine/>
    <w:rsid w:val="006C7A4E"/>
    <w:pPr>
      <w:numPr>
        <w:numId w:val="5"/>
      </w:numPr>
      <w:spacing w:after="120"/>
    </w:pPr>
  </w:style>
  <w:style w:type="paragraph" w:customStyle="1" w:styleId="line">
    <w:name w:val="line"/>
    <w:basedOn w:val="Normal"/>
    <w:rsid w:val="006C7A4E"/>
    <w:pPr>
      <w:pBdr>
        <w:top w:val="single" w:sz="12" w:space="1" w:color="auto"/>
      </w:pBdr>
    </w:pPr>
    <w:rPr>
      <w:rFonts w:ascii="Verdana" w:hAnsi="Verdana"/>
      <w:sz w:val="20"/>
      <w:szCs w:val="20"/>
      <w:lang w:val="en-US"/>
    </w:rPr>
  </w:style>
  <w:style w:type="paragraph" w:customStyle="1" w:styleId="headerlscape">
    <w:name w:val="header_lscape"/>
    <w:basedOn w:val="Header"/>
    <w:rsid w:val="006C7A4E"/>
    <w:pPr>
      <w:ind w:left="0"/>
    </w:pPr>
  </w:style>
  <w:style w:type="paragraph" w:styleId="Header">
    <w:name w:val="header"/>
    <w:basedOn w:val="Normal"/>
    <w:rsid w:val="006C7A4E"/>
    <w:pPr>
      <w:numPr>
        <w:numId w:val="5"/>
      </w:numPr>
      <w:pBdr>
        <w:top w:val="single" w:sz="12" w:space="3" w:color="auto"/>
        <w:bottom w:val="single" w:sz="6" w:space="3" w:color="auto"/>
      </w:pBdr>
      <w:tabs>
        <w:tab w:val="clear" w:pos="360"/>
        <w:tab w:val="center" w:pos="4252"/>
        <w:tab w:val="right" w:pos="8335"/>
        <w:tab w:val="right" w:pos="13892"/>
      </w:tabs>
      <w:ind w:left="-851" w:firstLine="0"/>
    </w:pPr>
    <w:rPr>
      <w:rFonts w:ascii="Arial" w:hAnsi="Arial"/>
      <w:sz w:val="20"/>
      <w:szCs w:val="20"/>
      <w:lang w:val="en-US"/>
    </w:rPr>
  </w:style>
  <w:style w:type="paragraph" w:customStyle="1" w:styleId="apphead1">
    <w:name w:val="app_head 1"/>
    <w:basedOn w:val="Heading1"/>
    <w:next w:val="Normal"/>
    <w:rsid w:val="006C7A4E"/>
    <w:pPr>
      <w:outlineLvl w:val="9"/>
    </w:pPr>
  </w:style>
  <w:style w:type="paragraph" w:customStyle="1" w:styleId="apphead2">
    <w:name w:val="app_head 2"/>
    <w:basedOn w:val="Heading2"/>
    <w:next w:val="Normal"/>
    <w:rsid w:val="006C7A4E"/>
    <w:pPr>
      <w:outlineLvl w:val="9"/>
    </w:pPr>
  </w:style>
  <w:style w:type="paragraph" w:customStyle="1" w:styleId="apphead3">
    <w:name w:val="app_head 3"/>
    <w:basedOn w:val="Heading3"/>
    <w:next w:val="Normal"/>
    <w:rsid w:val="006C7A4E"/>
    <w:pPr>
      <w:numPr>
        <w:ilvl w:val="0"/>
        <w:numId w:val="4"/>
      </w:numPr>
      <w:tabs>
        <w:tab w:val="num" w:pos="360"/>
      </w:tabs>
      <w:ind w:hanging="432"/>
      <w:outlineLvl w:val="9"/>
    </w:pPr>
  </w:style>
  <w:style w:type="paragraph" w:customStyle="1" w:styleId="apphead4">
    <w:name w:val="app_head 4"/>
    <w:basedOn w:val="Heading4"/>
    <w:next w:val="Normal"/>
    <w:rsid w:val="006C7A4E"/>
    <w:pPr>
      <w:outlineLvl w:val="9"/>
    </w:pPr>
  </w:style>
  <w:style w:type="paragraph" w:customStyle="1" w:styleId="apphead5">
    <w:name w:val="app_head 5"/>
    <w:basedOn w:val="Heading5"/>
    <w:next w:val="Normal"/>
    <w:rsid w:val="006C7A4E"/>
    <w:pPr>
      <w:outlineLvl w:val="9"/>
    </w:pPr>
  </w:style>
  <w:style w:type="paragraph" w:customStyle="1" w:styleId="Itemheader">
    <w:name w:val="Itemheader"/>
    <w:basedOn w:val="Normal"/>
    <w:rsid w:val="006C7A4E"/>
    <w:pPr>
      <w:spacing w:before="120"/>
    </w:pPr>
    <w:rPr>
      <w:rFonts w:ascii="Verdana" w:hAnsi="Verdana"/>
      <w:b/>
      <w:sz w:val="20"/>
      <w:szCs w:val="20"/>
      <w:lang w:val="en-US"/>
    </w:rPr>
  </w:style>
  <w:style w:type="paragraph" w:customStyle="1" w:styleId="Itemlabel">
    <w:name w:val="Itemlabel"/>
    <w:basedOn w:val="Normal"/>
    <w:rsid w:val="006C7A4E"/>
    <w:pPr>
      <w:spacing w:before="120"/>
    </w:pPr>
    <w:rPr>
      <w:rFonts w:ascii="Verdana" w:hAnsi="Verdana"/>
      <w:b/>
      <w:sz w:val="20"/>
      <w:szCs w:val="20"/>
      <w:lang w:val="en-US"/>
    </w:rPr>
  </w:style>
  <w:style w:type="paragraph" w:customStyle="1" w:styleId="Nameheader">
    <w:name w:val="Nameheader"/>
    <w:basedOn w:val="Normal"/>
    <w:rsid w:val="006C7A4E"/>
    <w:pPr>
      <w:spacing w:before="240"/>
    </w:pPr>
    <w:rPr>
      <w:rFonts w:ascii="Verdana" w:hAnsi="Verdana"/>
      <w:b/>
      <w:sz w:val="28"/>
      <w:szCs w:val="20"/>
      <w:lang w:val="en-US"/>
    </w:rPr>
  </w:style>
  <w:style w:type="paragraph" w:customStyle="1" w:styleId="Textentry">
    <w:name w:val="Textentry"/>
    <w:basedOn w:val="Normal"/>
    <w:rsid w:val="006C7A4E"/>
    <w:rPr>
      <w:rFonts w:ascii="Verdana" w:hAnsi="Verdana"/>
      <w:sz w:val="20"/>
      <w:szCs w:val="20"/>
      <w:lang w:val="en-US"/>
    </w:rPr>
  </w:style>
  <w:style w:type="paragraph" w:customStyle="1" w:styleId="BodyTextHanging">
    <w:name w:val="Body Text Hanging"/>
    <w:basedOn w:val="BodyText"/>
    <w:rsid w:val="006C7A4E"/>
    <w:pPr>
      <w:ind w:left="2127" w:hanging="2127"/>
    </w:pPr>
  </w:style>
  <w:style w:type="paragraph" w:customStyle="1" w:styleId="subheading">
    <w:name w:val="subheading"/>
    <w:basedOn w:val="BodyText"/>
    <w:next w:val="BodyText"/>
    <w:rsid w:val="006C7A4E"/>
    <w:pPr>
      <w:keepNext/>
      <w:keepLines/>
    </w:pPr>
    <w:rPr>
      <w:b/>
      <w:i/>
    </w:rPr>
  </w:style>
  <w:style w:type="paragraph" w:customStyle="1" w:styleId="TableItem">
    <w:name w:val="Table Item"/>
    <w:basedOn w:val="Normal"/>
    <w:rsid w:val="006C7A4E"/>
    <w:pPr>
      <w:tabs>
        <w:tab w:val="left" w:pos="1134"/>
      </w:tabs>
      <w:spacing w:after="120"/>
    </w:pPr>
    <w:rPr>
      <w:rFonts w:ascii="Arial" w:hAnsi="Arial"/>
      <w:sz w:val="20"/>
      <w:szCs w:val="20"/>
      <w:lang w:val="en-US"/>
    </w:rPr>
  </w:style>
  <w:style w:type="paragraph" w:customStyle="1" w:styleId="FooterLscape">
    <w:name w:val="Footer Lscape"/>
    <w:basedOn w:val="Footer"/>
    <w:rsid w:val="006C7A4E"/>
    <w:pPr>
      <w:pBdr>
        <w:top w:val="single" w:sz="6" w:space="3" w:color="auto"/>
      </w:pBdr>
      <w:tabs>
        <w:tab w:val="clear" w:pos="9071"/>
        <w:tab w:val="right" w:pos="13892"/>
      </w:tabs>
      <w:ind w:left="0"/>
    </w:pPr>
  </w:style>
  <w:style w:type="paragraph" w:styleId="Footer">
    <w:name w:val="footer"/>
    <w:basedOn w:val="Normal"/>
    <w:rsid w:val="006C7A4E"/>
    <w:pPr>
      <w:pBdr>
        <w:top w:val="single" w:sz="6" w:space="1" w:color="auto"/>
      </w:pBdr>
      <w:tabs>
        <w:tab w:val="center" w:pos="4819"/>
        <w:tab w:val="right" w:pos="8335"/>
        <w:tab w:val="right" w:pos="9071"/>
      </w:tabs>
      <w:ind w:left="-851"/>
    </w:pPr>
    <w:rPr>
      <w:rFonts w:ascii="Verdana" w:hAnsi="Verdana"/>
      <w:sz w:val="20"/>
      <w:szCs w:val="20"/>
      <w:lang w:val="en-US"/>
    </w:rPr>
  </w:style>
  <w:style w:type="paragraph" w:customStyle="1" w:styleId="Comment">
    <w:name w:val="Comment"/>
    <w:basedOn w:val="Normal"/>
    <w:rsid w:val="006C7A4E"/>
    <w:pPr>
      <w:numPr>
        <w:numId w:val="2"/>
      </w:numPr>
      <w:spacing w:after="120"/>
    </w:pPr>
    <w:rPr>
      <w:rFonts w:ascii="Verdana" w:hAnsi="Verdana"/>
      <w:sz w:val="20"/>
      <w:szCs w:val="20"/>
      <w:lang w:val="en-US"/>
    </w:rPr>
  </w:style>
  <w:style w:type="paragraph" w:customStyle="1" w:styleId="multi-list">
    <w:name w:val="multi-list"/>
    <w:basedOn w:val="Normal"/>
    <w:rsid w:val="006C7A4E"/>
    <w:pPr>
      <w:widowControl w:val="0"/>
      <w:tabs>
        <w:tab w:val="num" w:pos="360"/>
      </w:tabs>
      <w:spacing w:before="120"/>
      <w:ind w:left="360" w:hanging="360"/>
    </w:pPr>
    <w:rPr>
      <w:rFonts w:ascii="Verdana" w:hAnsi="Verdana"/>
      <w:sz w:val="20"/>
      <w:szCs w:val="20"/>
      <w:lang w:val="en-US"/>
    </w:rPr>
  </w:style>
  <w:style w:type="paragraph" w:customStyle="1" w:styleId="Heading10">
    <w:name w:val="Heading 1'"/>
    <w:basedOn w:val="Heading1"/>
    <w:next w:val="BodyText"/>
    <w:rsid w:val="006C7A4E"/>
    <w:pPr>
      <w:numPr>
        <w:numId w:val="0"/>
      </w:numPr>
      <w:ind w:left="-862"/>
    </w:pPr>
  </w:style>
  <w:style w:type="paragraph" w:customStyle="1" w:styleId="Heading20">
    <w:name w:val="Heading 2'"/>
    <w:basedOn w:val="Heading10"/>
    <w:next w:val="BodyText"/>
    <w:rsid w:val="006C7A4E"/>
    <w:pPr>
      <w:pageBreakBefore w:val="0"/>
      <w:tabs>
        <w:tab w:val="left" w:pos="357"/>
      </w:tabs>
      <w:spacing w:before="240"/>
      <w:ind w:left="0"/>
    </w:pPr>
    <w:rPr>
      <w:rFonts w:ascii="Helvetica" w:hAnsi="Helvetica"/>
      <w:sz w:val="28"/>
    </w:rPr>
  </w:style>
  <w:style w:type="paragraph" w:customStyle="1" w:styleId="Heading1notincontents">
    <w:name w:val="Heading 1' not in contents"/>
    <w:basedOn w:val="Heading10"/>
    <w:next w:val="BodyText"/>
    <w:rsid w:val="006C7A4E"/>
  </w:style>
  <w:style w:type="paragraph" w:customStyle="1" w:styleId="Heading30">
    <w:name w:val="Heading 3'"/>
    <w:basedOn w:val="Heading20"/>
    <w:next w:val="BodyText"/>
    <w:rsid w:val="006C7A4E"/>
    <w:pPr>
      <w:tabs>
        <w:tab w:val="clear" w:pos="357"/>
      </w:tabs>
    </w:pPr>
    <w:rPr>
      <w:sz w:val="24"/>
    </w:rPr>
  </w:style>
  <w:style w:type="paragraph" w:customStyle="1" w:styleId="body1">
    <w:name w:val="body 1"/>
    <w:basedOn w:val="Normal"/>
    <w:rsid w:val="006C7A4E"/>
    <w:pPr>
      <w:ind w:left="360"/>
      <w:jc w:val="both"/>
    </w:pPr>
    <w:rPr>
      <w:rFonts w:ascii="Verdana" w:hAnsi="Verdana"/>
      <w:sz w:val="20"/>
      <w:szCs w:val="20"/>
      <w:lang w:val="en-US"/>
    </w:rPr>
  </w:style>
  <w:style w:type="paragraph" w:customStyle="1" w:styleId="body2indent">
    <w:name w:val="body 2 indent"/>
    <w:basedOn w:val="Normal"/>
    <w:rsid w:val="006C7A4E"/>
    <w:pPr>
      <w:numPr>
        <w:numId w:val="1"/>
      </w:numPr>
      <w:tabs>
        <w:tab w:val="clear" w:pos="360"/>
        <w:tab w:val="num" w:pos="1440"/>
      </w:tabs>
      <w:ind w:left="1440"/>
      <w:jc w:val="both"/>
    </w:pPr>
    <w:rPr>
      <w:rFonts w:ascii="Verdana" w:hAnsi="Verdana"/>
      <w:sz w:val="20"/>
      <w:szCs w:val="20"/>
      <w:lang w:val="en-US"/>
    </w:rPr>
  </w:style>
  <w:style w:type="paragraph" w:customStyle="1" w:styleId="NumberedList">
    <w:name w:val="Numbered List"/>
    <w:basedOn w:val="Normal"/>
    <w:rsid w:val="006C7A4E"/>
    <w:pPr>
      <w:numPr>
        <w:numId w:val="2"/>
      </w:numPr>
      <w:spacing w:before="120"/>
    </w:pPr>
    <w:rPr>
      <w:rFonts w:ascii="Arial" w:hAnsi="Arial"/>
      <w:sz w:val="20"/>
      <w:szCs w:val="20"/>
      <w:lang w:val="en-US"/>
    </w:rPr>
  </w:style>
  <w:style w:type="character" w:customStyle="1" w:styleId="summary">
    <w:name w:val="summary"/>
    <w:basedOn w:val="DefaultParagraphFont"/>
    <w:rsid w:val="006C7A4E"/>
  </w:style>
  <w:style w:type="paragraph" w:customStyle="1" w:styleId="BulletedList">
    <w:name w:val="BulletedList"/>
    <w:basedOn w:val="Normal"/>
    <w:autoRedefine/>
    <w:rsid w:val="006C7A4E"/>
    <w:pPr>
      <w:tabs>
        <w:tab w:val="left" w:pos="360"/>
        <w:tab w:val="left" w:pos="720"/>
        <w:tab w:val="num" w:pos="1008"/>
      </w:tabs>
      <w:spacing w:before="20"/>
      <w:ind w:left="360" w:hanging="360"/>
      <w:jc w:val="both"/>
    </w:pPr>
    <w:rPr>
      <w:rFonts w:ascii="Arial" w:hAnsi="Arial"/>
      <w:sz w:val="20"/>
      <w:lang w:val="en-US"/>
    </w:rPr>
  </w:style>
  <w:style w:type="paragraph" w:customStyle="1" w:styleId="Figure">
    <w:name w:val="Figure"/>
    <w:basedOn w:val="Normal"/>
    <w:next w:val="Normal"/>
    <w:rsid w:val="006C7A4E"/>
    <w:pPr>
      <w:widowControl w:val="0"/>
      <w:spacing w:before="60" w:after="240" w:line="259" w:lineRule="auto"/>
    </w:pPr>
    <w:rPr>
      <w:rFonts w:ascii="Arial" w:hAnsi="Arial"/>
      <w:i/>
      <w:sz w:val="16"/>
      <w:szCs w:val="20"/>
      <w:lang w:val="en-US" w:eastAsia="en-GB"/>
    </w:rPr>
  </w:style>
  <w:style w:type="paragraph" w:customStyle="1" w:styleId="Code">
    <w:name w:val="Code"/>
    <w:basedOn w:val="Normal"/>
    <w:rsid w:val="006C7A4E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FF"/>
      <w:autoSpaceDE w:val="0"/>
      <w:autoSpaceDN w:val="0"/>
      <w:adjustRightInd w:val="0"/>
    </w:pPr>
    <w:rPr>
      <w:rFonts w:ascii="Courier New" w:hAnsi="Courier New" w:cs="Courier New"/>
      <w:noProof/>
      <w:sz w:val="20"/>
      <w:szCs w:val="20"/>
      <w:lang w:val="en-US"/>
    </w:rPr>
  </w:style>
  <w:style w:type="paragraph" w:styleId="CommentText">
    <w:name w:val="annotation text"/>
    <w:basedOn w:val="Normal"/>
    <w:semiHidden/>
    <w:rsid w:val="006C7A4E"/>
    <w:rPr>
      <w:sz w:val="20"/>
      <w:szCs w:val="20"/>
    </w:rPr>
  </w:style>
  <w:style w:type="paragraph" w:customStyle="1" w:styleId="bullet">
    <w:name w:val="bullet"/>
    <w:basedOn w:val="Normal"/>
    <w:rsid w:val="006C7A4E"/>
    <w:pPr>
      <w:tabs>
        <w:tab w:val="num" w:pos="360"/>
      </w:tabs>
      <w:spacing w:after="40"/>
      <w:ind w:left="360" w:hanging="360"/>
      <w:jc w:val="both"/>
    </w:pPr>
    <w:rPr>
      <w:snapToGrid w:val="0"/>
      <w:szCs w:val="20"/>
      <w:lang w:val="en-US"/>
    </w:rPr>
  </w:style>
  <w:style w:type="paragraph" w:customStyle="1" w:styleId="rgbullets">
    <w:name w:val="rg_bullets"/>
    <w:basedOn w:val="Normal"/>
    <w:rsid w:val="006C7A4E"/>
    <w:pPr>
      <w:tabs>
        <w:tab w:val="num" w:pos="360"/>
      </w:tabs>
      <w:ind w:left="360" w:hanging="360"/>
    </w:pPr>
    <w:rPr>
      <w:sz w:val="20"/>
      <w:szCs w:val="20"/>
    </w:rPr>
  </w:style>
  <w:style w:type="paragraph" w:customStyle="1" w:styleId="rgInnerBullets">
    <w:name w:val="rg_InnerBullets"/>
    <w:basedOn w:val="Normal"/>
    <w:rsid w:val="006C7A4E"/>
    <w:pPr>
      <w:numPr>
        <w:numId w:val="6"/>
      </w:numPr>
    </w:pPr>
    <w:rPr>
      <w:sz w:val="20"/>
      <w:szCs w:val="20"/>
    </w:rPr>
  </w:style>
  <w:style w:type="paragraph" w:styleId="NormalWeb">
    <w:name w:val="Normal (Web)"/>
    <w:basedOn w:val="Normal"/>
    <w:rsid w:val="006C7A4E"/>
    <w:pPr>
      <w:spacing w:before="100" w:beforeAutospacing="1" w:after="100" w:afterAutospacing="1"/>
    </w:pPr>
    <w:rPr>
      <w:rFonts w:ascii="Verdana" w:hAnsi="Verdana"/>
      <w:sz w:val="20"/>
      <w:lang w:val="en-US"/>
    </w:rPr>
  </w:style>
  <w:style w:type="character" w:styleId="Hyperlink">
    <w:name w:val="Hyperlink"/>
    <w:basedOn w:val="DefaultParagraphFont"/>
    <w:uiPriority w:val="99"/>
    <w:rsid w:val="006C7A4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6C7A4E"/>
    <w:pPr>
      <w:spacing w:before="120" w:after="120"/>
    </w:pPr>
    <w:rPr>
      <w:rFonts w:ascii="Verdana" w:hAnsi="Verdana"/>
      <w:b/>
      <w:caps/>
      <w:sz w:val="20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936D26"/>
    <w:pPr>
      <w:tabs>
        <w:tab w:val="left" w:pos="880"/>
        <w:tab w:val="right" w:leader="dot" w:pos="9017"/>
      </w:tabs>
      <w:ind w:left="240"/>
    </w:pPr>
    <w:rPr>
      <w:rFonts w:ascii="Verdana" w:hAnsi="Verdana"/>
      <w:noProof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rsid w:val="006C7A4E"/>
    <w:pPr>
      <w:ind w:left="480"/>
    </w:pPr>
    <w:rPr>
      <w:rFonts w:ascii="Verdana" w:hAnsi="Verdana"/>
      <w:i/>
      <w:sz w:val="20"/>
      <w:szCs w:val="20"/>
      <w:lang w:val="en-US"/>
    </w:rPr>
  </w:style>
  <w:style w:type="paragraph" w:styleId="Caption">
    <w:name w:val="caption"/>
    <w:basedOn w:val="Normal"/>
    <w:next w:val="Normal"/>
    <w:qFormat/>
    <w:rsid w:val="006C7A4E"/>
    <w:pPr>
      <w:numPr>
        <w:numId w:val="2"/>
      </w:numPr>
      <w:tabs>
        <w:tab w:val="clear" w:pos="360"/>
      </w:tabs>
      <w:spacing w:before="120" w:after="120"/>
      <w:ind w:left="0" w:firstLine="0"/>
      <w:jc w:val="center"/>
    </w:pPr>
    <w:rPr>
      <w:rFonts w:ascii="Verdana" w:hAnsi="Verdana"/>
      <w:b/>
      <w:sz w:val="20"/>
      <w:szCs w:val="20"/>
      <w:lang w:val="en-US"/>
    </w:rPr>
  </w:style>
  <w:style w:type="paragraph" w:styleId="BodyText2">
    <w:name w:val="Body Text 2"/>
    <w:basedOn w:val="Normal"/>
    <w:rsid w:val="006C7A4E"/>
    <w:rPr>
      <w:rFonts w:ascii="Verdana" w:hAnsi="Verdana"/>
      <w:b/>
      <w:sz w:val="14"/>
      <w:szCs w:val="20"/>
      <w:lang w:val="en-US"/>
    </w:rPr>
  </w:style>
  <w:style w:type="paragraph" w:styleId="PlainText">
    <w:name w:val="Plain Text"/>
    <w:basedOn w:val="Normal"/>
    <w:rsid w:val="006C7A4E"/>
    <w:rPr>
      <w:rFonts w:ascii="Courier New" w:hAnsi="Courier New" w:cs="Courier New"/>
      <w:sz w:val="20"/>
      <w:szCs w:val="20"/>
    </w:rPr>
  </w:style>
  <w:style w:type="character" w:styleId="PageNumber">
    <w:name w:val="page number"/>
    <w:basedOn w:val="DefaultParagraphFont"/>
    <w:rsid w:val="006C7A4E"/>
  </w:style>
  <w:style w:type="paragraph" w:styleId="DocumentMap">
    <w:name w:val="Document Map"/>
    <w:basedOn w:val="Normal"/>
    <w:rsid w:val="006C7A4E"/>
    <w:pPr>
      <w:shd w:val="clear" w:color="auto" w:fill="000080"/>
    </w:pPr>
    <w:rPr>
      <w:rFonts w:ascii="Tahoma" w:hAnsi="Tahoma" w:cs="Tahoma"/>
      <w:sz w:val="20"/>
    </w:rPr>
  </w:style>
  <w:style w:type="paragraph" w:styleId="BodyText3">
    <w:name w:val="Body Text 3"/>
    <w:basedOn w:val="Normal"/>
    <w:rsid w:val="006C7A4E"/>
    <w:pPr>
      <w:tabs>
        <w:tab w:val="num" w:pos="473"/>
      </w:tabs>
    </w:pPr>
    <w:rPr>
      <w:rFonts w:ascii="Arial" w:hAnsi="Arial" w:cs="Arial"/>
      <w:snapToGrid w:val="0"/>
      <w:color w:val="0000FF"/>
      <w:sz w:val="20"/>
    </w:rPr>
  </w:style>
  <w:style w:type="character" w:styleId="FollowedHyperlink">
    <w:name w:val="FollowedHyperlink"/>
    <w:basedOn w:val="DefaultParagraphFont"/>
    <w:rsid w:val="006C7A4E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6C7A4E"/>
    <w:rPr>
      <w:sz w:val="16"/>
      <w:szCs w:val="16"/>
    </w:rPr>
  </w:style>
  <w:style w:type="table" w:styleId="TableContemporary">
    <w:name w:val="Table Contemporary"/>
    <w:basedOn w:val="TableNormal"/>
    <w:rsid w:val="006C7A4E"/>
    <w:rPr>
      <w:rFonts w:eastAsia="Times New Roman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StyleBodyTextArialBlueAfter0pt">
    <w:name w:val="Style Body Text + Arial Blue After:  0 pt"/>
    <w:basedOn w:val="BodyText"/>
    <w:next w:val="BlockText"/>
    <w:rsid w:val="006C7A4E"/>
    <w:pPr>
      <w:spacing w:after="0"/>
    </w:pPr>
    <w:rPr>
      <w:color w:val="0000FF"/>
    </w:rPr>
  </w:style>
  <w:style w:type="paragraph" w:styleId="BlockText">
    <w:name w:val="Block Text"/>
    <w:basedOn w:val="Normal"/>
    <w:rsid w:val="006C7A4E"/>
    <w:pPr>
      <w:spacing w:after="120"/>
      <w:ind w:left="1440" w:right="1440"/>
    </w:pPr>
  </w:style>
  <w:style w:type="paragraph" w:customStyle="1" w:styleId="StyleBodyTextArial">
    <w:name w:val="Style Body Text + Arial"/>
    <w:basedOn w:val="BodyText"/>
    <w:next w:val="BodyText"/>
    <w:link w:val="StyleBodyTextArialChar"/>
    <w:rsid w:val="006C7A4E"/>
  </w:style>
  <w:style w:type="character" w:customStyle="1" w:styleId="StyleBodyTextArialChar">
    <w:name w:val="Style Body Text + Arial Char"/>
    <w:basedOn w:val="BodyTextChar"/>
    <w:link w:val="StyleBodyTextArial"/>
    <w:rsid w:val="006C7A4E"/>
    <w:rPr>
      <w:rFonts w:ascii="Arial" w:hAnsi="Arial"/>
      <w:lang w:val="en-GB" w:eastAsia="en-US" w:bidi="ar-SA"/>
    </w:rPr>
  </w:style>
  <w:style w:type="paragraph" w:styleId="TableofFigures">
    <w:name w:val="table of figures"/>
    <w:basedOn w:val="Normal"/>
    <w:next w:val="Normal"/>
    <w:uiPriority w:val="99"/>
    <w:rsid w:val="006C7A4E"/>
    <w:rPr>
      <w:rFonts w:ascii="Verdana" w:hAnsi="Verdana"/>
      <w:sz w:val="20"/>
    </w:rPr>
  </w:style>
  <w:style w:type="paragraph" w:styleId="CommentSubject">
    <w:name w:val="annotation subject"/>
    <w:basedOn w:val="CommentText"/>
    <w:next w:val="CommentText"/>
    <w:semiHidden/>
    <w:rsid w:val="00E556EB"/>
    <w:rPr>
      <w:b/>
      <w:bCs/>
    </w:rPr>
  </w:style>
  <w:style w:type="paragraph" w:styleId="BalloonText">
    <w:name w:val="Balloon Text"/>
    <w:basedOn w:val="Normal"/>
    <w:semiHidden/>
    <w:rsid w:val="00E556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D40B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Professional">
    <w:name w:val="Table Professional"/>
    <w:basedOn w:val="TableNormal"/>
    <w:rsid w:val="00D40B4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List1">
    <w:name w:val="Table List 1"/>
    <w:basedOn w:val="TableNormal"/>
    <w:rsid w:val="00016976"/>
    <w:rPr>
      <w:rFonts w:eastAsia="Times New Roman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StyleHeading4h4H4Sub-MinorCaseSub-Headerheading4Level4To">
    <w:name w:val="Style Heading 4h4H4Sub-MinorCase Sub-Headerheading4Level 4 To..."/>
    <w:basedOn w:val="Heading4"/>
    <w:autoRedefine/>
    <w:rsid w:val="00884272"/>
    <w:pPr>
      <w:spacing w:after="120"/>
      <w:ind w:left="862" w:hanging="862"/>
    </w:pPr>
    <w:rPr>
      <w:bCs/>
      <w:iCs/>
    </w:rPr>
  </w:style>
  <w:style w:type="paragraph" w:customStyle="1" w:styleId="Default">
    <w:name w:val="Default"/>
    <w:rsid w:val="00A6374D"/>
    <w:pPr>
      <w:autoSpaceDE w:val="0"/>
      <w:autoSpaceDN w:val="0"/>
      <w:adjustRightInd w:val="0"/>
    </w:pPr>
    <w:rPr>
      <w:rFonts w:ascii="Helvetica" w:eastAsia="Times New Roman" w:hAnsi="Helvetica" w:cs="Helvetica"/>
      <w:color w:val="000000"/>
      <w:sz w:val="24"/>
      <w:szCs w:val="24"/>
      <w:lang w:val="en-GB" w:eastAsia="en-GB" w:bidi="th-TH"/>
    </w:rPr>
  </w:style>
  <w:style w:type="paragraph" w:styleId="NormalIndent">
    <w:name w:val="Normal Indent"/>
    <w:basedOn w:val="Normal"/>
    <w:rsid w:val="004844EF"/>
    <w:pPr>
      <w:spacing w:after="120"/>
      <w:ind w:left="720"/>
      <w:jc w:val="both"/>
    </w:pPr>
    <w:rPr>
      <w:szCs w:val="20"/>
    </w:rPr>
  </w:style>
  <w:style w:type="paragraph" w:styleId="ListParagraph">
    <w:name w:val="List Paragraph"/>
    <w:basedOn w:val="Normal"/>
    <w:uiPriority w:val="34"/>
    <w:qFormat/>
    <w:rsid w:val="005C41C2"/>
    <w:pPr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7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8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7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96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1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4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9584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2416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1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53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9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hehub.thomsonreuters.com/message/645353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34F17E570B0E4BAD9BE07BEB7B2CAD" ma:contentTypeVersion="0" ma:contentTypeDescription="Create a new document." ma:contentTypeScope="" ma:versionID="fb60650587a20877e988905d390423a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C5906C-C5F8-42C3-BFCF-01BC83922927}"/>
</file>

<file path=customXml/itemProps2.xml><?xml version="1.0" encoding="utf-8"?>
<ds:datastoreItem xmlns:ds="http://schemas.openxmlformats.org/officeDocument/2006/customXml" ds:itemID="{8C0F62C9-7075-44E9-9355-150DEDCB09D8}"/>
</file>

<file path=customXml/itemProps3.xml><?xml version="1.0" encoding="utf-8"?>
<ds:datastoreItem xmlns:ds="http://schemas.openxmlformats.org/officeDocument/2006/customXml" ds:itemID="{45619FE9-6509-4D49-BD44-C5C042E6E1E1}"/>
</file>

<file path=customXml/itemProps4.xml><?xml version="1.0" encoding="utf-8"?>
<ds:datastoreItem xmlns:ds="http://schemas.openxmlformats.org/officeDocument/2006/customXml" ds:itemID="{3B1AE745-F41F-47DF-BD95-5A45604FA40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 Reuters</Company>
  <LinksUpToDate>false</LinksUpToDate>
  <CharactersWithSpaces>4145</CharactersWithSpaces>
  <SharedDoc>false</SharedDoc>
  <HLinks>
    <vt:vector size="348" baseType="variant">
      <vt:variant>
        <vt:i4>1245252</vt:i4>
      </vt:variant>
      <vt:variant>
        <vt:i4>207</vt:i4>
      </vt:variant>
      <vt:variant>
        <vt:i4>0</vt:i4>
      </vt:variant>
      <vt:variant>
        <vt:i4>5</vt:i4>
      </vt:variant>
      <vt:variant>
        <vt:lpwstr>https://eg.mgmtcitrix.thomsonreuters.com/Citrix/XenApp/site/default.aspx</vt:lpwstr>
      </vt:variant>
      <vt:variant>
        <vt:lpwstr/>
      </vt:variant>
      <vt:variant>
        <vt:i4>3211324</vt:i4>
      </vt:variant>
      <vt:variant>
        <vt:i4>204</vt:i4>
      </vt:variant>
      <vt:variant>
        <vt:i4>0</vt:i4>
      </vt:variant>
      <vt:variant>
        <vt:i4>5</vt:i4>
      </vt:variant>
      <vt:variant>
        <vt:lpwstr>http://c111mfh.mgmt.tlrg.com:9002/reports/TRP/ClientConfiguration.html</vt:lpwstr>
      </vt:variant>
      <vt:variant>
        <vt:lpwstr/>
      </vt:variant>
      <vt:variant>
        <vt:i4>3735614</vt:i4>
      </vt:variant>
      <vt:variant>
        <vt:i4>201</vt:i4>
      </vt:variant>
      <vt:variant>
        <vt:i4>0</vt:i4>
      </vt:variant>
      <vt:variant>
        <vt:i4>5</vt:i4>
      </vt:variant>
      <vt:variant>
        <vt:lpwstr>http://gotmon.int.thomsonreuters.com/index.php</vt:lpwstr>
      </vt:variant>
      <vt:variant>
        <vt:lpwstr/>
      </vt:variant>
      <vt:variant>
        <vt:i4>6750242</vt:i4>
      </vt:variant>
      <vt:variant>
        <vt:i4>198</vt:i4>
      </vt:variant>
      <vt:variant>
        <vt:i4>0</vt:i4>
      </vt:variant>
      <vt:variant>
        <vt:i4>5</vt:i4>
      </vt:variant>
      <vt:variant>
        <vt:lpwstr>http://10.5.75.216/storetwo/dps_reports/reports/GLOBAL/TSMNODE/TSM_Client_Registration_Details.html</vt:lpwstr>
      </vt:variant>
      <vt:variant>
        <vt:lpwstr/>
      </vt:variant>
      <vt:variant>
        <vt:i4>4522052</vt:i4>
      </vt:variant>
      <vt:variant>
        <vt:i4>195</vt:i4>
      </vt:variant>
      <vt:variant>
        <vt:i4>0</vt:i4>
      </vt:variant>
      <vt:variant>
        <vt:i4>5</vt:i4>
      </vt:variant>
      <vt:variant>
        <vt:lpwstr>http://tomahawk.int.westgroup.net/tsm_registration_report.html</vt:lpwstr>
      </vt:variant>
      <vt:variant>
        <vt:lpwstr/>
      </vt:variant>
      <vt:variant>
        <vt:i4>720920</vt:i4>
      </vt:variant>
      <vt:variant>
        <vt:i4>192</vt:i4>
      </vt:variant>
      <vt:variant>
        <vt:i4>0</vt:i4>
      </vt:variant>
      <vt:variant>
        <vt:i4>5</vt:i4>
      </vt:variant>
      <vt:variant>
        <vt:lpwstr>https://thehub.thomsonreuters.com/groups/it-estate-management?et=invite.join.sgroup.unmodifiable</vt:lpwstr>
      </vt:variant>
      <vt:variant>
        <vt:lpwstr/>
      </vt:variant>
      <vt:variant>
        <vt:i4>7208996</vt:i4>
      </vt:variant>
      <vt:variant>
        <vt:i4>189</vt:i4>
      </vt:variant>
      <vt:variant>
        <vt:i4>0</vt:i4>
      </vt:variant>
      <vt:variant>
        <vt:i4>5</vt:i4>
      </vt:variant>
      <vt:variant>
        <vt:lpwstr>http://smweb.int.thomsonreuters.com/ServiceManager/index.do?login_error=1&amp;login_error_message=LogoutPage.session_timeout</vt:lpwstr>
      </vt:variant>
      <vt:variant>
        <vt:lpwstr/>
      </vt:variant>
      <vt:variant>
        <vt:i4>7274509</vt:i4>
      </vt:variant>
      <vt:variant>
        <vt:i4>186</vt:i4>
      </vt:variant>
      <vt:variant>
        <vt:i4>0</vt:i4>
      </vt:variant>
      <vt:variant>
        <vt:i4>5</vt:i4>
      </vt:variant>
      <vt:variant>
        <vt:lpwstr>http://ocpctx02.tfprod.tfn.com/Citrix/MetaFrame/default/default.aspx?NFuse_LogoutId=On</vt:lpwstr>
      </vt:variant>
      <vt:variant>
        <vt:lpwstr/>
      </vt:variant>
      <vt:variant>
        <vt:i4>786500</vt:i4>
      </vt:variant>
      <vt:variant>
        <vt:i4>183</vt:i4>
      </vt:variant>
      <vt:variant>
        <vt:i4>0</vt:i4>
      </vt:variant>
      <vt:variant>
        <vt:i4>5</vt:i4>
      </vt:variant>
      <vt:variant>
        <vt:lpwstr>https://eg.mgmtcitrix.thomsonreuters.com/Citrix/XenApp/clientDetection/upgradeNative.aspx</vt:lpwstr>
      </vt:variant>
      <vt:variant>
        <vt:lpwstr/>
      </vt:variant>
      <vt:variant>
        <vt:i4>3211345</vt:i4>
      </vt:variant>
      <vt:variant>
        <vt:i4>180</vt:i4>
      </vt:variant>
      <vt:variant>
        <vt:i4>0</vt:i4>
      </vt:variant>
      <vt:variant>
        <vt:i4>5</vt:i4>
      </vt:variant>
      <vt:variant>
        <vt:lpwstr>http://10.30.7.46/Login_new.aspx</vt:lpwstr>
      </vt:variant>
      <vt:variant>
        <vt:lpwstr/>
      </vt:variant>
      <vt:variant>
        <vt:i4>3211345</vt:i4>
      </vt:variant>
      <vt:variant>
        <vt:i4>177</vt:i4>
      </vt:variant>
      <vt:variant>
        <vt:i4>0</vt:i4>
      </vt:variant>
      <vt:variant>
        <vt:i4>5</vt:i4>
      </vt:variant>
      <vt:variant>
        <vt:lpwstr>http://10.30.7.46/Login_new.aspx</vt:lpwstr>
      </vt:variant>
      <vt:variant>
        <vt:lpwstr/>
      </vt:variant>
      <vt:variant>
        <vt:i4>3407922</vt:i4>
      </vt:variant>
      <vt:variant>
        <vt:i4>174</vt:i4>
      </vt:variant>
      <vt:variant>
        <vt:i4>0</vt:i4>
      </vt:variant>
      <vt:variant>
        <vt:i4>5</vt:i4>
      </vt:variant>
      <vt:variant>
        <vt:lpwstr>https://theshare.thomsonreuters.com/sites/DCOBF/SitePages/Home.aspx</vt:lpwstr>
      </vt:variant>
      <vt:variant>
        <vt:lpwstr/>
      </vt:variant>
      <vt:variant>
        <vt:i4>458845</vt:i4>
      </vt:variant>
      <vt:variant>
        <vt:i4>171</vt:i4>
      </vt:variant>
      <vt:variant>
        <vt:i4>0</vt:i4>
      </vt:variant>
      <vt:variant>
        <vt:i4>5</vt:i4>
      </vt:variant>
      <vt:variant>
        <vt:lpwstr>https://thehub.thomsonreuters.com/groups/dco-storage-support</vt:lpwstr>
      </vt:variant>
      <vt:variant>
        <vt:lpwstr/>
      </vt:variant>
      <vt:variant>
        <vt:i4>7864447</vt:i4>
      </vt:variant>
      <vt:variant>
        <vt:i4>168</vt:i4>
      </vt:variant>
      <vt:variant>
        <vt:i4>0</vt:i4>
      </vt:variant>
      <vt:variant>
        <vt:i4>5</vt:i4>
      </vt:variant>
      <vt:variant>
        <vt:lpwstr>https://thehub.thomsonreuters.com/</vt:lpwstr>
      </vt:variant>
      <vt:variant>
        <vt:lpwstr/>
      </vt:variant>
      <vt:variant>
        <vt:i4>3014704</vt:i4>
      </vt:variant>
      <vt:variant>
        <vt:i4>165</vt:i4>
      </vt:variant>
      <vt:variant>
        <vt:i4>0</vt:i4>
      </vt:variant>
      <vt:variant>
        <vt:i4>5</vt:i4>
      </vt:variant>
      <vt:variant>
        <vt:lpwstr>https://thehub.thomsonreuters.com/docs/DOC-597092</vt:lpwstr>
      </vt:variant>
      <vt:variant>
        <vt:lpwstr>comment-791759</vt:lpwstr>
      </vt:variant>
      <vt:variant>
        <vt:i4>7995515</vt:i4>
      </vt:variant>
      <vt:variant>
        <vt:i4>162</vt:i4>
      </vt:variant>
      <vt:variant>
        <vt:i4>0</vt:i4>
      </vt:variant>
      <vt:variant>
        <vt:i4>5</vt:i4>
      </vt:variant>
      <vt:variant>
        <vt:lpwstr>https://mylearning.thomsonreuters.com/</vt:lpwstr>
      </vt:variant>
      <vt:variant>
        <vt:lpwstr/>
      </vt:variant>
      <vt:variant>
        <vt:i4>2752568</vt:i4>
      </vt:variant>
      <vt:variant>
        <vt:i4>156</vt:i4>
      </vt:variant>
      <vt:variant>
        <vt:i4>0</vt:i4>
      </vt:variant>
      <vt:variant>
        <vt:i4>5</vt:i4>
      </vt:variant>
      <vt:variant>
        <vt:lpwstr>https://infocenter.thomsonreuters.com/search/index?page=content&amp;id=SO65484</vt:lpwstr>
      </vt:variant>
      <vt:variant>
        <vt:lpwstr/>
      </vt:variant>
      <vt:variant>
        <vt:i4>7012386</vt:i4>
      </vt:variant>
      <vt:variant>
        <vt:i4>153</vt:i4>
      </vt:variant>
      <vt:variant>
        <vt:i4>0</vt:i4>
      </vt:variant>
      <vt:variant>
        <vt:i4>5</vt:i4>
      </vt:variant>
      <vt:variant>
        <vt:lpwstr>https://thehub.thomsonreuters.com/docs/DOC-1681302</vt:lpwstr>
      </vt:variant>
      <vt:variant>
        <vt:lpwstr/>
      </vt:variant>
      <vt:variant>
        <vt:i4>262266</vt:i4>
      </vt:variant>
      <vt:variant>
        <vt:i4>150</vt:i4>
      </vt:variant>
      <vt:variant>
        <vt:i4>0</vt:i4>
      </vt:variant>
      <vt:variant>
        <vt:i4>5</vt:i4>
      </vt:variant>
      <vt:variant>
        <vt:lpwstr>mailto:harish.kumar@thomsonreuters.com</vt:lpwstr>
      </vt:variant>
      <vt:variant>
        <vt:lpwstr/>
      </vt:variant>
      <vt:variant>
        <vt:i4>5242891</vt:i4>
      </vt:variant>
      <vt:variant>
        <vt:i4>147</vt:i4>
      </vt:variant>
      <vt:variant>
        <vt:i4>0</vt:i4>
      </vt:variant>
      <vt:variant>
        <vt:i4>5</vt:i4>
      </vt:variant>
      <vt:variant>
        <vt:lpwstr>http://thomsonreuters.procurement.ariba.com/</vt:lpwstr>
      </vt:variant>
      <vt:variant>
        <vt:lpwstr/>
      </vt:variant>
      <vt:variant>
        <vt:i4>5963798</vt:i4>
      </vt:variant>
      <vt:variant>
        <vt:i4>144</vt:i4>
      </vt:variant>
      <vt:variant>
        <vt:i4>0</vt:i4>
      </vt:variant>
      <vt:variant>
        <vt:i4>5</vt:i4>
      </vt:variant>
      <vt:variant>
        <vt:lpwstr>https://thehub.thomsonreuters.com/docs/DOC-158618</vt:lpwstr>
      </vt:variant>
      <vt:variant>
        <vt:lpwstr/>
      </vt:variant>
      <vt:variant>
        <vt:i4>3276915</vt:i4>
      </vt:variant>
      <vt:variant>
        <vt:i4>135</vt:i4>
      </vt:variant>
      <vt:variant>
        <vt:i4>0</vt:i4>
      </vt:variant>
      <vt:variant>
        <vt:i4>5</vt:i4>
      </vt:variant>
      <vt:variant>
        <vt:lpwstr>https://support.netapp.com/</vt:lpwstr>
      </vt:variant>
      <vt:variant>
        <vt:lpwstr/>
      </vt:variant>
      <vt:variant>
        <vt:i4>983082</vt:i4>
      </vt:variant>
      <vt:variant>
        <vt:i4>132</vt:i4>
      </vt:variant>
      <vt:variant>
        <vt:i4>0</vt:i4>
      </vt:variant>
      <vt:variant>
        <vt:i4>5</vt:i4>
      </vt:variant>
      <vt:variant>
        <vt:lpwstr>https://sso.emc.com/sso/iamSitecacheDocs/en_US/MUP_External_User_Registration_Guide.pdf</vt:lpwstr>
      </vt:variant>
      <vt:variant>
        <vt:lpwstr/>
      </vt:variant>
      <vt:variant>
        <vt:i4>1638409</vt:i4>
      </vt:variant>
      <vt:variant>
        <vt:i4>129</vt:i4>
      </vt:variant>
      <vt:variant>
        <vt:i4>0</vt:i4>
      </vt:variant>
      <vt:variant>
        <vt:i4>5</vt:i4>
      </vt:variant>
      <vt:variant>
        <vt:lpwstr>https://account.emc.com/registration/register.htm</vt:lpwstr>
      </vt:variant>
      <vt:variant>
        <vt:lpwstr/>
      </vt:variant>
      <vt:variant>
        <vt:i4>4915280</vt:i4>
      </vt:variant>
      <vt:variant>
        <vt:i4>126</vt:i4>
      </vt:variant>
      <vt:variant>
        <vt:i4>0</vt:i4>
      </vt:variant>
      <vt:variant>
        <vt:i4>5</vt:i4>
      </vt:variant>
      <vt:variant>
        <vt:lpwstr>https://support.emc.com/</vt:lpwstr>
      </vt:variant>
      <vt:variant>
        <vt:lpwstr/>
      </vt:variant>
      <vt:variant>
        <vt:i4>3735659</vt:i4>
      </vt:variant>
      <vt:variant>
        <vt:i4>123</vt:i4>
      </vt:variant>
      <vt:variant>
        <vt:i4>0</vt:i4>
      </vt:variant>
      <vt:variant>
        <vt:i4>5</vt:i4>
      </vt:variant>
      <vt:variant>
        <vt:lpwstr>http://pagerchange.int.westgroup.com/rotation.php?groups=2135&amp;Session=cafc282e39744e76899513c5e426de8d</vt:lpwstr>
      </vt:variant>
      <vt:variant>
        <vt:lpwstr/>
      </vt:variant>
      <vt:variant>
        <vt:i4>2883635</vt:i4>
      </vt:variant>
      <vt:variant>
        <vt:i4>120</vt:i4>
      </vt:variant>
      <vt:variant>
        <vt:i4>0</vt:i4>
      </vt:variant>
      <vt:variant>
        <vt:i4>5</vt:i4>
      </vt:variant>
      <vt:variant>
        <vt:lpwstr>https://infocenter.thomsonreuters.com/search/index?page=content&amp;id=SO50366</vt:lpwstr>
      </vt:variant>
      <vt:variant>
        <vt:lpwstr/>
      </vt:variant>
      <vt:variant>
        <vt:i4>3801215</vt:i4>
      </vt:variant>
      <vt:variant>
        <vt:i4>117</vt:i4>
      </vt:variant>
      <vt:variant>
        <vt:i4>0</vt:i4>
      </vt:variant>
      <vt:variant>
        <vt:i4>5</vt:i4>
      </vt:variant>
      <vt:variant>
        <vt:lpwstr>https://ereport.thomsonreuters.com/</vt:lpwstr>
      </vt:variant>
      <vt:variant>
        <vt:lpwstr/>
      </vt:variant>
      <vt:variant>
        <vt:i4>3080249</vt:i4>
      </vt:variant>
      <vt:variant>
        <vt:i4>114</vt:i4>
      </vt:variant>
      <vt:variant>
        <vt:i4>0</vt:i4>
      </vt:variant>
      <vt:variant>
        <vt:i4>5</vt:i4>
      </vt:variant>
      <vt:variant>
        <vt:lpwstr>https://infocenter.thomsonreuters.com/search/index?page=content&amp;id=SO64184</vt:lpwstr>
      </vt:variant>
      <vt:variant>
        <vt:lpwstr/>
      </vt:variant>
      <vt:variant>
        <vt:i4>2883644</vt:i4>
      </vt:variant>
      <vt:variant>
        <vt:i4>111</vt:i4>
      </vt:variant>
      <vt:variant>
        <vt:i4>0</vt:i4>
      </vt:variant>
      <vt:variant>
        <vt:i4>5</vt:i4>
      </vt:variant>
      <vt:variant>
        <vt:lpwstr>https://infocenter.thomsonreuters.com/search/index?page=content&amp;id=SO59500</vt:lpwstr>
      </vt:variant>
      <vt:variant>
        <vt:lpwstr/>
      </vt:variant>
      <vt:variant>
        <vt:i4>2097207</vt:i4>
      </vt:variant>
      <vt:variant>
        <vt:i4>108</vt:i4>
      </vt:variant>
      <vt:variant>
        <vt:i4>0</vt:i4>
      </vt:variant>
      <vt:variant>
        <vt:i4>5</vt:i4>
      </vt:variant>
      <vt:variant>
        <vt:lpwstr>https://infocenter.thomsonreuters.com/search/index?page=content&amp;id=SO61832</vt:lpwstr>
      </vt:variant>
      <vt:variant>
        <vt:lpwstr/>
      </vt:variant>
      <vt:variant>
        <vt:i4>2752560</vt:i4>
      </vt:variant>
      <vt:variant>
        <vt:i4>105</vt:i4>
      </vt:variant>
      <vt:variant>
        <vt:i4>0</vt:i4>
      </vt:variant>
      <vt:variant>
        <vt:i4>5</vt:i4>
      </vt:variant>
      <vt:variant>
        <vt:lpwstr>https://infocenter.thomsonreuters.com/search/index?page=content&amp;id=SO50053</vt:lpwstr>
      </vt:variant>
      <vt:variant>
        <vt:lpwstr/>
      </vt:variant>
      <vt:variant>
        <vt:i4>7077888</vt:i4>
      </vt:variant>
      <vt:variant>
        <vt:i4>102</vt:i4>
      </vt:variant>
      <vt:variant>
        <vt:i4>0</vt:i4>
      </vt:variant>
      <vt:variant>
        <vt:i4>5</vt:i4>
      </vt:variant>
      <vt:variant>
        <vt:lpwstr>mailto:DCO-STO-SUPP-MGMT@thomsonreuters.com</vt:lpwstr>
      </vt:variant>
      <vt:variant>
        <vt:lpwstr/>
      </vt:variant>
      <vt:variant>
        <vt:i4>983137</vt:i4>
      </vt:variant>
      <vt:variant>
        <vt:i4>99</vt:i4>
      </vt:variant>
      <vt:variant>
        <vt:i4>0</vt:i4>
      </vt:variant>
      <vt:variant>
        <vt:i4>5</vt:i4>
      </vt:variant>
      <vt:variant>
        <vt:lpwstr>mailto:DCO-STO-SUPP-NAS@thomsonreuters.com</vt:lpwstr>
      </vt:variant>
      <vt:variant>
        <vt:lpwstr/>
      </vt:variant>
      <vt:variant>
        <vt:i4>4784243</vt:i4>
      </vt:variant>
      <vt:variant>
        <vt:i4>96</vt:i4>
      </vt:variant>
      <vt:variant>
        <vt:i4>0</vt:i4>
      </vt:variant>
      <vt:variant>
        <vt:i4>5</vt:i4>
      </vt:variant>
      <vt:variant>
        <vt:lpwstr>mailto:DCO-STO-SUPP-SAN-BKP@thomsonreuters.com</vt:lpwstr>
      </vt:variant>
      <vt:variant>
        <vt:lpwstr/>
      </vt:variant>
      <vt:variant>
        <vt:i4>4587561</vt:i4>
      </vt:variant>
      <vt:variant>
        <vt:i4>93</vt:i4>
      </vt:variant>
      <vt:variant>
        <vt:i4>0</vt:i4>
      </vt:variant>
      <vt:variant>
        <vt:i4>5</vt:i4>
      </vt:variant>
      <vt:variant>
        <vt:lpwstr>mailto:STORAGE-SUPPORT@thomsonreuters.com</vt:lpwstr>
      </vt:variant>
      <vt:variant>
        <vt:lpwstr/>
      </vt:variant>
      <vt:variant>
        <vt:i4>1114174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_Toc454574921</vt:lpwstr>
      </vt:variant>
      <vt:variant>
        <vt:i4>1114174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_Toc454574922</vt:lpwstr>
      </vt:variant>
      <vt:variant>
        <vt:i4>1114174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_Toc454574921</vt:lpwstr>
      </vt:variant>
      <vt:variant>
        <vt:i4>1114174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_Toc454574926</vt:lpwstr>
      </vt:variant>
      <vt:variant>
        <vt:i4>1114174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_Toc454574925</vt:lpwstr>
      </vt:variant>
      <vt:variant>
        <vt:i4>1114174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_Toc454574924</vt:lpwstr>
      </vt:variant>
      <vt:variant>
        <vt:i4>1114174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_Toc454574923</vt:lpwstr>
      </vt:variant>
      <vt:variant>
        <vt:i4>1114174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_Toc454574922</vt:lpwstr>
      </vt:variant>
      <vt:variant>
        <vt:i4>1114174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_Toc454574921</vt:lpwstr>
      </vt:variant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_Toc454574926</vt:lpwstr>
      </vt:variant>
      <vt:variant>
        <vt:i4>1114174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_Toc454574925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_Toc454574924</vt:lpwstr>
      </vt:variant>
      <vt:variant>
        <vt:i4>1114174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_Toc454574923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_Toc454574922</vt:lpwstr>
      </vt:variant>
      <vt:variant>
        <vt:i4>1114174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_Toc454574921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_Toc454574927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_Toc454574926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_Toc454574925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_Toc454574924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_Toc454574923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_Toc454574922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_Toc454574921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U6045647</dc:creator>
  <cp:lastModifiedBy>u6045647</cp:lastModifiedBy>
  <cp:revision>14</cp:revision>
  <cp:lastPrinted>2008-02-08T05:37:00Z</cp:lastPrinted>
  <dcterms:created xsi:type="dcterms:W3CDTF">2017-11-13T14:58:00Z</dcterms:created>
  <dcterms:modified xsi:type="dcterms:W3CDTF">2017-11-13T15:14:00Z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AssignedTo">
    <vt:lpwstr/>
  </property>
  <property fmtid="{D5CDD505-2E9C-101B-9397-08002B2CF9AE}" pid="4" name="_ResourceType">
    <vt:lpwstr/>
  </property>
  <property fmtid="{D5CDD505-2E9C-101B-9397-08002B2CF9AE}" pid="5" name="_Source">
    <vt:lpwstr/>
  </property>
  <property fmtid="{D5CDD505-2E9C-101B-9397-08002B2CF9AE}" pid="6" name="_Format">
    <vt:lpwstr/>
  </property>
  <property fmtid="{D5CDD505-2E9C-101B-9397-08002B2CF9AE}" pid="7" name="URL">
    <vt:lpwstr>, </vt:lpwstr>
  </property>
  <property fmtid="{D5CDD505-2E9C-101B-9397-08002B2CF9AE}" pid="8" name="PublishingExpirationDate">
    <vt:lpwstr/>
  </property>
  <property fmtid="{D5CDD505-2E9C-101B-9397-08002B2CF9AE}" pid="9" name="PublishingStartDate">
    <vt:lpwstr/>
  </property>
  <property fmtid="{D5CDD505-2E9C-101B-9397-08002B2CF9AE}" pid="10" name="ContentTypeId">
    <vt:lpwstr>0x0101003534F17E570B0E4BAD9BE07BEB7B2CAD</vt:lpwstr>
  </property>
</Properties>
</file>