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E126D"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6A941176" wp14:editId="4D6EBCAD">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2C490666" wp14:editId="088750D3">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3025BF0F" w14:textId="77777777" w:rsidR="004844EF" w:rsidRDefault="004844EF" w:rsidP="006C7A4E">
      <w:pPr>
        <w:pStyle w:val="FrontPage"/>
        <w:pBdr>
          <w:bottom w:val="single" w:sz="18" w:space="1" w:color="auto"/>
        </w:pBdr>
        <w:rPr>
          <w:rFonts w:ascii="Arial" w:hAnsi="Arial" w:cs="Arial"/>
          <w:sz w:val="40"/>
          <w:lang w:val="en-GB"/>
        </w:rPr>
      </w:pPr>
    </w:p>
    <w:p w14:paraId="331F65A9"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568BDB9C" w14:textId="27792F7C" w:rsidR="006C7A4E" w:rsidRDefault="00203FF2"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NFS and MQ</w:t>
      </w:r>
    </w:p>
    <w:p w14:paraId="4E74D9F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DBDBC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48C7BA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2C716FD8"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6DC7CB3"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23A8A097"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1725983A" w14:textId="77777777" w:rsidR="00585B9F" w:rsidRPr="00F37E76" w:rsidRDefault="00585B9F" w:rsidP="006C7A4E">
      <w:pPr>
        <w:pStyle w:val="FrontPage"/>
        <w:tabs>
          <w:tab w:val="clear" w:pos="3600"/>
        </w:tabs>
        <w:spacing w:before="0"/>
        <w:rPr>
          <w:rFonts w:ascii="Arial" w:hAnsi="Arial" w:cs="Arial"/>
          <w:b/>
          <w:lang w:val="en-GB"/>
        </w:rPr>
      </w:pPr>
    </w:p>
    <w:p w14:paraId="184D949B" w14:textId="77777777" w:rsidR="00585B9F" w:rsidRPr="00F37E76" w:rsidRDefault="00585B9F" w:rsidP="006C7A4E">
      <w:pPr>
        <w:pStyle w:val="FrontPage"/>
        <w:tabs>
          <w:tab w:val="clear" w:pos="3600"/>
        </w:tabs>
        <w:spacing w:before="0"/>
        <w:rPr>
          <w:rFonts w:ascii="Arial" w:hAnsi="Arial" w:cs="Arial"/>
          <w:lang w:val="en-GB"/>
        </w:rPr>
      </w:pPr>
    </w:p>
    <w:p w14:paraId="734AC63D" w14:textId="77777777" w:rsidR="006C7A4E" w:rsidRPr="00F37E76" w:rsidRDefault="006C7A4E" w:rsidP="006C7A4E">
      <w:pPr>
        <w:pStyle w:val="FrontPage"/>
        <w:spacing w:before="0"/>
        <w:ind w:left="1559" w:hanging="1559"/>
        <w:jc w:val="right"/>
        <w:rPr>
          <w:rFonts w:ascii="Arial" w:hAnsi="Arial" w:cs="Arial"/>
          <w:b/>
          <w:lang w:val="en-GB"/>
        </w:rPr>
      </w:pPr>
    </w:p>
    <w:p w14:paraId="16A3FA63" w14:textId="77777777" w:rsidR="006C7A4E" w:rsidRPr="00F37E76" w:rsidRDefault="006C7A4E" w:rsidP="006C7A4E">
      <w:pPr>
        <w:pStyle w:val="FrontPage"/>
        <w:spacing w:before="0"/>
        <w:ind w:left="1559" w:hanging="1559"/>
        <w:jc w:val="right"/>
        <w:rPr>
          <w:rFonts w:ascii="Arial" w:hAnsi="Arial" w:cs="Arial"/>
          <w:b/>
          <w:lang w:val="en-GB"/>
        </w:rPr>
      </w:pPr>
    </w:p>
    <w:p w14:paraId="2BC974EB" w14:textId="77777777" w:rsidR="006C7A4E" w:rsidRPr="00F37E76" w:rsidRDefault="006C7A4E" w:rsidP="006C7A4E">
      <w:pPr>
        <w:pStyle w:val="FrontPage"/>
        <w:spacing w:before="0"/>
        <w:ind w:left="1559" w:hanging="1559"/>
        <w:jc w:val="right"/>
        <w:rPr>
          <w:rFonts w:ascii="Arial" w:hAnsi="Arial" w:cs="Arial"/>
          <w:b/>
          <w:lang w:val="en-GB"/>
        </w:rPr>
      </w:pPr>
    </w:p>
    <w:p w14:paraId="6A9723C0" w14:textId="2894E63F"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203FF2">
        <w:rPr>
          <w:rFonts w:ascii="Arial" w:hAnsi="Arial" w:cs="Arial"/>
          <w:lang w:val="en-GB"/>
        </w:rPr>
        <w:t>Ian Daniel</w:t>
      </w:r>
    </w:p>
    <w:p w14:paraId="4343686C" w14:textId="77777777" w:rsidR="00452ADE" w:rsidRPr="00F37E76" w:rsidRDefault="00452ADE" w:rsidP="00D21221">
      <w:pPr>
        <w:pStyle w:val="FrontPage"/>
        <w:spacing w:before="0"/>
        <w:ind w:left="2160" w:hanging="2160"/>
        <w:rPr>
          <w:rFonts w:ascii="Arial" w:hAnsi="Arial" w:cs="Arial"/>
          <w:b/>
          <w:lang w:val="en-GB"/>
        </w:rPr>
      </w:pPr>
    </w:p>
    <w:p w14:paraId="0C09D1C0" w14:textId="226913B1"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8910D1" w:rsidRPr="00F37E76">
        <w:rPr>
          <w:rFonts w:ascii="Arial" w:hAnsi="Arial" w:cs="Arial"/>
          <w:lang w:val="en-GB"/>
        </w:rPr>
        <w:t xml:space="preserve"> </w:t>
      </w:r>
      <w:r w:rsidR="00203FF2">
        <w:rPr>
          <w:rFonts w:ascii="Arial" w:hAnsi="Arial" w:cs="Arial"/>
          <w:lang w:val="en-GB"/>
        </w:rPr>
        <w:t>Stewart Bird</w:t>
      </w:r>
      <w:r w:rsidR="00F46BFC">
        <w:rPr>
          <w:rFonts w:ascii="Arial" w:hAnsi="Arial" w:cs="Arial"/>
          <w:lang w:val="en-GB"/>
        </w:rPr>
        <w:t>, Brett Truhler</w:t>
      </w:r>
    </w:p>
    <w:p w14:paraId="6FC07668"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458B74CF" w14:textId="77777777" w:rsidR="006C7A4E" w:rsidRPr="00F37E76" w:rsidRDefault="006C7A4E" w:rsidP="006C7A4E">
      <w:pPr>
        <w:pStyle w:val="FrontPage"/>
        <w:spacing w:before="0"/>
        <w:ind w:left="2160" w:hanging="2160"/>
        <w:rPr>
          <w:rFonts w:ascii="Arial" w:hAnsi="Arial" w:cs="Arial"/>
          <w:b/>
          <w:lang w:val="en-GB"/>
        </w:rPr>
      </w:pPr>
    </w:p>
    <w:p w14:paraId="120CFAF3" w14:textId="77777777" w:rsidR="006C7A4E" w:rsidRPr="00F37E76" w:rsidRDefault="006C7A4E" w:rsidP="006C7A4E">
      <w:pPr>
        <w:pStyle w:val="FrontPage"/>
        <w:spacing w:before="0"/>
        <w:ind w:left="2160" w:hanging="2160"/>
        <w:rPr>
          <w:rFonts w:ascii="Arial" w:hAnsi="Arial" w:cs="Arial"/>
          <w:b/>
          <w:lang w:val="en-GB"/>
        </w:rPr>
      </w:pPr>
    </w:p>
    <w:p w14:paraId="1703F646" w14:textId="10E453A1"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F46BFC">
        <w:rPr>
          <w:rFonts w:ascii="Arial" w:hAnsi="Arial" w:cs="Arial"/>
          <w:lang w:val="en-GB"/>
        </w:rPr>
        <w:t>0.2</w:t>
      </w:r>
    </w:p>
    <w:p w14:paraId="0E0BA58A" w14:textId="34665591"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203FF2">
        <w:rPr>
          <w:rFonts w:ascii="Arial" w:hAnsi="Arial" w:cs="Arial"/>
          <w:lang w:val="en-GB"/>
        </w:rPr>
        <w:t>February</w:t>
      </w:r>
      <w:r w:rsidR="003F0BE7">
        <w:rPr>
          <w:rFonts w:ascii="Arial" w:hAnsi="Arial" w:cs="Arial"/>
          <w:lang w:val="en-GB"/>
        </w:rPr>
        <w:t xml:space="preserve"> 2016</w:t>
      </w:r>
    </w:p>
    <w:p w14:paraId="6FDA44E5" w14:textId="3191BF5B"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203FF2">
        <w:rPr>
          <w:rFonts w:ascii="Arial" w:hAnsi="Arial" w:cs="Arial"/>
          <w:lang w:val="en-GB"/>
        </w:rPr>
        <w:t>Draft</w:t>
      </w:r>
    </w:p>
    <w:p w14:paraId="2391F403"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14AE371" w14:textId="77777777" w:rsidR="00484803" w:rsidRDefault="00484803" w:rsidP="006C7A4E">
      <w:pPr>
        <w:pStyle w:val="NormalWeb"/>
        <w:spacing w:before="0" w:beforeAutospacing="0" w:after="0" w:afterAutospacing="0"/>
        <w:rPr>
          <w:rFonts w:ascii="Arial" w:hAnsi="Arial" w:cs="Arial"/>
          <w:szCs w:val="20"/>
          <w:lang w:val="en-GB"/>
        </w:rPr>
      </w:pPr>
    </w:p>
    <w:p w14:paraId="2104436A" w14:textId="77777777" w:rsidR="006A6ED4" w:rsidRDefault="006A6ED4" w:rsidP="006C7A4E">
      <w:pPr>
        <w:pStyle w:val="NormalWeb"/>
        <w:spacing w:before="0" w:beforeAutospacing="0" w:after="0" w:afterAutospacing="0"/>
        <w:rPr>
          <w:rFonts w:ascii="Arial" w:hAnsi="Arial" w:cs="Arial"/>
          <w:szCs w:val="20"/>
          <w:lang w:val="en-GB"/>
        </w:rPr>
      </w:pPr>
    </w:p>
    <w:p w14:paraId="3B9AF96C" w14:textId="77777777" w:rsidR="006A6ED4" w:rsidRDefault="006A6ED4" w:rsidP="006C7A4E">
      <w:pPr>
        <w:pStyle w:val="NormalWeb"/>
        <w:spacing w:before="0" w:beforeAutospacing="0" w:after="0" w:afterAutospacing="0"/>
        <w:rPr>
          <w:rFonts w:ascii="Arial" w:hAnsi="Arial" w:cs="Arial"/>
          <w:szCs w:val="20"/>
          <w:lang w:val="en-GB"/>
        </w:rPr>
      </w:pPr>
    </w:p>
    <w:p w14:paraId="435F7BC0" w14:textId="77777777" w:rsidR="006A6ED4" w:rsidRDefault="006A6ED4" w:rsidP="006C7A4E">
      <w:pPr>
        <w:pStyle w:val="NormalWeb"/>
        <w:spacing w:before="0" w:beforeAutospacing="0" w:after="0" w:afterAutospacing="0"/>
        <w:rPr>
          <w:rFonts w:ascii="Arial" w:hAnsi="Arial" w:cs="Arial"/>
          <w:szCs w:val="20"/>
          <w:lang w:val="en-GB"/>
        </w:rPr>
      </w:pPr>
    </w:p>
    <w:p w14:paraId="411B5495" w14:textId="77777777" w:rsidR="006A6ED4" w:rsidRDefault="006A6ED4" w:rsidP="006C7A4E">
      <w:pPr>
        <w:pStyle w:val="NormalWeb"/>
        <w:spacing w:before="0" w:beforeAutospacing="0" w:after="0" w:afterAutospacing="0"/>
        <w:rPr>
          <w:rFonts w:ascii="Arial" w:hAnsi="Arial" w:cs="Arial"/>
          <w:szCs w:val="20"/>
          <w:lang w:val="en-GB"/>
        </w:rPr>
      </w:pPr>
    </w:p>
    <w:p w14:paraId="5088BE2E" w14:textId="77777777" w:rsidR="006A6ED4" w:rsidRDefault="006A6ED4" w:rsidP="006C7A4E">
      <w:pPr>
        <w:pStyle w:val="NormalWeb"/>
        <w:spacing w:before="0" w:beforeAutospacing="0" w:after="0" w:afterAutospacing="0"/>
        <w:rPr>
          <w:rFonts w:ascii="Arial" w:hAnsi="Arial" w:cs="Arial"/>
          <w:szCs w:val="20"/>
          <w:lang w:val="en-GB"/>
        </w:rPr>
      </w:pPr>
    </w:p>
    <w:p w14:paraId="28F4D3B0" w14:textId="77777777" w:rsidR="006A6ED4" w:rsidRDefault="006A6ED4" w:rsidP="006C7A4E">
      <w:pPr>
        <w:pStyle w:val="NormalWeb"/>
        <w:spacing w:before="0" w:beforeAutospacing="0" w:after="0" w:afterAutospacing="0"/>
        <w:rPr>
          <w:rFonts w:ascii="Arial" w:hAnsi="Arial" w:cs="Arial"/>
          <w:szCs w:val="20"/>
          <w:lang w:val="en-GB"/>
        </w:rPr>
      </w:pPr>
    </w:p>
    <w:p w14:paraId="5369CCC5" w14:textId="77777777" w:rsidR="006A6ED4" w:rsidRDefault="006A6ED4" w:rsidP="006C7A4E">
      <w:pPr>
        <w:pStyle w:val="NormalWeb"/>
        <w:spacing w:before="0" w:beforeAutospacing="0" w:after="0" w:afterAutospacing="0"/>
        <w:rPr>
          <w:rFonts w:ascii="Arial" w:hAnsi="Arial" w:cs="Arial"/>
          <w:szCs w:val="20"/>
          <w:lang w:val="en-GB"/>
        </w:rPr>
      </w:pPr>
    </w:p>
    <w:p w14:paraId="1CE1867F" w14:textId="77777777" w:rsidR="006A6ED4" w:rsidRDefault="006A6ED4" w:rsidP="006C7A4E">
      <w:pPr>
        <w:pStyle w:val="NormalWeb"/>
        <w:spacing w:before="0" w:beforeAutospacing="0" w:after="0" w:afterAutospacing="0"/>
        <w:rPr>
          <w:rFonts w:ascii="Arial" w:hAnsi="Arial" w:cs="Arial"/>
          <w:szCs w:val="20"/>
          <w:lang w:val="en-GB"/>
        </w:rPr>
      </w:pPr>
    </w:p>
    <w:p w14:paraId="12F18351" w14:textId="77777777" w:rsidR="006A6ED4" w:rsidRPr="00F37E76" w:rsidRDefault="006A6ED4" w:rsidP="006C7A4E">
      <w:pPr>
        <w:pStyle w:val="NormalWeb"/>
        <w:spacing w:before="0" w:beforeAutospacing="0" w:after="0" w:afterAutospacing="0"/>
        <w:rPr>
          <w:rFonts w:ascii="Arial" w:hAnsi="Arial" w:cs="Arial"/>
          <w:szCs w:val="20"/>
          <w:lang w:val="en-GB"/>
        </w:rPr>
      </w:pPr>
    </w:p>
    <w:p w14:paraId="56477159" w14:textId="77777777" w:rsidR="00CC5483" w:rsidRPr="00F37E76" w:rsidRDefault="00CC5483" w:rsidP="006C7A4E">
      <w:pPr>
        <w:pStyle w:val="NormalWeb"/>
        <w:spacing w:before="0" w:beforeAutospacing="0" w:after="0" w:afterAutospacing="0"/>
        <w:rPr>
          <w:rFonts w:ascii="Arial" w:hAnsi="Arial" w:cs="Arial"/>
          <w:szCs w:val="20"/>
          <w:lang w:val="en-GB"/>
        </w:rPr>
      </w:pPr>
    </w:p>
    <w:p w14:paraId="0DD442A5" w14:textId="77777777" w:rsidR="007F46A0" w:rsidRPr="00F37E76" w:rsidRDefault="007F46A0" w:rsidP="006C7A4E">
      <w:pPr>
        <w:pStyle w:val="NormalWeb"/>
        <w:spacing w:before="0" w:beforeAutospacing="0" w:after="0" w:afterAutospacing="0"/>
        <w:rPr>
          <w:rFonts w:ascii="Arial" w:hAnsi="Arial" w:cs="Arial"/>
          <w:szCs w:val="20"/>
          <w:lang w:val="en-GB"/>
        </w:rPr>
      </w:pPr>
    </w:p>
    <w:p w14:paraId="230D6938" w14:textId="77777777" w:rsidR="007F46A0" w:rsidRPr="00F37E76" w:rsidRDefault="007F46A0" w:rsidP="006C7A4E">
      <w:pPr>
        <w:pStyle w:val="NormalWeb"/>
        <w:spacing w:before="0" w:beforeAutospacing="0" w:after="0" w:afterAutospacing="0"/>
        <w:rPr>
          <w:rFonts w:ascii="Arial" w:hAnsi="Arial" w:cs="Arial"/>
          <w:szCs w:val="20"/>
          <w:lang w:val="en-GB"/>
        </w:rPr>
      </w:pPr>
    </w:p>
    <w:p w14:paraId="548A4270"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5723AC43"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0E945D8F"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6CD5FAE8"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68078CD1"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3F0BE7">
        <w:rPr>
          <w:rFonts w:ascii="Arial" w:hAnsi="Arial" w:cs="Arial"/>
          <w:szCs w:val="20"/>
          <w:lang w:val="en-GB"/>
        </w:rPr>
        <w:t>Reuters 2016</w:t>
      </w:r>
    </w:p>
    <w:p w14:paraId="04B2158E"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69E40A51" w14:textId="77777777" w:rsidR="00F46BFC" w:rsidRDefault="00204FD2">
      <w:pPr>
        <w:pStyle w:val="TOC1"/>
        <w:rPr>
          <w:rFonts w:asciiTheme="minorHAnsi" w:eastAsiaTheme="minorEastAsia" w:hAnsiTheme="minorHAnsi" w:cstheme="minorBidi"/>
          <w:b w:val="0"/>
          <w:noProof/>
          <w:sz w:val="22"/>
          <w:szCs w:val="22"/>
          <w:lang w:eastAsia="en-GB"/>
        </w:rPr>
      </w:pPr>
      <w:r w:rsidRPr="00F37E76">
        <w:rPr>
          <w:rFonts w:ascii="Arial" w:hAnsi="Arial"/>
        </w:rPr>
        <w:fldChar w:fldCharType="begin"/>
      </w:r>
      <w:r w:rsidR="005F7497" w:rsidRPr="00F37E76">
        <w:rPr>
          <w:rFonts w:ascii="Arial" w:hAnsi="Arial"/>
        </w:rPr>
        <w:instrText xml:space="preserve"> TOC \o "1-3" \h \z \u </w:instrText>
      </w:r>
      <w:r w:rsidRPr="00F37E76">
        <w:rPr>
          <w:rFonts w:ascii="Arial" w:hAnsi="Arial"/>
        </w:rPr>
        <w:fldChar w:fldCharType="separate"/>
      </w:r>
      <w:hyperlink w:anchor="_Toc443850729" w:history="1">
        <w:r w:rsidR="00F46BFC" w:rsidRPr="00CB6D2C">
          <w:rPr>
            <w:rStyle w:val="Hyperlink"/>
            <w:rFonts w:cs="Arial"/>
            <w:noProof/>
          </w:rPr>
          <w:t>1</w:t>
        </w:r>
        <w:r w:rsidR="00F46BFC">
          <w:rPr>
            <w:rFonts w:asciiTheme="minorHAnsi" w:eastAsiaTheme="minorEastAsia" w:hAnsiTheme="minorHAnsi" w:cstheme="minorBidi"/>
            <w:b w:val="0"/>
            <w:noProof/>
            <w:sz w:val="22"/>
            <w:szCs w:val="22"/>
            <w:lang w:eastAsia="en-GB"/>
          </w:rPr>
          <w:tab/>
        </w:r>
        <w:r w:rsidR="00F46BFC" w:rsidRPr="00CB6D2C">
          <w:rPr>
            <w:rStyle w:val="Hyperlink"/>
            <w:rFonts w:cs="Arial"/>
            <w:noProof/>
          </w:rPr>
          <w:t>Introduction</w:t>
        </w:r>
        <w:r w:rsidR="00F46BFC">
          <w:rPr>
            <w:noProof/>
            <w:webHidden/>
          </w:rPr>
          <w:tab/>
        </w:r>
        <w:r w:rsidR="00F46BFC">
          <w:rPr>
            <w:noProof/>
            <w:webHidden/>
          </w:rPr>
          <w:fldChar w:fldCharType="begin"/>
        </w:r>
        <w:r w:rsidR="00F46BFC">
          <w:rPr>
            <w:noProof/>
            <w:webHidden/>
          </w:rPr>
          <w:instrText xml:space="preserve"> PAGEREF _Toc443850729 \h </w:instrText>
        </w:r>
        <w:r w:rsidR="00F46BFC">
          <w:rPr>
            <w:noProof/>
            <w:webHidden/>
          </w:rPr>
        </w:r>
        <w:r w:rsidR="00F46BFC">
          <w:rPr>
            <w:noProof/>
            <w:webHidden/>
          </w:rPr>
          <w:fldChar w:fldCharType="separate"/>
        </w:r>
        <w:r w:rsidR="00F46BFC">
          <w:rPr>
            <w:noProof/>
            <w:webHidden/>
          </w:rPr>
          <w:t>3</w:t>
        </w:r>
        <w:r w:rsidR="00F46BFC">
          <w:rPr>
            <w:noProof/>
            <w:webHidden/>
          </w:rPr>
          <w:fldChar w:fldCharType="end"/>
        </w:r>
      </w:hyperlink>
    </w:p>
    <w:p w14:paraId="6C6CAA94"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0" w:history="1">
        <w:r w:rsidRPr="00CB6D2C">
          <w:rPr>
            <w:rStyle w:val="Hyperlink"/>
            <w:noProof/>
          </w:rPr>
          <w:t>1.1</w:t>
        </w:r>
        <w:r>
          <w:rPr>
            <w:rFonts w:asciiTheme="minorHAnsi" w:eastAsiaTheme="minorEastAsia" w:hAnsiTheme="minorHAnsi" w:cstheme="minorBidi"/>
            <w:b w:val="0"/>
            <w:noProof/>
            <w:sz w:val="22"/>
            <w:lang w:eastAsia="en-GB"/>
          </w:rPr>
          <w:tab/>
        </w:r>
        <w:r w:rsidRPr="00CB6D2C">
          <w:rPr>
            <w:rStyle w:val="Hyperlink"/>
            <w:noProof/>
          </w:rPr>
          <w:t>Management Summary</w:t>
        </w:r>
        <w:r>
          <w:rPr>
            <w:noProof/>
            <w:webHidden/>
          </w:rPr>
          <w:tab/>
        </w:r>
        <w:r>
          <w:rPr>
            <w:noProof/>
            <w:webHidden/>
          </w:rPr>
          <w:fldChar w:fldCharType="begin"/>
        </w:r>
        <w:r>
          <w:rPr>
            <w:noProof/>
            <w:webHidden/>
          </w:rPr>
          <w:instrText xml:space="preserve"> PAGEREF _Toc443850730 \h </w:instrText>
        </w:r>
        <w:r>
          <w:rPr>
            <w:noProof/>
            <w:webHidden/>
          </w:rPr>
        </w:r>
        <w:r>
          <w:rPr>
            <w:noProof/>
            <w:webHidden/>
          </w:rPr>
          <w:fldChar w:fldCharType="separate"/>
        </w:r>
        <w:r>
          <w:rPr>
            <w:noProof/>
            <w:webHidden/>
          </w:rPr>
          <w:t>3</w:t>
        </w:r>
        <w:r>
          <w:rPr>
            <w:noProof/>
            <w:webHidden/>
          </w:rPr>
          <w:fldChar w:fldCharType="end"/>
        </w:r>
      </w:hyperlink>
    </w:p>
    <w:p w14:paraId="1FD8D1D9"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1" w:history="1">
        <w:r w:rsidRPr="00CB6D2C">
          <w:rPr>
            <w:rStyle w:val="Hyperlink"/>
            <w:noProof/>
          </w:rPr>
          <w:t>1.2</w:t>
        </w:r>
        <w:r>
          <w:rPr>
            <w:rFonts w:asciiTheme="minorHAnsi" w:eastAsiaTheme="minorEastAsia" w:hAnsiTheme="minorHAnsi" w:cstheme="minorBidi"/>
            <w:b w:val="0"/>
            <w:noProof/>
            <w:sz w:val="22"/>
            <w:lang w:eastAsia="en-GB"/>
          </w:rPr>
          <w:tab/>
        </w:r>
        <w:r w:rsidRPr="00CB6D2C">
          <w:rPr>
            <w:rStyle w:val="Hyperlink"/>
            <w:noProof/>
          </w:rPr>
          <w:t>Change History</w:t>
        </w:r>
        <w:r>
          <w:rPr>
            <w:noProof/>
            <w:webHidden/>
          </w:rPr>
          <w:tab/>
        </w:r>
        <w:r>
          <w:rPr>
            <w:noProof/>
            <w:webHidden/>
          </w:rPr>
          <w:fldChar w:fldCharType="begin"/>
        </w:r>
        <w:r>
          <w:rPr>
            <w:noProof/>
            <w:webHidden/>
          </w:rPr>
          <w:instrText xml:space="preserve"> PAGEREF _Toc443850731 \h </w:instrText>
        </w:r>
        <w:r>
          <w:rPr>
            <w:noProof/>
            <w:webHidden/>
          </w:rPr>
        </w:r>
        <w:r>
          <w:rPr>
            <w:noProof/>
            <w:webHidden/>
          </w:rPr>
          <w:fldChar w:fldCharType="separate"/>
        </w:r>
        <w:r>
          <w:rPr>
            <w:noProof/>
            <w:webHidden/>
          </w:rPr>
          <w:t>3</w:t>
        </w:r>
        <w:r>
          <w:rPr>
            <w:noProof/>
            <w:webHidden/>
          </w:rPr>
          <w:fldChar w:fldCharType="end"/>
        </w:r>
      </w:hyperlink>
    </w:p>
    <w:p w14:paraId="5BF742D4"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2" w:history="1">
        <w:r w:rsidRPr="00CB6D2C">
          <w:rPr>
            <w:rStyle w:val="Hyperlink"/>
            <w:noProof/>
          </w:rPr>
          <w:t>1.3</w:t>
        </w:r>
        <w:r>
          <w:rPr>
            <w:rFonts w:asciiTheme="minorHAnsi" w:eastAsiaTheme="minorEastAsia" w:hAnsiTheme="minorHAnsi" w:cstheme="minorBidi"/>
            <w:b w:val="0"/>
            <w:noProof/>
            <w:sz w:val="22"/>
            <w:lang w:eastAsia="en-GB"/>
          </w:rPr>
          <w:tab/>
        </w:r>
        <w:r w:rsidRPr="00CB6D2C">
          <w:rPr>
            <w:rStyle w:val="Hyperlink"/>
            <w:noProof/>
          </w:rPr>
          <w:t>Distribution List</w:t>
        </w:r>
        <w:r>
          <w:rPr>
            <w:noProof/>
            <w:webHidden/>
          </w:rPr>
          <w:tab/>
        </w:r>
        <w:r>
          <w:rPr>
            <w:noProof/>
            <w:webHidden/>
          </w:rPr>
          <w:fldChar w:fldCharType="begin"/>
        </w:r>
        <w:r>
          <w:rPr>
            <w:noProof/>
            <w:webHidden/>
          </w:rPr>
          <w:instrText xml:space="preserve"> PAGEREF _Toc443850732 \h </w:instrText>
        </w:r>
        <w:r>
          <w:rPr>
            <w:noProof/>
            <w:webHidden/>
          </w:rPr>
        </w:r>
        <w:r>
          <w:rPr>
            <w:noProof/>
            <w:webHidden/>
          </w:rPr>
          <w:fldChar w:fldCharType="separate"/>
        </w:r>
        <w:r>
          <w:rPr>
            <w:noProof/>
            <w:webHidden/>
          </w:rPr>
          <w:t>4</w:t>
        </w:r>
        <w:r>
          <w:rPr>
            <w:noProof/>
            <w:webHidden/>
          </w:rPr>
          <w:fldChar w:fldCharType="end"/>
        </w:r>
      </w:hyperlink>
    </w:p>
    <w:p w14:paraId="37CBA66B"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3" w:history="1">
        <w:r w:rsidRPr="00CB6D2C">
          <w:rPr>
            <w:rStyle w:val="Hyperlink"/>
            <w:noProof/>
          </w:rPr>
          <w:t>1.4</w:t>
        </w:r>
        <w:r>
          <w:rPr>
            <w:rFonts w:asciiTheme="minorHAnsi" w:eastAsiaTheme="minorEastAsia" w:hAnsiTheme="minorHAnsi" w:cstheme="minorBidi"/>
            <w:b w:val="0"/>
            <w:noProof/>
            <w:sz w:val="22"/>
            <w:lang w:eastAsia="en-GB"/>
          </w:rPr>
          <w:tab/>
        </w:r>
        <w:r w:rsidRPr="00CB6D2C">
          <w:rPr>
            <w:rStyle w:val="Hyperlink"/>
            <w:noProof/>
          </w:rPr>
          <w:t>Glossary</w:t>
        </w:r>
        <w:r>
          <w:rPr>
            <w:noProof/>
            <w:webHidden/>
          </w:rPr>
          <w:tab/>
        </w:r>
        <w:r>
          <w:rPr>
            <w:noProof/>
            <w:webHidden/>
          </w:rPr>
          <w:fldChar w:fldCharType="begin"/>
        </w:r>
        <w:r>
          <w:rPr>
            <w:noProof/>
            <w:webHidden/>
          </w:rPr>
          <w:instrText xml:space="preserve"> PAGEREF _Toc443850733 \h </w:instrText>
        </w:r>
        <w:r>
          <w:rPr>
            <w:noProof/>
            <w:webHidden/>
          </w:rPr>
        </w:r>
        <w:r>
          <w:rPr>
            <w:noProof/>
            <w:webHidden/>
          </w:rPr>
          <w:fldChar w:fldCharType="separate"/>
        </w:r>
        <w:r>
          <w:rPr>
            <w:noProof/>
            <w:webHidden/>
          </w:rPr>
          <w:t>4</w:t>
        </w:r>
        <w:r>
          <w:rPr>
            <w:noProof/>
            <w:webHidden/>
          </w:rPr>
          <w:fldChar w:fldCharType="end"/>
        </w:r>
      </w:hyperlink>
    </w:p>
    <w:p w14:paraId="1ABC23D3" w14:textId="77777777" w:rsidR="00F46BFC" w:rsidRDefault="00F46BFC">
      <w:pPr>
        <w:pStyle w:val="TOC1"/>
        <w:rPr>
          <w:rFonts w:asciiTheme="minorHAnsi" w:eastAsiaTheme="minorEastAsia" w:hAnsiTheme="minorHAnsi" w:cstheme="minorBidi"/>
          <w:b w:val="0"/>
          <w:noProof/>
          <w:sz w:val="22"/>
          <w:szCs w:val="22"/>
          <w:lang w:eastAsia="en-GB"/>
        </w:rPr>
      </w:pPr>
      <w:hyperlink w:anchor="_Toc443850734" w:history="1">
        <w:r w:rsidRPr="00CB6D2C">
          <w:rPr>
            <w:rStyle w:val="Hyperlink"/>
            <w:rFonts w:cs="Arial"/>
            <w:noProof/>
          </w:rPr>
          <w:t>2</w:t>
        </w:r>
        <w:r>
          <w:rPr>
            <w:rFonts w:asciiTheme="minorHAnsi" w:eastAsiaTheme="minorEastAsia" w:hAnsiTheme="minorHAnsi" w:cstheme="minorBidi"/>
            <w:b w:val="0"/>
            <w:noProof/>
            <w:sz w:val="22"/>
            <w:szCs w:val="22"/>
            <w:lang w:eastAsia="en-GB"/>
          </w:rPr>
          <w:tab/>
        </w:r>
        <w:r w:rsidRPr="00CB6D2C">
          <w:rPr>
            <w:rStyle w:val="Hyperlink"/>
            <w:rFonts w:cs="Arial"/>
            <w:noProof/>
          </w:rPr>
          <w:t>Overview</w:t>
        </w:r>
        <w:r>
          <w:rPr>
            <w:noProof/>
            <w:webHidden/>
          </w:rPr>
          <w:tab/>
        </w:r>
        <w:r>
          <w:rPr>
            <w:noProof/>
            <w:webHidden/>
          </w:rPr>
          <w:fldChar w:fldCharType="begin"/>
        </w:r>
        <w:r>
          <w:rPr>
            <w:noProof/>
            <w:webHidden/>
          </w:rPr>
          <w:instrText xml:space="preserve"> PAGEREF _Toc443850734 \h </w:instrText>
        </w:r>
        <w:r>
          <w:rPr>
            <w:noProof/>
            <w:webHidden/>
          </w:rPr>
        </w:r>
        <w:r>
          <w:rPr>
            <w:noProof/>
            <w:webHidden/>
          </w:rPr>
          <w:fldChar w:fldCharType="separate"/>
        </w:r>
        <w:r>
          <w:rPr>
            <w:noProof/>
            <w:webHidden/>
          </w:rPr>
          <w:t>5</w:t>
        </w:r>
        <w:r>
          <w:rPr>
            <w:noProof/>
            <w:webHidden/>
          </w:rPr>
          <w:fldChar w:fldCharType="end"/>
        </w:r>
      </w:hyperlink>
    </w:p>
    <w:p w14:paraId="3EB71E09"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5" w:history="1">
        <w:r w:rsidRPr="00CB6D2C">
          <w:rPr>
            <w:rStyle w:val="Hyperlink"/>
            <w:bCs/>
            <w:noProof/>
          </w:rPr>
          <w:t>2.1</w:t>
        </w:r>
        <w:r>
          <w:rPr>
            <w:rFonts w:asciiTheme="minorHAnsi" w:eastAsiaTheme="minorEastAsia" w:hAnsiTheme="minorHAnsi" w:cstheme="minorBidi"/>
            <w:b w:val="0"/>
            <w:noProof/>
            <w:sz w:val="22"/>
            <w:lang w:eastAsia="en-GB"/>
          </w:rPr>
          <w:tab/>
        </w:r>
        <w:r w:rsidRPr="00CB6D2C">
          <w:rPr>
            <w:rStyle w:val="Hyperlink"/>
            <w:bCs/>
            <w:noProof/>
          </w:rPr>
          <w:t>NFS v3</w:t>
        </w:r>
        <w:r>
          <w:rPr>
            <w:noProof/>
            <w:webHidden/>
          </w:rPr>
          <w:tab/>
        </w:r>
        <w:r>
          <w:rPr>
            <w:noProof/>
            <w:webHidden/>
          </w:rPr>
          <w:fldChar w:fldCharType="begin"/>
        </w:r>
        <w:r>
          <w:rPr>
            <w:noProof/>
            <w:webHidden/>
          </w:rPr>
          <w:instrText xml:space="preserve"> PAGEREF _Toc443850735 \h </w:instrText>
        </w:r>
        <w:r>
          <w:rPr>
            <w:noProof/>
            <w:webHidden/>
          </w:rPr>
        </w:r>
        <w:r>
          <w:rPr>
            <w:noProof/>
            <w:webHidden/>
          </w:rPr>
          <w:fldChar w:fldCharType="separate"/>
        </w:r>
        <w:r>
          <w:rPr>
            <w:noProof/>
            <w:webHidden/>
          </w:rPr>
          <w:t>5</w:t>
        </w:r>
        <w:r>
          <w:rPr>
            <w:noProof/>
            <w:webHidden/>
          </w:rPr>
          <w:fldChar w:fldCharType="end"/>
        </w:r>
      </w:hyperlink>
    </w:p>
    <w:p w14:paraId="12080495"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6" w:history="1">
        <w:r w:rsidRPr="00CB6D2C">
          <w:rPr>
            <w:rStyle w:val="Hyperlink"/>
            <w:bCs/>
            <w:noProof/>
          </w:rPr>
          <w:t>2.2</w:t>
        </w:r>
        <w:r>
          <w:rPr>
            <w:rFonts w:asciiTheme="minorHAnsi" w:eastAsiaTheme="minorEastAsia" w:hAnsiTheme="minorHAnsi" w:cstheme="minorBidi"/>
            <w:b w:val="0"/>
            <w:noProof/>
            <w:sz w:val="22"/>
            <w:lang w:eastAsia="en-GB"/>
          </w:rPr>
          <w:tab/>
        </w:r>
        <w:r w:rsidRPr="00CB6D2C">
          <w:rPr>
            <w:rStyle w:val="Hyperlink"/>
            <w:bCs/>
            <w:noProof/>
          </w:rPr>
          <w:t>NFS v4</w:t>
        </w:r>
        <w:r>
          <w:rPr>
            <w:noProof/>
            <w:webHidden/>
          </w:rPr>
          <w:tab/>
        </w:r>
        <w:r>
          <w:rPr>
            <w:noProof/>
            <w:webHidden/>
          </w:rPr>
          <w:fldChar w:fldCharType="begin"/>
        </w:r>
        <w:r>
          <w:rPr>
            <w:noProof/>
            <w:webHidden/>
          </w:rPr>
          <w:instrText xml:space="preserve"> PAGEREF _Toc443850736 \h </w:instrText>
        </w:r>
        <w:r>
          <w:rPr>
            <w:noProof/>
            <w:webHidden/>
          </w:rPr>
        </w:r>
        <w:r>
          <w:rPr>
            <w:noProof/>
            <w:webHidden/>
          </w:rPr>
          <w:fldChar w:fldCharType="separate"/>
        </w:r>
        <w:r>
          <w:rPr>
            <w:noProof/>
            <w:webHidden/>
          </w:rPr>
          <w:t>5</w:t>
        </w:r>
        <w:r>
          <w:rPr>
            <w:noProof/>
            <w:webHidden/>
          </w:rPr>
          <w:fldChar w:fldCharType="end"/>
        </w:r>
      </w:hyperlink>
    </w:p>
    <w:p w14:paraId="58A47C47" w14:textId="77777777" w:rsidR="00F46BFC" w:rsidRDefault="00F46BFC">
      <w:pPr>
        <w:pStyle w:val="TOC1"/>
        <w:rPr>
          <w:rFonts w:asciiTheme="minorHAnsi" w:eastAsiaTheme="minorEastAsia" w:hAnsiTheme="minorHAnsi" w:cstheme="minorBidi"/>
          <w:b w:val="0"/>
          <w:noProof/>
          <w:sz w:val="22"/>
          <w:szCs w:val="22"/>
          <w:lang w:eastAsia="en-GB"/>
        </w:rPr>
      </w:pPr>
      <w:hyperlink w:anchor="_Toc443850737" w:history="1">
        <w:r w:rsidRPr="00CB6D2C">
          <w:rPr>
            <w:rStyle w:val="Hyperlink"/>
            <w:rFonts w:cs="Arial"/>
            <w:noProof/>
          </w:rPr>
          <w:t>3</w:t>
        </w:r>
        <w:r>
          <w:rPr>
            <w:rFonts w:asciiTheme="minorHAnsi" w:eastAsiaTheme="minorEastAsia" w:hAnsiTheme="minorHAnsi" w:cstheme="minorBidi"/>
            <w:b w:val="0"/>
            <w:noProof/>
            <w:sz w:val="22"/>
            <w:szCs w:val="22"/>
            <w:lang w:eastAsia="en-GB"/>
          </w:rPr>
          <w:tab/>
        </w:r>
        <w:r w:rsidRPr="00CB6D2C">
          <w:rPr>
            <w:rStyle w:val="Hyperlink"/>
            <w:rFonts w:cs="Arial"/>
            <w:noProof/>
          </w:rPr>
          <w:t>MQ Series and NFS</w:t>
        </w:r>
        <w:r>
          <w:rPr>
            <w:noProof/>
            <w:webHidden/>
          </w:rPr>
          <w:tab/>
        </w:r>
        <w:r>
          <w:rPr>
            <w:noProof/>
            <w:webHidden/>
          </w:rPr>
          <w:fldChar w:fldCharType="begin"/>
        </w:r>
        <w:r>
          <w:rPr>
            <w:noProof/>
            <w:webHidden/>
          </w:rPr>
          <w:instrText xml:space="preserve"> PAGEREF _Toc443850737 \h </w:instrText>
        </w:r>
        <w:r>
          <w:rPr>
            <w:noProof/>
            <w:webHidden/>
          </w:rPr>
        </w:r>
        <w:r>
          <w:rPr>
            <w:noProof/>
            <w:webHidden/>
          </w:rPr>
          <w:fldChar w:fldCharType="separate"/>
        </w:r>
        <w:r>
          <w:rPr>
            <w:noProof/>
            <w:webHidden/>
          </w:rPr>
          <w:t>5</w:t>
        </w:r>
        <w:r>
          <w:rPr>
            <w:noProof/>
            <w:webHidden/>
          </w:rPr>
          <w:fldChar w:fldCharType="end"/>
        </w:r>
      </w:hyperlink>
    </w:p>
    <w:p w14:paraId="394099D1"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8" w:history="1">
        <w:r w:rsidRPr="00CB6D2C">
          <w:rPr>
            <w:rStyle w:val="Hyperlink"/>
            <w:bCs/>
            <w:noProof/>
          </w:rPr>
          <w:t>3.1</w:t>
        </w:r>
        <w:r>
          <w:rPr>
            <w:rFonts w:asciiTheme="minorHAnsi" w:eastAsiaTheme="minorEastAsia" w:hAnsiTheme="minorHAnsi" w:cstheme="minorBidi"/>
            <w:b w:val="0"/>
            <w:noProof/>
            <w:sz w:val="22"/>
            <w:lang w:eastAsia="en-GB"/>
          </w:rPr>
          <w:tab/>
        </w:r>
        <w:r w:rsidRPr="00CB6D2C">
          <w:rPr>
            <w:rStyle w:val="Hyperlink"/>
            <w:bCs/>
            <w:noProof/>
          </w:rPr>
          <w:t>HA Configuration</w:t>
        </w:r>
        <w:r>
          <w:rPr>
            <w:noProof/>
            <w:webHidden/>
          </w:rPr>
          <w:tab/>
        </w:r>
        <w:r>
          <w:rPr>
            <w:noProof/>
            <w:webHidden/>
          </w:rPr>
          <w:fldChar w:fldCharType="begin"/>
        </w:r>
        <w:r>
          <w:rPr>
            <w:noProof/>
            <w:webHidden/>
          </w:rPr>
          <w:instrText xml:space="preserve"> PAGEREF _Toc443850738 \h </w:instrText>
        </w:r>
        <w:r>
          <w:rPr>
            <w:noProof/>
            <w:webHidden/>
          </w:rPr>
        </w:r>
        <w:r>
          <w:rPr>
            <w:noProof/>
            <w:webHidden/>
          </w:rPr>
          <w:fldChar w:fldCharType="separate"/>
        </w:r>
        <w:r>
          <w:rPr>
            <w:noProof/>
            <w:webHidden/>
          </w:rPr>
          <w:t>5</w:t>
        </w:r>
        <w:r>
          <w:rPr>
            <w:noProof/>
            <w:webHidden/>
          </w:rPr>
          <w:fldChar w:fldCharType="end"/>
        </w:r>
      </w:hyperlink>
    </w:p>
    <w:p w14:paraId="7E59C196"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39" w:history="1">
        <w:r w:rsidRPr="00CB6D2C">
          <w:rPr>
            <w:rStyle w:val="Hyperlink"/>
            <w:bCs/>
            <w:noProof/>
          </w:rPr>
          <w:t>3.2</w:t>
        </w:r>
        <w:r>
          <w:rPr>
            <w:rFonts w:asciiTheme="minorHAnsi" w:eastAsiaTheme="minorEastAsia" w:hAnsiTheme="minorHAnsi" w:cstheme="minorBidi"/>
            <w:b w:val="0"/>
            <w:noProof/>
            <w:sz w:val="22"/>
            <w:lang w:eastAsia="en-GB"/>
          </w:rPr>
          <w:tab/>
        </w:r>
        <w:r w:rsidRPr="00CB6D2C">
          <w:rPr>
            <w:rStyle w:val="Hyperlink"/>
            <w:bCs/>
            <w:noProof/>
          </w:rPr>
          <w:t>NFS Locking in a HA Configuration</w:t>
        </w:r>
        <w:r>
          <w:rPr>
            <w:noProof/>
            <w:webHidden/>
          </w:rPr>
          <w:tab/>
        </w:r>
        <w:r>
          <w:rPr>
            <w:noProof/>
            <w:webHidden/>
          </w:rPr>
          <w:fldChar w:fldCharType="begin"/>
        </w:r>
        <w:r>
          <w:rPr>
            <w:noProof/>
            <w:webHidden/>
          </w:rPr>
          <w:instrText xml:space="preserve"> PAGEREF _Toc443850739 \h </w:instrText>
        </w:r>
        <w:r>
          <w:rPr>
            <w:noProof/>
            <w:webHidden/>
          </w:rPr>
        </w:r>
        <w:r>
          <w:rPr>
            <w:noProof/>
            <w:webHidden/>
          </w:rPr>
          <w:fldChar w:fldCharType="separate"/>
        </w:r>
        <w:r>
          <w:rPr>
            <w:noProof/>
            <w:webHidden/>
          </w:rPr>
          <w:t>5</w:t>
        </w:r>
        <w:r>
          <w:rPr>
            <w:noProof/>
            <w:webHidden/>
          </w:rPr>
          <w:fldChar w:fldCharType="end"/>
        </w:r>
      </w:hyperlink>
    </w:p>
    <w:p w14:paraId="54648F74" w14:textId="77777777" w:rsidR="00F46BFC" w:rsidRDefault="00F46BFC">
      <w:pPr>
        <w:pStyle w:val="TOC1"/>
        <w:rPr>
          <w:rFonts w:asciiTheme="minorHAnsi" w:eastAsiaTheme="minorEastAsia" w:hAnsiTheme="minorHAnsi" w:cstheme="minorBidi"/>
          <w:b w:val="0"/>
          <w:noProof/>
          <w:sz w:val="22"/>
          <w:szCs w:val="22"/>
          <w:lang w:eastAsia="en-GB"/>
        </w:rPr>
      </w:pPr>
      <w:hyperlink w:anchor="_Toc443850740" w:history="1">
        <w:r w:rsidRPr="00CB6D2C">
          <w:rPr>
            <w:rStyle w:val="Hyperlink"/>
            <w:rFonts w:cs="Arial"/>
            <w:noProof/>
          </w:rPr>
          <w:t>4</w:t>
        </w:r>
        <w:r>
          <w:rPr>
            <w:rFonts w:asciiTheme="minorHAnsi" w:eastAsiaTheme="minorEastAsia" w:hAnsiTheme="minorHAnsi" w:cstheme="minorBidi"/>
            <w:b w:val="0"/>
            <w:noProof/>
            <w:sz w:val="22"/>
            <w:szCs w:val="22"/>
            <w:lang w:eastAsia="en-GB"/>
          </w:rPr>
          <w:tab/>
        </w:r>
        <w:r w:rsidRPr="00CB6D2C">
          <w:rPr>
            <w:rStyle w:val="Hyperlink"/>
            <w:rFonts w:cs="Arial"/>
            <w:noProof/>
          </w:rPr>
          <w:t>TR NFS Standards</w:t>
        </w:r>
        <w:r>
          <w:rPr>
            <w:noProof/>
            <w:webHidden/>
          </w:rPr>
          <w:tab/>
        </w:r>
        <w:r>
          <w:rPr>
            <w:noProof/>
            <w:webHidden/>
          </w:rPr>
          <w:fldChar w:fldCharType="begin"/>
        </w:r>
        <w:r>
          <w:rPr>
            <w:noProof/>
            <w:webHidden/>
          </w:rPr>
          <w:instrText xml:space="preserve"> PAGEREF _Toc443850740 \h </w:instrText>
        </w:r>
        <w:r>
          <w:rPr>
            <w:noProof/>
            <w:webHidden/>
          </w:rPr>
        </w:r>
        <w:r>
          <w:rPr>
            <w:noProof/>
            <w:webHidden/>
          </w:rPr>
          <w:fldChar w:fldCharType="separate"/>
        </w:r>
        <w:r>
          <w:rPr>
            <w:noProof/>
            <w:webHidden/>
          </w:rPr>
          <w:t>5</w:t>
        </w:r>
        <w:r>
          <w:rPr>
            <w:noProof/>
            <w:webHidden/>
          </w:rPr>
          <w:fldChar w:fldCharType="end"/>
        </w:r>
      </w:hyperlink>
    </w:p>
    <w:p w14:paraId="30E027A3"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41" w:history="1">
        <w:r w:rsidRPr="00CB6D2C">
          <w:rPr>
            <w:rStyle w:val="Hyperlink"/>
            <w:bCs/>
            <w:noProof/>
          </w:rPr>
          <w:t>4.1</w:t>
        </w:r>
        <w:r>
          <w:rPr>
            <w:rFonts w:asciiTheme="minorHAnsi" w:eastAsiaTheme="minorEastAsia" w:hAnsiTheme="minorHAnsi" w:cstheme="minorBidi"/>
            <w:b w:val="0"/>
            <w:noProof/>
            <w:sz w:val="22"/>
            <w:lang w:eastAsia="en-GB"/>
          </w:rPr>
          <w:tab/>
        </w:r>
        <w:r w:rsidRPr="00CB6D2C">
          <w:rPr>
            <w:rStyle w:val="Hyperlink"/>
            <w:bCs/>
            <w:noProof/>
          </w:rPr>
          <w:t>NFS v3</w:t>
        </w:r>
        <w:r>
          <w:rPr>
            <w:noProof/>
            <w:webHidden/>
          </w:rPr>
          <w:tab/>
        </w:r>
        <w:r>
          <w:rPr>
            <w:noProof/>
            <w:webHidden/>
          </w:rPr>
          <w:fldChar w:fldCharType="begin"/>
        </w:r>
        <w:r>
          <w:rPr>
            <w:noProof/>
            <w:webHidden/>
          </w:rPr>
          <w:instrText xml:space="preserve"> PAGEREF _Toc443850741 \h </w:instrText>
        </w:r>
        <w:r>
          <w:rPr>
            <w:noProof/>
            <w:webHidden/>
          </w:rPr>
        </w:r>
        <w:r>
          <w:rPr>
            <w:noProof/>
            <w:webHidden/>
          </w:rPr>
          <w:fldChar w:fldCharType="separate"/>
        </w:r>
        <w:r>
          <w:rPr>
            <w:noProof/>
            <w:webHidden/>
          </w:rPr>
          <w:t>5</w:t>
        </w:r>
        <w:r>
          <w:rPr>
            <w:noProof/>
            <w:webHidden/>
          </w:rPr>
          <w:fldChar w:fldCharType="end"/>
        </w:r>
      </w:hyperlink>
    </w:p>
    <w:p w14:paraId="225D7188" w14:textId="77777777" w:rsidR="00F46BFC" w:rsidRDefault="00F46BFC">
      <w:pPr>
        <w:pStyle w:val="TOC2"/>
        <w:tabs>
          <w:tab w:val="left" w:pos="960"/>
          <w:tab w:val="right" w:leader="dot" w:pos="10457"/>
        </w:tabs>
        <w:rPr>
          <w:rFonts w:asciiTheme="minorHAnsi" w:eastAsiaTheme="minorEastAsia" w:hAnsiTheme="minorHAnsi" w:cstheme="minorBidi"/>
          <w:b w:val="0"/>
          <w:noProof/>
          <w:sz w:val="22"/>
          <w:lang w:eastAsia="en-GB"/>
        </w:rPr>
      </w:pPr>
      <w:hyperlink w:anchor="_Toc443850742" w:history="1">
        <w:r w:rsidRPr="00CB6D2C">
          <w:rPr>
            <w:rStyle w:val="Hyperlink"/>
            <w:bCs/>
            <w:noProof/>
          </w:rPr>
          <w:t>4.2</w:t>
        </w:r>
        <w:r>
          <w:rPr>
            <w:rFonts w:asciiTheme="minorHAnsi" w:eastAsiaTheme="minorEastAsia" w:hAnsiTheme="minorHAnsi" w:cstheme="minorBidi"/>
            <w:b w:val="0"/>
            <w:noProof/>
            <w:sz w:val="22"/>
            <w:lang w:eastAsia="en-GB"/>
          </w:rPr>
          <w:tab/>
        </w:r>
        <w:r w:rsidRPr="00CB6D2C">
          <w:rPr>
            <w:rStyle w:val="Hyperlink"/>
            <w:bCs/>
            <w:noProof/>
          </w:rPr>
          <w:t>NFS v4</w:t>
        </w:r>
        <w:r>
          <w:rPr>
            <w:noProof/>
            <w:webHidden/>
          </w:rPr>
          <w:tab/>
        </w:r>
        <w:r>
          <w:rPr>
            <w:noProof/>
            <w:webHidden/>
          </w:rPr>
          <w:fldChar w:fldCharType="begin"/>
        </w:r>
        <w:r>
          <w:rPr>
            <w:noProof/>
            <w:webHidden/>
          </w:rPr>
          <w:instrText xml:space="preserve"> PAGEREF _Toc443850742 \h </w:instrText>
        </w:r>
        <w:r>
          <w:rPr>
            <w:noProof/>
            <w:webHidden/>
          </w:rPr>
        </w:r>
        <w:r>
          <w:rPr>
            <w:noProof/>
            <w:webHidden/>
          </w:rPr>
          <w:fldChar w:fldCharType="separate"/>
        </w:r>
        <w:r>
          <w:rPr>
            <w:noProof/>
            <w:webHidden/>
          </w:rPr>
          <w:t>5</w:t>
        </w:r>
        <w:r>
          <w:rPr>
            <w:noProof/>
            <w:webHidden/>
          </w:rPr>
          <w:fldChar w:fldCharType="end"/>
        </w:r>
      </w:hyperlink>
    </w:p>
    <w:p w14:paraId="75D935A9" w14:textId="77777777" w:rsidR="00F46BFC" w:rsidRDefault="00F46BFC">
      <w:pPr>
        <w:pStyle w:val="TOC1"/>
        <w:rPr>
          <w:rFonts w:asciiTheme="minorHAnsi" w:eastAsiaTheme="minorEastAsia" w:hAnsiTheme="minorHAnsi" w:cstheme="minorBidi"/>
          <w:b w:val="0"/>
          <w:noProof/>
          <w:sz w:val="22"/>
          <w:szCs w:val="22"/>
          <w:lang w:eastAsia="en-GB"/>
        </w:rPr>
      </w:pPr>
      <w:hyperlink w:anchor="_Toc443850743" w:history="1">
        <w:r w:rsidRPr="00CB6D2C">
          <w:rPr>
            <w:rStyle w:val="Hyperlink"/>
            <w:rFonts w:cs="Arial"/>
            <w:noProof/>
          </w:rPr>
          <w:t>5</w:t>
        </w:r>
        <w:r>
          <w:rPr>
            <w:rFonts w:asciiTheme="minorHAnsi" w:eastAsiaTheme="minorEastAsia" w:hAnsiTheme="minorHAnsi" w:cstheme="minorBidi"/>
            <w:b w:val="0"/>
            <w:noProof/>
            <w:sz w:val="22"/>
            <w:szCs w:val="22"/>
            <w:lang w:eastAsia="en-GB"/>
          </w:rPr>
          <w:tab/>
        </w:r>
        <w:r w:rsidRPr="00CB6D2C">
          <w:rPr>
            <w:rStyle w:val="Hyperlink"/>
            <w:rFonts w:cs="Arial"/>
            <w:noProof/>
          </w:rPr>
          <w:t>TR NFS v3/4 Mixed Deployments</w:t>
        </w:r>
        <w:r>
          <w:rPr>
            <w:noProof/>
            <w:webHidden/>
          </w:rPr>
          <w:tab/>
        </w:r>
        <w:r>
          <w:rPr>
            <w:noProof/>
            <w:webHidden/>
          </w:rPr>
          <w:fldChar w:fldCharType="begin"/>
        </w:r>
        <w:r>
          <w:rPr>
            <w:noProof/>
            <w:webHidden/>
          </w:rPr>
          <w:instrText xml:space="preserve"> PAGEREF _Toc443850743 \h </w:instrText>
        </w:r>
        <w:r>
          <w:rPr>
            <w:noProof/>
            <w:webHidden/>
          </w:rPr>
        </w:r>
        <w:r>
          <w:rPr>
            <w:noProof/>
            <w:webHidden/>
          </w:rPr>
          <w:fldChar w:fldCharType="separate"/>
        </w:r>
        <w:r>
          <w:rPr>
            <w:noProof/>
            <w:webHidden/>
          </w:rPr>
          <w:t>6</w:t>
        </w:r>
        <w:r>
          <w:rPr>
            <w:noProof/>
            <w:webHidden/>
          </w:rPr>
          <w:fldChar w:fldCharType="end"/>
        </w:r>
      </w:hyperlink>
    </w:p>
    <w:p w14:paraId="75FE1A8D" w14:textId="77777777" w:rsidR="00977207" w:rsidRPr="00F37E76" w:rsidRDefault="00204FD2" w:rsidP="006C7A4E">
      <w:pPr>
        <w:pStyle w:val="BodyText"/>
        <w:rPr>
          <w:rFonts w:eastAsia="Times New Roman" w:cs="Arial"/>
        </w:rPr>
      </w:pPr>
      <w:r w:rsidRPr="00F37E76">
        <w:rPr>
          <w:rFonts w:eastAsia="Times New Roman" w:cs="Arial"/>
        </w:rPr>
        <w:fldChar w:fldCharType="end"/>
      </w:r>
    </w:p>
    <w:p w14:paraId="304D93A7" w14:textId="77777777" w:rsidR="006C7A4E" w:rsidRPr="00F37E76" w:rsidRDefault="006C7A4E" w:rsidP="00B24658">
      <w:pPr>
        <w:pStyle w:val="Heading1"/>
        <w:ind w:hanging="290"/>
        <w:rPr>
          <w:rFonts w:cs="Arial"/>
          <w:lang w:val="en-GB"/>
        </w:rPr>
      </w:pPr>
      <w:bookmarkStart w:id="1" w:name="_Ref132187732"/>
      <w:bookmarkStart w:id="2" w:name="_Toc443850729"/>
      <w:r w:rsidRPr="00F37E76">
        <w:rPr>
          <w:rFonts w:cs="Arial"/>
          <w:lang w:val="en-GB"/>
        </w:rPr>
        <w:lastRenderedPageBreak/>
        <w:t>Introduction</w:t>
      </w:r>
      <w:bookmarkEnd w:id="2"/>
    </w:p>
    <w:p w14:paraId="2B262E08" w14:textId="77777777" w:rsidR="006C7A4E" w:rsidRPr="00F37E76" w:rsidRDefault="00891E55" w:rsidP="00D51911">
      <w:pPr>
        <w:pStyle w:val="Heading2"/>
      </w:pPr>
      <w:bookmarkStart w:id="3" w:name="_Toc443850730"/>
      <w:r w:rsidRPr="00F37E76">
        <w:t xml:space="preserve">Management </w:t>
      </w:r>
      <w:r w:rsidR="006C7A4E" w:rsidRPr="00F37E76">
        <w:t>Summary</w:t>
      </w:r>
      <w:bookmarkEnd w:id="1"/>
      <w:bookmarkEnd w:id="3"/>
    </w:p>
    <w:p w14:paraId="72C0C3DE" w14:textId="5C512F00" w:rsidR="00346B3B" w:rsidRDefault="000F2C24" w:rsidP="00E90662">
      <w:pPr>
        <w:pStyle w:val="BodyText"/>
        <w:ind w:left="284"/>
        <w:rPr>
          <w:rFonts w:cs="Arial"/>
        </w:rPr>
      </w:pPr>
      <w:r w:rsidRPr="00F37E76">
        <w:rPr>
          <w:rFonts w:cs="Arial"/>
        </w:rPr>
        <w:t xml:space="preserve">This document details the </w:t>
      </w:r>
      <w:r w:rsidR="00203FF2">
        <w:rPr>
          <w:rFonts w:cs="Arial"/>
        </w:rPr>
        <w:t>reasons for using NFS v4 in the TR environment for MQ Series applications as an exception to the standard NFS v3 shares normally provided.</w:t>
      </w:r>
    </w:p>
    <w:p w14:paraId="54FED43E" w14:textId="77777777" w:rsidR="006C7A4E" w:rsidRPr="00F37E76" w:rsidRDefault="006C7A4E" w:rsidP="00D51911">
      <w:pPr>
        <w:pStyle w:val="Heading2"/>
      </w:pPr>
      <w:bookmarkStart w:id="4" w:name="_Toc160342758"/>
      <w:bookmarkStart w:id="5" w:name="_Toc443850731"/>
      <w:bookmarkEnd w:id="4"/>
      <w:r w:rsidRPr="00F37E76">
        <w:t>Change History</w:t>
      </w:r>
      <w:bookmarkEnd w:id="5"/>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7B839DAA" w14:textId="77777777" w:rsidTr="00D862F9">
        <w:tc>
          <w:tcPr>
            <w:tcW w:w="828" w:type="dxa"/>
            <w:shd w:val="pct20" w:color="000000" w:fill="FFFFFF"/>
          </w:tcPr>
          <w:p w14:paraId="4F212E0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46F0BFA1"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1CF45696"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64AA7CD3"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753EEDD" w14:textId="77777777" w:rsidTr="00D862F9">
        <w:tc>
          <w:tcPr>
            <w:tcW w:w="828" w:type="dxa"/>
            <w:shd w:val="pct5" w:color="000000" w:fill="FFFFFF"/>
          </w:tcPr>
          <w:p w14:paraId="03447BFF" w14:textId="56E51B24"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75559537" w14:textId="1F4F7A61" w:rsidR="006C7A4E" w:rsidRPr="00F37E76" w:rsidRDefault="00203FF2" w:rsidP="00D62DEB">
            <w:pPr>
              <w:pStyle w:val="BodyText"/>
              <w:spacing w:after="0"/>
              <w:rPr>
                <w:rFonts w:eastAsia="Times New Roman" w:cs="Arial"/>
              </w:rPr>
            </w:pPr>
            <w:r>
              <w:rPr>
                <w:rFonts w:eastAsia="Times New Roman" w:cs="Arial"/>
              </w:rPr>
              <w:t>February</w:t>
            </w:r>
            <w:r w:rsidR="006A6ED4">
              <w:rPr>
                <w:rFonts w:eastAsia="Times New Roman" w:cs="Arial"/>
              </w:rPr>
              <w:t xml:space="preserve"> 201</w:t>
            </w:r>
            <w:r w:rsidR="00707A8A">
              <w:rPr>
                <w:rFonts w:eastAsia="Times New Roman" w:cs="Arial"/>
              </w:rPr>
              <w:t>6</w:t>
            </w:r>
          </w:p>
        </w:tc>
        <w:tc>
          <w:tcPr>
            <w:tcW w:w="1535" w:type="dxa"/>
            <w:shd w:val="pct5" w:color="000000" w:fill="FFFFFF"/>
          </w:tcPr>
          <w:p w14:paraId="6F4A45EF" w14:textId="7F4E15B5"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F69C269"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F46BFC" w:rsidRPr="00F37E76" w14:paraId="66774930" w14:textId="77777777" w:rsidTr="00D862F9">
        <w:tc>
          <w:tcPr>
            <w:tcW w:w="828" w:type="dxa"/>
            <w:shd w:val="pct5" w:color="000000" w:fill="FFFFFF"/>
          </w:tcPr>
          <w:p w14:paraId="2F035032" w14:textId="04FC8332" w:rsidR="00F46BFC" w:rsidRDefault="00F46BFC" w:rsidP="00F46BFC">
            <w:pPr>
              <w:pStyle w:val="BodyText"/>
              <w:spacing w:after="0"/>
              <w:rPr>
                <w:rFonts w:eastAsia="Times New Roman" w:cs="Arial"/>
              </w:rPr>
            </w:pPr>
            <w:r>
              <w:rPr>
                <w:rFonts w:eastAsia="Times New Roman" w:cs="Arial"/>
              </w:rPr>
              <w:t>0.2</w:t>
            </w:r>
          </w:p>
        </w:tc>
        <w:tc>
          <w:tcPr>
            <w:tcW w:w="2040" w:type="dxa"/>
            <w:shd w:val="pct5" w:color="000000" w:fill="FFFFFF"/>
          </w:tcPr>
          <w:p w14:paraId="2D28671B" w14:textId="0E7BB6EA" w:rsidR="00F46BFC" w:rsidRDefault="00F46BFC" w:rsidP="00F46BFC">
            <w:pPr>
              <w:pStyle w:val="BodyText"/>
              <w:spacing w:after="0"/>
              <w:rPr>
                <w:rFonts w:eastAsia="Times New Roman" w:cs="Arial"/>
              </w:rPr>
            </w:pPr>
            <w:r>
              <w:rPr>
                <w:rFonts w:eastAsia="Times New Roman" w:cs="Arial"/>
              </w:rPr>
              <w:t>February 2016</w:t>
            </w:r>
          </w:p>
        </w:tc>
        <w:tc>
          <w:tcPr>
            <w:tcW w:w="1535" w:type="dxa"/>
            <w:shd w:val="pct5" w:color="000000" w:fill="FFFFFF"/>
          </w:tcPr>
          <w:p w14:paraId="02084197" w14:textId="3B24EC86" w:rsidR="00F46BFC" w:rsidRDefault="00F46BFC" w:rsidP="00F46BFC">
            <w:pPr>
              <w:pStyle w:val="BodyText"/>
              <w:spacing w:after="0"/>
              <w:rPr>
                <w:rFonts w:eastAsia="Times New Roman" w:cs="Arial"/>
              </w:rPr>
            </w:pPr>
            <w:r>
              <w:rPr>
                <w:rFonts w:eastAsia="Times New Roman" w:cs="Arial"/>
              </w:rPr>
              <w:t>Ian Daniel</w:t>
            </w:r>
          </w:p>
        </w:tc>
        <w:tc>
          <w:tcPr>
            <w:tcW w:w="5400" w:type="dxa"/>
            <w:shd w:val="pct5" w:color="000000" w:fill="FFFFFF"/>
          </w:tcPr>
          <w:p w14:paraId="11C8FBF9" w14:textId="06A3B745" w:rsidR="00F46BFC" w:rsidRPr="00F37E76" w:rsidRDefault="00F46BFC" w:rsidP="00F46BFC">
            <w:pPr>
              <w:pStyle w:val="BodyText"/>
              <w:spacing w:after="0"/>
              <w:rPr>
                <w:rFonts w:eastAsia="Times New Roman" w:cs="Arial"/>
              </w:rPr>
            </w:pPr>
            <w:r>
              <w:rPr>
                <w:rFonts w:eastAsia="Times New Roman" w:cs="Arial"/>
              </w:rPr>
              <w:t>Updated wording</w:t>
            </w:r>
          </w:p>
        </w:tc>
      </w:tr>
      <w:tr w:rsidR="00F46BFC" w:rsidRPr="00F37E76" w14:paraId="46F5A296" w14:textId="77777777" w:rsidTr="007D5BD3">
        <w:tc>
          <w:tcPr>
            <w:tcW w:w="828" w:type="dxa"/>
            <w:shd w:val="pct5" w:color="000000" w:fill="FFFFFF"/>
          </w:tcPr>
          <w:p w14:paraId="6A764383" w14:textId="2685F751" w:rsidR="00F46BFC" w:rsidRDefault="00F46BFC" w:rsidP="00F46BFC">
            <w:pPr>
              <w:pStyle w:val="BodyText"/>
              <w:spacing w:after="0"/>
              <w:rPr>
                <w:rFonts w:eastAsia="Times New Roman" w:cs="Arial"/>
              </w:rPr>
            </w:pPr>
          </w:p>
        </w:tc>
        <w:tc>
          <w:tcPr>
            <w:tcW w:w="2040" w:type="dxa"/>
            <w:shd w:val="pct5" w:color="000000" w:fill="FFFFFF"/>
          </w:tcPr>
          <w:p w14:paraId="5608F3FF" w14:textId="29CC87E4" w:rsidR="00F46BFC" w:rsidRDefault="00F46BFC" w:rsidP="00F46BFC">
            <w:pPr>
              <w:pStyle w:val="BodyText"/>
              <w:spacing w:after="0"/>
              <w:rPr>
                <w:rFonts w:eastAsia="Times New Roman" w:cs="Arial"/>
              </w:rPr>
            </w:pPr>
          </w:p>
        </w:tc>
        <w:tc>
          <w:tcPr>
            <w:tcW w:w="1535" w:type="dxa"/>
            <w:shd w:val="pct5" w:color="000000" w:fill="FFFFFF"/>
          </w:tcPr>
          <w:p w14:paraId="30855DB2" w14:textId="1BBC81CE" w:rsidR="00F46BFC" w:rsidRDefault="00F46BFC" w:rsidP="00F46BFC">
            <w:pPr>
              <w:pStyle w:val="BodyText"/>
              <w:spacing w:after="0"/>
              <w:rPr>
                <w:rFonts w:eastAsia="Times New Roman" w:cs="Arial"/>
              </w:rPr>
            </w:pPr>
          </w:p>
        </w:tc>
        <w:tc>
          <w:tcPr>
            <w:tcW w:w="5400" w:type="dxa"/>
            <w:shd w:val="pct5" w:color="000000" w:fill="FFFFFF"/>
          </w:tcPr>
          <w:p w14:paraId="07684A43" w14:textId="6D958281" w:rsidR="00F46BFC" w:rsidRPr="00F37E76" w:rsidRDefault="00F46BFC" w:rsidP="00F46BFC">
            <w:pPr>
              <w:pStyle w:val="BodyText"/>
              <w:spacing w:after="0"/>
              <w:rPr>
                <w:rFonts w:eastAsia="Times New Roman" w:cs="Arial"/>
              </w:rPr>
            </w:pPr>
          </w:p>
        </w:tc>
      </w:tr>
      <w:tr w:rsidR="00F46BFC" w:rsidRPr="00F37E76" w14:paraId="21DB31A1" w14:textId="77777777" w:rsidTr="00D862F9">
        <w:tc>
          <w:tcPr>
            <w:tcW w:w="828" w:type="dxa"/>
            <w:shd w:val="pct5" w:color="000000" w:fill="FFFFFF"/>
          </w:tcPr>
          <w:p w14:paraId="6BEF60F3" w14:textId="6CC37B61" w:rsidR="00F46BFC" w:rsidRDefault="00F46BFC" w:rsidP="00F46BFC">
            <w:pPr>
              <w:pStyle w:val="BodyText"/>
              <w:spacing w:after="0"/>
              <w:rPr>
                <w:rFonts w:eastAsia="Times New Roman" w:cs="Arial"/>
              </w:rPr>
            </w:pPr>
          </w:p>
        </w:tc>
        <w:tc>
          <w:tcPr>
            <w:tcW w:w="2040" w:type="dxa"/>
            <w:shd w:val="pct5" w:color="000000" w:fill="FFFFFF"/>
          </w:tcPr>
          <w:p w14:paraId="596740D0" w14:textId="1118500B" w:rsidR="00F46BFC" w:rsidRDefault="00F46BFC" w:rsidP="00F46BFC">
            <w:pPr>
              <w:pStyle w:val="BodyText"/>
              <w:spacing w:after="0"/>
              <w:rPr>
                <w:rFonts w:eastAsia="Times New Roman" w:cs="Arial"/>
              </w:rPr>
            </w:pPr>
          </w:p>
        </w:tc>
        <w:tc>
          <w:tcPr>
            <w:tcW w:w="1535" w:type="dxa"/>
            <w:shd w:val="pct5" w:color="000000" w:fill="FFFFFF"/>
          </w:tcPr>
          <w:p w14:paraId="692E5330" w14:textId="16D8AAAC" w:rsidR="00F46BFC" w:rsidRDefault="00F46BFC" w:rsidP="00F46BFC">
            <w:pPr>
              <w:pStyle w:val="BodyText"/>
              <w:spacing w:after="0"/>
              <w:rPr>
                <w:rFonts w:eastAsia="Times New Roman" w:cs="Arial"/>
              </w:rPr>
            </w:pPr>
          </w:p>
        </w:tc>
        <w:tc>
          <w:tcPr>
            <w:tcW w:w="5400" w:type="dxa"/>
            <w:shd w:val="pct5" w:color="000000" w:fill="FFFFFF"/>
          </w:tcPr>
          <w:p w14:paraId="313A3A4C" w14:textId="7C6DAED2" w:rsidR="00F46BFC" w:rsidRPr="00F37E76" w:rsidRDefault="00F46BFC" w:rsidP="00F46BFC">
            <w:pPr>
              <w:pStyle w:val="BodyText"/>
              <w:spacing w:after="0"/>
              <w:rPr>
                <w:rFonts w:eastAsia="Times New Roman" w:cs="Arial"/>
              </w:rPr>
            </w:pPr>
          </w:p>
        </w:tc>
      </w:tr>
      <w:tr w:rsidR="00F46BFC" w:rsidRPr="00F37E76" w14:paraId="43EE42C5" w14:textId="77777777" w:rsidTr="00D862F9">
        <w:tc>
          <w:tcPr>
            <w:tcW w:w="828" w:type="dxa"/>
            <w:shd w:val="pct5" w:color="000000" w:fill="FFFFFF"/>
          </w:tcPr>
          <w:p w14:paraId="56315B98" w14:textId="6D5C9490" w:rsidR="00F46BFC" w:rsidRDefault="00F46BFC" w:rsidP="00F46BFC">
            <w:pPr>
              <w:pStyle w:val="BodyText"/>
              <w:spacing w:after="0"/>
              <w:rPr>
                <w:rFonts w:eastAsia="Times New Roman" w:cs="Arial"/>
              </w:rPr>
            </w:pPr>
          </w:p>
        </w:tc>
        <w:tc>
          <w:tcPr>
            <w:tcW w:w="2040" w:type="dxa"/>
            <w:shd w:val="pct5" w:color="000000" w:fill="FFFFFF"/>
          </w:tcPr>
          <w:p w14:paraId="3E93CD35" w14:textId="4F61934B" w:rsidR="00F46BFC" w:rsidRDefault="00F46BFC" w:rsidP="00F46BFC">
            <w:pPr>
              <w:pStyle w:val="BodyText"/>
              <w:spacing w:after="0"/>
              <w:rPr>
                <w:rFonts w:eastAsia="Times New Roman" w:cs="Arial"/>
              </w:rPr>
            </w:pPr>
          </w:p>
        </w:tc>
        <w:tc>
          <w:tcPr>
            <w:tcW w:w="1535" w:type="dxa"/>
            <w:shd w:val="pct5" w:color="000000" w:fill="FFFFFF"/>
          </w:tcPr>
          <w:p w14:paraId="47342ED0" w14:textId="02248DD3" w:rsidR="00F46BFC" w:rsidRDefault="00F46BFC" w:rsidP="00F46BFC">
            <w:pPr>
              <w:pStyle w:val="BodyText"/>
              <w:spacing w:after="0"/>
              <w:rPr>
                <w:rFonts w:eastAsia="Times New Roman" w:cs="Arial"/>
              </w:rPr>
            </w:pPr>
          </w:p>
        </w:tc>
        <w:tc>
          <w:tcPr>
            <w:tcW w:w="5400" w:type="dxa"/>
            <w:shd w:val="pct5" w:color="000000" w:fill="FFFFFF"/>
          </w:tcPr>
          <w:p w14:paraId="37F4C31F" w14:textId="226119B9" w:rsidR="00F46BFC" w:rsidRPr="00F37E76" w:rsidRDefault="00F46BFC" w:rsidP="00F46BFC">
            <w:pPr>
              <w:pStyle w:val="BodyText"/>
              <w:spacing w:after="0"/>
              <w:rPr>
                <w:rFonts w:eastAsia="Times New Roman" w:cs="Arial"/>
              </w:rPr>
            </w:pPr>
          </w:p>
        </w:tc>
      </w:tr>
      <w:tr w:rsidR="00F46BFC" w:rsidRPr="00F37E76" w14:paraId="37FE269B" w14:textId="77777777" w:rsidTr="00D862F9">
        <w:tc>
          <w:tcPr>
            <w:tcW w:w="828" w:type="dxa"/>
            <w:shd w:val="pct5" w:color="000000" w:fill="FFFFFF"/>
          </w:tcPr>
          <w:p w14:paraId="70D95536" w14:textId="24991380" w:rsidR="00F46BFC" w:rsidRDefault="00F46BFC" w:rsidP="00F46BFC">
            <w:pPr>
              <w:pStyle w:val="BodyText"/>
              <w:spacing w:after="0"/>
              <w:rPr>
                <w:rFonts w:eastAsia="Times New Roman" w:cs="Arial"/>
              </w:rPr>
            </w:pPr>
          </w:p>
        </w:tc>
        <w:tc>
          <w:tcPr>
            <w:tcW w:w="2040" w:type="dxa"/>
            <w:shd w:val="pct5" w:color="000000" w:fill="FFFFFF"/>
          </w:tcPr>
          <w:p w14:paraId="5CA6E8EF" w14:textId="4B80BB2A" w:rsidR="00F46BFC" w:rsidRDefault="00F46BFC" w:rsidP="00F46BFC">
            <w:pPr>
              <w:pStyle w:val="BodyText"/>
              <w:spacing w:after="0"/>
              <w:rPr>
                <w:rFonts w:eastAsia="Times New Roman" w:cs="Arial"/>
              </w:rPr>
            </w:pPr>
          </w:p>
        </w:tc>
        <w:tc>
          <w:tcPr>
            <w:tcW w:w="1535" w:type="dxa"/>
            <w:shd w:val="pct5" w:color="000000" w:fill="FFFFFF"/>
          </w:tcPr>
          <w:p w14:paraId="0A42FD75" w14:textId="3AEA59B8" w:rsidR="00F46BFC" w:rsidRDefault="00F46BFC" w:rsidP="00F46BFC">
            <w:pPr>
              <w:pStyle w:val="BodyText"/>
              <w:spacing w:after="0"/>
              <w:rPr>
                <w:rFonts w:eastAsia="Times New Roman" w:cs="Arial"/>
              </w:rPr>
            </w:pPr>
          </w:p>
        </w:tc>
        <w:tc>
          <w:tcPr>
            <w:tcW w:w="5400" w:type="dxa"/>
            <w:shd w:val="pct5" w:color="000000" w:fill="FFFFFF"/>
          </w:tcPr>
          <w:p w14:paraId="470222CE" w14:textId="13BC53DF" w:rsidR="00F46BFC" w:rsidRPr="00F37E76" w:rsidRDefault="00F46BFC" w:rsidP="00F46BFC">
            <w:pPr>
              <w:pStyle w:val="BodyText"/>
              <w:spacing w:after="0"/>
              <w:rPr>
                <w:rFonts w:eastAsia="Times New Roman" w:cs="Arial"/>
              </w:rPr>
            </w:pPr>
          </w:p>
        </w:tc>
      </w:tr>
      <w:tr w:rsidR="00F46BFC" w:rsidRPr="00F37E76" w14:paraId="76D5A19B" w14:textId="77777777" w:rsidTr="00D862F9">
        <w:tc>
          <w:tcPr>
            <w:tcW w:w="828" w:type="dxa"/>
            <w:shd w:val="pct5" w:color="000000" w:fill="FFFFFF"/>
          </w:tcPr>
          <w:p w14:paraId="2221D048" w14:textId="77777777" w:rsidR="00F46BFC" w:rsidRDefault="00F46BFC" w:rsidP="00F46BFC">
            <w:pPr>
              <w:pStyle w:val="BodyText"/>
              <w:spacing w:after="0"/>
              <w:rPr>
                <w:rFonts w:eastAsia="Times New Roman" w:cs="Arial"/>
              </w:rPr>
            </w:pPr>
          </w:p>
        </w:tc>
        <w:tc>
          <w:tcPr>
            <w:tcW w:w="2040" w:type="dxa"/>
            <w:shd w:val="pct5" w:color="000000" w:fill="FFFFFF"/>
          </w:tcPr>
          <w:p w14:paraId="0640143B" w14:textId="77777777" w:rsidR="00F46BFC" w:rsidRDefault="00F46BFC" w:rsidP="00F46BFC">
            <w:pPr>
              <w:pStyle w:val="BodyText"/>
              <w:spacing w:after="0"/>
              <w:rPr>
                <w:rFonts w:eastAsia="Times New Roman" w:cs="Arial"/>
              </w:rPr>
            </w:pPr>
          </w:p>
        </w:tc>
        <w:tc>
          <w:tcPr>
            <w:tcW w:w="1535" w:type="dxa"/>
            <w:shd w:val="pct5" w:color="000000" w:fill="FFFFFF"/>
          </w:tcPr>
          <w:p w14:paraId="6354C624" w14:textId="77777777" w:rsidR="00F46BFC" w:rsidRDefault="00F46BFC" w:rsidP="00F46BFC">
            <w:pPr>
              <w:pStyle w:val="BodyText"/>
              <w:spacing w:after="0"/>
              <w:rPr>
                <w:rFonts w:eastAsia="Times New Roman" w:cs="Arial"/>
              </w:rPr>
            </w:pPr>
          </w:p>
        </w:tc>
        <w:tc>
          <w:tcPr>
            <w:tcW w:w="5400" w:type="dxa"/>
            <w:shd w:val="pct5" w:color="000000" w:fill="FFFFFF"/>
          </w:tcPr>
          <w:p w14:paraId="46424173" w14:textId="77777777" w:rsidR="00F46BFC" w:rsidRPr="00F37E76" w:rsidRDefault="00F46BFC" w:rsidP="00F46BFC">
            <w:pPr>
              <w:pStyle w:val="BodyText"/>
              <w:spacing w:after="0"/>
              <w:rPr>
                <w:rFonts w:eastAsia="Times New Roman" w:cs="Arial"/>
              </w:rPr>
            </w:pPr>
          </w:p>
        </w:tc>
      </w:tr>
      <w:tr w:rsidR="00F46BFC" w:rsidRPr="00F37E76" w14:paraId="2A72BBF7" w14:textId="77777777" w:rsidTr="00D862F9">
        <w:tc>
          <w:tcPr>
            <w:tcW w:w="828" w:type="dxa"/>
            <w:shd w:val="pct5" w:color="000000" w:fill="FFFFFF"/>
          </w:tcPr>
          <w:p w14:paraId="14AA9F7C" w14:textId="77777777" w:rsidR="00F46BFC" w:rsidRDefault="00F46BFC" w:rsidP="00F46BFC">
            <w:pPr>
              <w:pStyle w:val="BodyText"/>
              <w:spacing w:after="0"/>
              <w:rPr>
                <w:rFonts w:eastAsia="Times New Roman" w:cs="Arial"/>
              </w:rPr>
            </w:pPr>
          </w:p>
        </w:tc>
        <w:tc>
          <w:tcPr>
            <w:tcW w:w="2040" w:type="dxa"/>
            <w:shd w:val="pct5" w:color="000000" w:fill="FFFFFF"/>
          </w:tcPr>
          <w:p w14:paraId="70B50813" w14:textId="77777777" w:rsidR="00F46BFC" w:rsidRDefault="00F46BFC" w:rsidP="00F46BFC">
            <w:pPr>
              <w:pStyle w:val="BodyText"/>
              <w:spacing w:after="0"/>
              <w:rPr>
                <w:rFonts w:eastAsia="Times New Roman" w:cs="Arial"/>
              </w:rPr>
            </w:pPr>
          </w:p>
        </w:tc>
        <w:tc>
          <w:tcPr>
            <w:tcW w:w="1535" w:type="dxa"/>
            <w:shd w:val="pct5" w:color="000000" w:fill="FFFFFF"/>
          </w:tcPr>
          <w:p w14:paraId="6C03AB4C" w14:textId="77777777" w:rsidR="00F46BFC" w:rsidRDefault="00F46BFC" w:rsidP="00F46BFC">
            <w:pPr>
              <w:pStyle w:val="BodyText"/>
              <w:spacing w:after="0"/>
              <w:rPr>
                <w:rFonts w:eastAsia="Times New Roman" w:cs="Arial"/>
              </w:rPr>
            </w:pPr>
          </w:p>
        </w:tc>
        <w:tc>
          <w:tcPr>
            <w:tcW w:w="5400" w:type="dxa"/>
            <w:shd w:val="pct5" w:color="000000" w:fill="FFFFFF"/>
          </w:tcPr>
          <w:p w14:paraId="63CF801D" w14:textId="77777777" w:rsidR="00F46BFC" w:rsidRPr="00F37E76" w:rsidRDefault="00F46BFC" w:rsidP="00F46BFC">
            <w:pPr>
              <w:pStyle w:val="BodyText"/>
              <w:spacing w:after="0"/>
              <w:rPr>
                <w:rFonts w:eastAsia="Times New Roman" w:cs="Arial"/>
              </w:rPr>
            </w:pPr>
          </w:p>
        </w:tc>
      </w:tr>
      <w:tr w:rsidR="00F46BFC" w:rsidRPr="00F37E76" w14:paraId="48AF81C6" w14:textId="77777777" w:rsidTr="00D862F9">
        <w:tc>
          <w:tcPr>
            <w:tcW w:w="828" w:type="dxa"/>
            <w:shd w:val="pct5" w:color="000000" w:fill="FFFFFF"/>
          </w:tcPr>
          <w:p w14:paraId="34EB0BFB" w14:textId="77777777" w:rsidR="00F46BFC" w:rsidRDefault="00F46BFC" w:rsidP="00F46BFC">
            <w:pPr>
              <w:pStyle w:val="BodyText"/>
              <w:spacing w:after="0"/>
              <w:rPr>
                <w:rFonts w:eastAsia="Times New Roman" w:cs="Arial"/>
              </w:rPr>
            </w:pPr>
          </w:p>
        </w:tc>
        <w:tc>
          <w:tcPr>
            <w:tcW w:w="2040" w:type="dxa"/>
            <w:shd w:val="pct5" w:color="000000" w:fill="FFFFFF"/>
          </w:tcPr>
          <w:p w14:paraId="38376743" w14:textId="77777777" w:rsidR="00F46BFC" w:rsidRDefault="00F46BFC" w:rsidP="00F46BFC">
            <w:pPr>
              <w:pStyle w:val="BodyText"/>
              <w:spacing w:after="0"/>
              <w:rPr>
                <w:rFonts w:eastAsia="Times New Roman" w:cs="Arial"/>
              </w:rPr>
            </w:pPr>
          </w:p>
        </w:tc>
        <w:tc>
          <w:tcPr>
            <w:tcW w:w="1535" w:type="dxa"/>
            <w:shd w:val="pct5" w:color="000000" w:fill="FFFFFF"/>
          </w:tcPr>
          <w:p w14:paraId="40814F54" w14:textId="77777777" w:rsidR="00F46BFC" w:rsidRDefault="00F46BFC" w:rsidP="00F46BFC">
            <w:pPr>
              <w:pStyle w:val="BodyText"/>
              <w:spacing w:after="0"/>
              <w:rPr>
                <w:rFonts w:eastAsia="Times New Roman" w:cs="Arial"/>
              </w:rPr>
            </w:pPr>
          </w:p>
        </w:tc>
        <w:tc>
          <w:tcPr>
            <w:tcW w:w="5400" w:type="dxa"/>
            <w:shd w:val="pct5" w:color="000000" w:fill="FFFFFF"/>
          </w:tcPr>
          <w:p w14:paraId="3BCD2920" w14:textId="77777777" w:rsidR="00F46BFC" w:rsidRPr="00F37E76" w:rsidRDefault="00F46BFC" w:rsidP="00F46BFC">
            <w:pPr>
              <w:pStyle w:val="BodyText"/>
              <w:spacing w:after="0"/>
              <w:rPr>
                <w:rFonts w:eastAsia="Times New Roman" w:cs="Arial"/>
              </w:rPr>
            </w:pPr>
          </w:p>
        </w:tc>
      </w:tr>
    </w:tbl>
    <w:p w14:paraId="19FF8162" w14:textId="77777777" w:rsidR="006B56E8" w:rsidRPr="00F37E76" w:rsidRDefault="006B56E8" w:rsidP="006B56E8">
      <w:pPr>
        <w:pStyle w:val="BodyText"/>
        <w:rPr>
          <w:rFonts w:cs="Arial"/>
          <w:lang w:val="en-US"/>
        </w:rPr>
      </w:pPr>
      <w:bookmarkStart w:id="6" w:name="_Toc441577650"/>
      <w:bookmarkStart w:id="7" w:name="_Toc510332937"/>
      <w:bookmarkStart w:id="8" w:name="_Toc511190204"/>
      <w:bookmarkStart w:id="9" w:name="_Toc511190485"/>
      <w:bookmarkStart w:id="10" w:name="_Toc511190597"/>
      <w:bookmarkStart w:id="11" w:name="_Toc511204953"/>
      <w:bookmarkStart w:id="12" w:name="_Toc511205071"/>
      <w:bookmarkStart w:id="13" w:name="_Toc521436409"/>
      <w:bookmarkStart w:id="14" w:name="_Toc526847994"/>
      <w:bookmarkStart w:id="15" w:name="_Toc510332941"/>
      <w:bookmarkStart w:id="16" w:name="_Toc511190212"/>
      <w:bookmarkStart w:id="17" w:name="_Toc511190493"/>
      <w:bookmarkStart w:id="18" w:name="_Toc511190605"/>
      <w:bookmarkStart w:id="19" w:name="_Toc511204961"/>
      <w:bookmarkStart w:id="20" w:name="_Toc511205079"/>
      <w:bookmarkStart w:id="21" w:name="_Toc521436413"/>
      <w:bookmarkStart w:id="22" w:name="_Toc526848003"/>
    </w:p>
    <w:p w14:paraId="2AC323FE" w14:textId="77777777" w:rsidR="00F17A5E" w:rsidRDefault="00F17A5E">
      <w:pPr>
        <w:rPr>
          <w:rFonts w:ascii="Arial" w:hAnsi="Arial"/>
          <w:b/>
          <w:sz w:val="28"/>
          <w:szCs w:val="20"/>
          <w:lang w:val="en-US"/>
        </w:rPr>
      </w:pPr>
      <w:r>
        <w:br w:type="page"/>
      </w:r>
    </w:p>
    <w:p w14:paraId="7A13520F" w14:textId="101257E8" w:rsidR="00AE2EB4" w:rsidRPr="00F37E76" w:rsidRDefault="00AE2EB4" w:rsidP="00D51911">
      <w:pPr>
        <w:pStyle w:val="Heading2"/>
      </w:pPr>
      <w:bookmarkStart w:id="23" w:name="_Toc443850732"/>
      <w:r w:rsidRPr="00F37E76">
        <w:lastRenderedPageBreak/>
        <w:t>Distribution List</w:t>
      </w:r>
      <w:bookmarkEnd w:id="23"/>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1AAA0C66" w14:textId="77777777" w:rsidTr="00D862F9">
        <w:tc>
          <w:tcPr>
            <w:tcW w:w="2388" w:type="dxa"/>
            <w:shd w:val="pct20" w:color="000000" w:fill="FFFFFF"/>
          </w:tcPr>
          <w:p w14:paraId="523FF1E6"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7A2FE67C"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436B31CA" w14:textId="77777777" w:rsidTr="00D862F9">
        <w:tc>
          <w:tcPr>
            <w:tcW w:w="2388" w:type="dxa"/>
            <w:shd w:val="pct5" w:color="000000" w:fill="FFFFFF"/>
          </w:tcPr>
          <w:p w14:paraId="08AA6785" w14:textId="2146648A"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0C521137" w14:textId="248BB456"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40681034" w14:textId="77777777" w:rsidTr="00D862F9">
        <w:tc>
          <w:tcPr>
            <w:tcW w:w="2388" w:type="dxa"/>
            <w:shd w:val="pct5" w:color="000000" w:fill="FFFFFF"/>
          </w:tcPr>
          <w:p w14:paraId="0261DED0"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7FAD8F86" w14:textId="6551483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4D3BBA9D" w14:textId="77777777" w:rsidTr="00D862F9">
        <w:tc>
          <w:tcPr>
            <w:tcW w:w="2388" w:type="dxa"/>
            <w:shd w:val="pct5" w:color="000000" w:fill="FFFFFF"/>
          </w:tcPr>
          <w:p w14:paraId="2C91C980" w14:textId="0772FC9E"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6FEC09AA" w14:textId="7A4C5432"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1FA117AA" w14:textId="1B489068" w:rsidR="00F17A5E" w:rsidRDefault="00F17A5E">
      <w:pPr>
        <w:rPr>
          <w:rFonts w:ascii="Arial" w:hAnsi="Arial"/>
          <w:b/>
          <w:sz w:val="28"/>
          <w:szCs w:val="20"/>
          <w:lang w:val="en-US"/>
        </w:rPr>
      </w:pPr>
      <w:bookmarkStart w:id="24" w:name="_Toc160342762"/>
      <w:bookmarkEnd w:id="24"/>
    </w:p>
    <w:p w14:paraId="7342637E" w14:textId="3742FAED" w:rsidR="00646BAF" w:rsidRPr="00F37E76" w:rsidRDefault="00646BAF" w:rsidP="00D51911">
      <w:pPr>
        <w:pStyle w:val="Heading2"/>
      </w:pPr>
      <w:bookmarkStart w:id="25" w:name="_Toc443850733"/>
      <w:r w:rsidRPr="00F37E76">
        <w:t>Glossary</w:t>
      </w:r>
      <w:bookmarkEnd w:id="25"/>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053C8C9F" w14:textId="77777777" w:rsidTr="00646BAF">
        <w:tc>
          <w:tcPr>
            <w:tcW w:w="1448" w:type="dxa"/>
            <w:shd w:val="pct20" w:color="000000" w:fill="FFFFFF"/>
          </w:tcPr>
          <w:p w14:paraId="54EFD959"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0721FD9"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00AABAFD" w14:textId="77777777" w:rsidTr="00646BAF">
        <w:tc>
          <w:tcPr>
            <w:tcW w:w="1448" w:type="dxa"/>
            <w:shd w:val="pct5" w:color="000000" w:fill="FFFFFF"/>
          </w:tcPr>
          <w:p w14:paraId="7EEB597E" w14:textId="45C466EA" w:rsidR="00646BAF" w:rsidRPr="00F37E76" w:rsidRDefault="00203FF2"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4EF0114C" w14:textId="054A61F6" w:rsidR="00203FF2" w:rsidRPr="00203FF2" w:rsidRDefault="00203FF2" w:rsidP="00203FF2">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p w14:paraId="25D53DA5" w14:textId="7B405291" w:rsidR="00646BAF" w:rsidRPr="00F37E76" w:rsidRDefault="00646BAF" w:rsidP="00646BAF">
            <w:pPr>
              <w:jc w:val="both"/>
              <w:rPr>
                <w:rFonts w:ascii="Arial" w:hAnsi="Arial" w:cs="Arial"/>
                <w:sz w:val="20"/>
                <w:szCs w:val="20"/>
              </w:rPr>
            </w:pPr>
          </w:p>
        </w:tc>
      </w:tr>
      <w:tr w:rsidR="00646BAF" w:rsidRPr="00F37E76" w14:paraId="66AFB224" w14:textId="77777777" w:rsidTr="00646BAF">
        <w:tc>
          <w:tcPr>
            <w:tcW w:w="1448" w:type="dxa"/>
            <w:shd w:val="pct5" w:color="000000" w:fill="FFFFFF"/>
          </w:tcPr>
          <w:p w14:paraId="30D4196F" w14:textId="085F2330" w:rsidR="00646BAF" w:rsidRPr="00F37E76" w:rsidRDefault="00203FF2" w:rsidP="00646BAF">
            <w:pPr>
              <w:jc w:val="both"/>
              <w:rPr>
                <w:rFonts w:ascii="Arial" w:hAnsi="Arial" w:cs="Arial"/>
                <w:sz w:val="20"/>
                <w:szCs w:val="20"/>
              </w:rPr>
            </w:pPr>
            <w:r>
              <w:rPr>
                <w:rFonts w:ascii="Arial" w:hAnsi="Arial" w:cs="Arial"/>
                <w:sz w:val="20"/>
                <w:szCs w:val="20"/>
              </w:rPr>
              <w:t>vfiler</w:t>
            </w:r>
          </w:p>
        </w:tc>
        <w:tc>
          <w:tcPr>
            <w:tcW w:w="7438" w:type="dxa"/>
            <w:shd w:val="pct5" w:color="000000" w:fill="FFFFFF"/>
          </w:tcPr>
          <w:p w14:paraId="53E08088" w14:textId="44984A40" w:rsidR="00646BAF" w:rsidRPr="00F37E76" w:rsidRDefault="00646BAF" w:rsidP="00203FF2">
            <w:pPr>
              <w:jc w:val="both"/>
              <w:rPr>
                <w:rFonts w:ascii="Arial" w:hAnsi="Arial" w:cs="Arial"/>
                <w:sz w:val="20"/>
                <w:szCs w:val="20"/>
              </w:rPr>
            </w:pPr>
            <w:r w:rsidRPr="00F37E76">
              <w:rPr>
                <w:rFonts w:ascii="Arial" w:hAnsi="Arial" w:cs="Arial"/>
                <w:sz w:val="20"/>
                <w:szCs w:val="20"/>
              </w:rPr>
              <w:t xml:space="preserve">A logical storage virtual server, also known as a Storage Virtual Machine (SVM), which contains </w:t>
            </w:r>
            <w:r w:rsidR="00203FF2">
              <w:rPr>
                <w:rFonts w:ascii="Arial" w:hAnsi="Arial" w:cs="Arial"/>
                <w:sz w:val="20"/>
                <w:szCs w:val="20"/>
              </w:rPr>
              <w:t>interfaces</w:t>
            </w:r>
            <w:r w:rsidRPr="00F37E76">
              <w:rPr>
                <w:rFonts w:ascii="Arial" w:hAnsi="Arial" w:cs="Arial"/>
                <w:sz w:val="20"/>
                <w:szCs w:val="20"/>
              </w:rPr>
              <w:t>, Volumes, and configuration information such as access control details.</w:t>
            </w:r>
          </w:p>
        </w:tc>
      </w:tr>
      <w:tr w:rsidR="00646BAF" w:rsidRPr="00F37E76" w14:paraId="62F6D653" w14:textId="77777777" w:rsidTr="00646BAF">
        <w:tc>
          <w:tcPr>
            <w:tcW w:w="1448" w:type="dxa"/>
            <w:shd w:val="pct5" w:color="000000" w:fill="FFFFFF"/>
          </w:tcPr>
          <w:p w14:paraId="7D51F13B" w14:textId="6A8D2686" w:rsidR="00646BAF" w:rsidRPr="00F37E76" w:rsidRDefault="00D51911" w:rsidP="00646BAF">
            <w:pPr>
              <w:jc w:val="both"/>
              <w:rPr>
                <w:rFonts w:ascii="Arial" w:hAnsi="Arial" w:cs="Arial"/>
                <w:sz w:val="20"/>
                <w:szCs w:val="20"/>
              </w:rPr>
            </w:pPr>
            <w:r>
              <w:rPr>
                <w:rFonts w:ascii="Arial" w:hAnsi="Arial" w:cs="Arial"/>
                <w:sz w:val="20"/>
                <w:szCs w:val="20"/>
              </w:rPr>
              <w:t>MQ</w:t>
            </w:r>
          </w:p>
        </w:tc>
        <w:tc>
          <w:tcPr>
            <w:tcW w:w="7438" w:type="dxa"/>
            <w:shd w:val="pct5" w:color="000000" w:fill="FFFFFF"/>
          </w:tcPr>
          <w:p w14:paraId="4BA062B0" w14:textId="440BCB0E" w:rsidR="00646BAF" w:rsidRPr="00F37E76" w:rsidRDefault="00D51911" w:rsidP="00646BAF">
            <w:pPr>
              <w:jc w:val="both"/>
              <w:rPr>
                <w:rFonts w:ascii="Arial" w:hAnsi="Arial" w:cs="Arial"/>
                <w:sz w:val="20"/>
                <w:szCs w:val="20"/>
              </w:rPr>
            </w:pPr>
            <w:r>
              <w:rPr>
                <w:rFonts w:ascii="Arial" w:hAnsi="Arial" w:cs="Arial"/>
                <w:sz w:val="20"/>
                <w:szCs w:val="20"/>
              </w:rPr>
              <w:t>Message Queue software enabling multiple clients and servers to interact.</w:t>
            </w:r>
          </w:p>
        </w:tc>
      </w:tr>
    </w:tbl>
    <w:p w14:paraId="66C7B1E7" w14:textId="3AEF06A2" w:rsidR="003527E9" w:rsidRPr="00F37E76" w:rsidRDefault="00203FF2" w:rsidP="003527E9">
      <w:pPr>
        <w:pStyle w:val="Heading1"/>
        <w:ind w:hanging="290"/>
        <w:rPr>
          <w:rFonts w:cs="Arial"/>
        </w:rPr>
      </w:pPr>
      <w:bookmarkStart w:id="26" w:name="_Toc44385073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cs="Arial"/>
        </w:rPr>
        <w:lastRenderedPageBreak/>
        <w:t>Overview</w:t>
      </w:r>
      <w:bookmarkEnd w:id="26"/>
    </w:p>
    <w:p w14:paraId="53857481" w14:textId="2AA9FFF4" w:rsidR="003527E9" w:rsidRPr="00F37E76" w:rsidRDefault="00203FF2" w:rsidP="00D51911">
      <w:pPr>
        <w:pStyle w:val="Heading2"/>
        <w:rPr>
          <w:rStyle w:val="Strong"/>
          <w:b/>
        </w:rPr>
      </w:pPr>
      <w:bookmarkStart w:id="27" w:name="_Toc443850735"/>
      <w:r>
        <w:rPr>
          <w:rStyle w:val="Strong"/>
          <w:b/>
        </w:rPr>
        <w:t>NFS v3</w:t>
      </w:r>
      <w:bookmarkEnd w:id="27"/>
    </w:p>
    <w:p w14:paraId="49078091" w14:textId="0C2F317E" w:rsidR="00203FF2" w:rsidRPr="00203FF2" w:rsidRDefault="00203FF2" w:rsidP="00203FF2">
      <w:pPr>
        <w:ind w:left="142"/>
        <w:rPr>
          <w:rFonts w:ascii="Arial" w:hAnsi="Arial"/>
          <w:sz w:val="20"/>
          <w:szCs w:val="20"/>
        </w:rPr>
      </w:pPr>
      <w:r w:rsidRPr="00203FF2">
        <w:rPr>
          <w:rFonts w:ascii="Arial" w:hAnsi="Arial" w:cs="Arial"/>
          <w:sz w:val="20"/>
          <w:szCs w:val="20"/>
        </w:rPr>
        <w:t xml:space="preserve">NFS Versions 2 and 3 are stateless </w:t>
      </w:r>
      <w:r w:rsidR="00D25886" w:rsidRPr="00203FF2">
        <w:rPr>
          <w:rFonts w:ascii="Arial" w:hAnsi="Arial" w:cs="Arial"/>
          <w:sz w:val="20"/>
          <w:szCs w:val="20"/>
        </w:rPr>
        <w:t>protocols</w:t>
      </w:r>
      <w:r w:rsidR="00D25886">
        <w:rPr>
          <w:rFonts w:ascii="Arial" w:hAnsi="Arial" w:cs="Arial"/>
          <w:sz w:val="20"/>
          <w:szCs w:val="20"/>
        </w:rPr>
        <w:t>.</w:t>
      </w:r>
      <w:r w:rsidR="00D25886" w:rsidRPr="00203FF2">
        <w:rPr>
          <w:rFonts w:ascii="Arial" w:hAnsi="Arial"/>
          <w:color w:val="000000"/>
          <w:sz w:val="20"/>
          <w:szCs w:val="20"/>
          <w:shd w:val="clear" w:color="auto" w:fill="FFFFFF"/>
        </w:rPr>
        <w:t xml:space="preserve"> The</w:t>
      </w:r>
      <w:r w:rsidRPr="00203FF2">
        <w:rPr>
          <w:rFonts w:ascii="Arial" w:hAnsi="Arial"/>
          <w:color w:val="000000"/>
          <w:sz w:val="20"/>
          <w:szCs w:val="20"/>
          <w:shd w:val="clear" w:color="auto" w:fill="FFFFFF"/>
        </w:rPr>
        <w:t xml:space="preserve"> NFS (Versions 2 and 3) protocol </w:t>
      </w:r>
      <w:bookmarkStart w:id="28" w:name="INDEX-1602"/>
      <w:bookmarkStart w:id="29" w:name="INDEX-1603"/>
      <w:bookmarkStart w:id="30" w:name="INDEX-1604"/>
      <w:bookmarkEnd w:id="28"/>
      <w:bookmarkEnd w:id="29"/>
      <w:r w:rsidRPr="00203FF2">
        <w:rPr>
          <w:rFonts w:ascii="Arial" w:hAnsi="Arial"/>
          <w:color w:val="000000"/>
          <w:sz w:val="20"/>
          <w:szCs w:val="20"/>
          <w:shd w:val="clear" w:color="auto" w:fill="FFFFFF"/>
        </w:rPr>
        <w:t>does not support file locking, but the NFS environment supports an ancillary protocol called NLM, which </w:t>
      </w:r>
      <w:bookmarkStart w:id="31" w:name="INDEX-1605"/>
      <w:bookmarkEnd w:id="30"/>
      <w:r w:rsidRPr="00203FF2">
        <w:rPr>
          <w:rFonts w:ascii="Arial" w:hAnsi="Arial"/>
          <w:color w:val="000000"/>
          <w:sz w:val="20"/>
          <w:szCs w:val="20"/>
          <w:shd w:val="clear" w:color="auto" w:fill="FFFFFF"/>
        </w:rPr>
        <w:t>originally stood for "Network Lock Manager." When an NFS filesystem on an NFS client gets a request to lock a file, instead of an NFS remote procedure call, it generates an NLM remote procedure call.</w:t>
      </w:r>
      <w:bookmarkEnd w:id="31"/>
    </w:p>
    <w:p w14:paraId="0A22E8D3" w14:textId="10E777C0" w:rsidR="004B5A16" w:rsidRDefault="00203FF2" w:rsidP="00D51911">
      <w:pPr>
        <w:pStyle w:val="Heading2"/>
        <w:rPr>
          <w:rStyle w:val="Strong"/>
          <w:b/>
        </w:rPr>
      </w:pPr>
      <w:bookmarkStart w:id="32" w:name="_Toc443850736"/>
      <w:r>
        <w:rPr>
          <w:rStyle w:val="Strong"/>
          <w:b/>
        </w:rPr>
        <w:t>NFS v4</w:t>
      </w:r>
      <w:bookmarkEnd w:id="32"/>
    </w:p>
    <w:p w14:paraId="71C7AD4B" w14:textId="5A0E992F" w:rsidR="00203FF2" w:rsidRDefault="00203FF2" w:rsidP="00203FF2">
      <w:pPr>
        <w:ind w:left="142"/>
        <w:rPr>
          <w:rFonts w:ascii="Arial" w:hAnsi="Arial" w:cs="Arial"/>
          <w:sz w:val="20"/>
          <w:szCs w:val="20"/>
        </w:rPr>
      </w:pPr>
      <w:r w:rsidRPr="00203FF2">
        <w:rPr>
          <w:rFonts w:ascii="Arial" w:hAnsi="Arial" w:cs="Arial"/>
          <w:sz w:val="20"/>
          <w:szCs w:val="20"/>
        </w:rPr>
        <w:t>NFS Version 4 introduces state. An NFS Version 4 client uses state to notify an NFS Version 4 server of its intentions on a file: locking</w:t>
      </w:r>
      <w:r>
        <w:rPr>
          <w:rFonts w:ascii="Arial" w:hAnsi="Arial" w:cs="Arial"/>
          <w:sz w:val="20"/>
          <w:szCs w:val="20"/>
        </w:rPr>
        <w:t xml:space="preserve">, </w:t>
      </w:r>
      <w:r w:rsidRPr="00203FF2">
        <w:rPr>
          <w:rFonts w:ascii="Arial" w:hAnsi="Arial" w:cs="Arial"/>
          <w:sz w:val="20"/>
          <w:szCs w:val="20"/>
        </w:rPr>
        <w:t>reading</w:t>
      </w:r>
      <w:r>
        <w:rPr>
          <w:rFonts w:ascii="Arial" w:hAnsi="Arial" w:cs="Arial"/>
          <w:sz w:val="20"/>
          <w:szCs w:val="20"/>
        </w:rPr>
        <w:t>,</w:t>
      </w:r>
      <w:r w:rsidRPr="00203FF2">
        <w:rPr>
          <w:rFonts w:ascii="Arial" w:hAnsi="Arial" w:cs="Arial"/>
          <w:sz w:val="20"/>
          <w:szCs w:val="20"/>
        </w:rPr>
        <w:t xml:space="preserve"> writing</w:t>
      </w:r>
      <w:r>
        <w:rPr>
          <w:rFonts w:ascii="Arial" w:hAnsi="Arial" w:cs="Arial"/>
          <w:sz w:val="20"/>
          <w:szCs w:val="20"/>
        </w:rPr>
        <w:t xml:space="preserve"> </w:t>
      </w:r>
      <w:r w:rsidRPr="00203FF2">
        <w:rPr>
          <w:rFonts w:ascii="Arial" w:hAnsi="Arial" w:cs="Arial"/>
          <w:sz w:val="20"/>
          <w:szCs w:val="20"/>
        </w:rPr>
        <w:t xml:space="preserve">and so on. </w:t>
      </w:r>
    </w:p>
    <w:p w14:paraId="5CE7C937" w14:textId="77777777" w:rsidR="00203FF2" w:rsidRDefault="00203FF2" w:rsidP="00203FF2">
      <w:pPr>
        <w:ind w:left="142"/>
        <w:rPr>
          <w:rFonts w:ascii="Arial" w:hAnsi="Arial" w:cs="Arial"/>
          <w:sz w:val="20"/>
          <w:szCs w:val="20"/>
        </w:rPr>
      </w:pPr>
    </w:p>
    <w:p w14:paraId="3EA0B267" w14:textId="1AAF0327" w:rsidR="00203FF2" w:rsidRDefault="00203FF2" w:rsidP="00203FF2">
      <w:pPr>
        <w:ind w:left="142"/>
        <w:rPr>
          <w:rFonts w:ascii="Arial" w:hAnsi="Arial" w:cs="Arial"/>
          <w:sz w:val="20"/>
          <w:szCs w:val="20"/>
        </w:rPr>
      </w:pPr>
      <w:r w:rsidRPr="00203FF2">
        <w:rPr>
          <w:rFonts w:ascii="Arial" w:hAnsi="Arial" w:cs="Arial"/>
          <w:sz w:val="20"/>
          <w:szCs w:val="20"/>
        </w:rPr>
        <w:t>An NFS Version 4 server can return information to a client about what other clients have intentions on a file to allow a client to cache file data more aggressively via delegation. To help keep state consistent</w:t>
      </w:r>
      <w:r>
        <w:rPr>
          <w:rFonts w:ascii="Arial" w:hAnsi="Arial" w:cs="Arial"/>
          <w:sz w:val="20"/>
          <w:szCs w:val="20"/>
        </w:rPr>
        <w:t xml:space="preserve"> </w:t>
      </w:r>
      <w:r w:rsidRPr="00203FF2">
        <w:rPr>
          <w:rFonts w:ascii="Arial" w:hAnsi="Arial" w:cs="Arial"/>
          <w:sz w:val="20"/>
          <w:szCs w:val="20"/>
        </w:rPr>
        <w:t xml:space="preserve">more sophisticated client and server reboot recovery mechanisms are built in to the NFS Version 4 protocol. NFS Version 4 introduces </w:t>
      </w:r>
      <w:r>
        <w:rPr>
          <w:rFonts w:ascii="Arial" w:hAnsi="Arial" w:cs="Arial"/>
          <w:sz w:val="20"/>
          <w:szCs w:val="20"/>
        </w:rPr>
        <w:t>s</w:t>
      </w:r>
      <w:r w:rsidRPr="00203FF2">
        <w:rPr>
          <w:rFonts w:ascii="Arial" w:hAnsi="Arial" w:cs="Arial"/>
          <w:sz w:val="20"/>
          <w:szCs w:val="20"/>
        </w:rPr>
        <w:t>upport for byte-range locking and share reservation. Locking in NFS Version 4 is lease-based</w:t>
      </w:r>
      <w:r>
        <w:rPr>
          <w:rFonts w:ascii="Arial" w:hAnsi="Arial" w:cs="Arial"/>
          <w:sz w:val="20"/>
          <w:szCs w:val="20"/>
        </w:rPr>
        <w:t xml:space="preserve"> </w:t>
      </w:r>
      <w:r w:rsidRPr="00203FF2">
        <w:rPr>
          <w:rFonts w:ascii="Arial" w:hAnsi="Arial" w:cs="Arial"/>
          <w:sz w:val="20"/>
          <w:szCs w:val="20"/>
        </w:rPr>
        <w:t>so an NFS Version 4 client must maintain contact with an NFS Version 4 server to continue extending its open and lock leases.</w:t>
      </w:r>
    </w:p>
    <w:p w14:paraId="02F70999" w14:textId="77777777" w:rsidR="00203FF2" w:rsidRPr="00203FF2" w:rsidRDefault="00203FF2" w:rsidP="00203FF2">
      <w:pPr>
        <w:ind w:left="142"/>
        <w:rPr>
          <w:rFonts w:ascii="Arial" w:hAnsi="Arial" w:cs="Arial"/>
          <w:sz w:val="20"/>
          <w:szCs w:val="20"/>
        </w:rPr>
      </w:pPr>
    </w:p>
    <w:p w14:paraId="3FC7E593" w14:textId="3184F4C8" w:rsidR="00203FF2" w:rsidRPr="00F37E76" w:rsidRDefault="00203FF2" w:rsidP="00203FF2">
      <w:pPr>
        <w:pStyle w:val="Heading1"/>
        <w:pageBreakBefore w:val="0"/>
        <w:ind w:left="431" w:hanging="289"/>
        <w:rPr>
          <w:rFonts w:cs="Arial"/>
        </w:rPr>
      </w:pPr>
      <w:bookmarkStart w:id="33" w:name="_Toc443850737"/>
      <w:r>
        <w:rPr>
          <w:rFonts w:cs="Arial"/>
        </w:rPr>
        <w:t>MQ Series and NFS</w:t>
      </w:r>
      <w:bookmarkEnd w:id="33"/>
    </w:p>
    <w:p w14:paraId="38C88774" w14:textId="42EA0E0B" w:rsidR="00D972F0" w:rsidRDefault="00203FF2" w:rsidP="00D51911">
      <w:pPr>
        <w:pStyle w:val="Heading2"/>
        <w:rPr>
          <w:rStyle w:val="Strong"/>
          <w:b/>
        </w:rPr>
      </w:pPr>
      <w:bookmarkStart w:id="34" w:name="_Toc443850738"/>
      <w:r>
        <w:rPr>
          <w:rStyle w:val="Strong"/>
          <w:b/>
        </w:rPr>
        <w:t xml:space="preserve">HA </w:t>
      </w:r>
      <w:r w:rsidR="00D25886">
        <w:rPr>
          <w:rStyle w:val="Strong"/>
          <w:b/>
        </w:rPr>
        <w:t>Configuration</w:t>
      </w:r>
      <w:bookmarkEnd w:id="34"/>
    </w:p>
    <w:p w14:paraId="6DB725FF" w14:textId="64158D03" w:rsidR="00D25886" w:rsidRPr="00D25886" w:rsidRDefault="00D25886" w:rsidP="00D25886">
      <w:pPr>
        <w:ind w:left="142"/>
        <w:rPr>
          <w:rFonts w:ascii="Arial" w:hAnsi="Arial" w:cs="Arial"/>
          <w:sz w:val="20"/>
          <w:szCs w:val="20"/>
        </w:rPr>
      </w:pPr>
      <w:r w:rsidRPr="00D25886">
        <w:rPr>
          <w:rFonts w:ascii="Arial" w:hAnsi="Arial" w:cs="Arial"/>
          <w:sz w:val="20"/>
          <w:szCs w:val="20"/>
        </w:rPr>
        <w:t>MQ can be configured to use a NFS share (or shared SAN LUN) to provide HA capabilities. Basically you can run as many brokers as you wish from the same shared file system directory. The first broker to get an exclusive lock on the file is the master broker. If that broker dies and releases the lock then another broker takes over. The slave brokers sit in a loop trying to grab the lock from the master broker.</w:t>
      </w:r>
    </w:p>
    <w:p w14:paraId="1D1D616C" w14:textId="0B2F39CA" w:rsidR="00D25886" w:rsidRDefault="00D25886" w:rsidP="00D51911">
      <w:pPr>
        <w:pStyle w:val="Heading2"/>
        <w:rPr>
          <w:rStyle w:val="Strong"/>
          <w:b/>
        </w:rPr>
      </w:pPr>
      <w:bookmarkStart w:id="35" w:name="_Toc443850739"/>
      <w:r>
        <w:rPr>
          <w:rStyle w:val="Strong"/>
          <w:b/>
        </w:rPr>
        <w:t>NFS Locking in a HA Configuration</w:t>
      </w:r>
      <w:bookmarkEnd w:id="35"/>
    </w:p>
    <w:p w14:paraId="5EF436C5" w14:textId="4D76223B" w:rsidR="00D25886" w:rsidRDefault="00D25886" w:rsidP="00D25886">
      <w:pPr>
        <w:ind w:left="142"/>
        <w:rPr>
          <w:rFonts w:ascii="Arial" w:hAnsi="Arial" w:cs="Arial"/>
          <w:sz w:val="20"/>
          <w:szCs w:val="20"/>
        </w:rPr>
      </w:pPr>
      <w:r w:rsidRPr="00D25886">
        <w:rPr>
          <w:rFonts w:ascii="Arial" w:hAnsi="Arial" w:cs="Arial"/>
          <w:sz w:val="20"/>
          <w:szCs w:val="20"/>
        </w:rPr>
        <w:t xml:space="preserve">The </w:t>
      </w:r>
      <w:r w:rsidR="0004211F">
        <w:rPr>
          <w:rFonts w:ascii="Arial" w:hAnsi="Arial" w:cs="Arial"/>
          <w:sz w:val="20"/>
          <w:szCs w:val="20"/>
        </w:rPr>
        <w:t>Active</w:t>
      </w:r>
      <w:r w:rsidRPr="00D25886">
        <w:rPr>
          <w:rFonts w:ascii="Arial" w:hAnsi="Arial" w:cs="Arial"/>
          <w:sz w:val="20"/>
          <w:szCs w:val="20"/>
        </w:rPr>
        <w:t>MQ documentation makes the following statement regarding NFS v3 locking.</w:t>
      </w:r>
    </w:p>
    <w:p w14:paraId="51D5FCCD" w14:textId="77777777" w:rsidR="00D25886" w:rsidRPr="00D25886" w:rsidRDefault="00D25886" w:rsidP="00D25886">
      <w:pPr>
        <w:ind w:left="142"/>
        <w:rPr>
          <w:rFonts w:ascii="Arial" w:hAnsi="Arial" w:cs="Arial"/>
          <w:sz w:val="20"/>
          <w:szCs w:val="20"/>
        </w:rPr>
      </w:pPr>
    </w:p>
    <w:p w14:paraId="7758CBA0" w14:textId="77777777" w:rsidR="00D25886" w:rsidRPr="00D25886" w:rsidRDefault="00D25886" w:rsidP="00D25886">
      <w:pPr>
        <w:ind w:left="142"/>
        <w:rPr>
          <w:rFonts w:ascii="Arial" w:hAnsi="Arial" w:cs="Arial"/>
          <w:b/>
          <w:bCs/>
          <w:sz w:val="20"/>
          <w:szCs w:val="20"/>
        </w:rPr>
      </w:pPr>
      <w:r w:rsidRPr="00D25886">
        <w:rPr>
          <w:rFonts w:ascii="Arial" w:hAnsi="Arial" w:cs="Arial"/>
          <w:b/>
          <w:bCs/>
          <w:sz w:val="20"/>
          <w:szCs w:val="20"/>
        </w:rPr>
        <w:t>NFSv3 Warning</w:t>
      </w:r>
    </w:p>
    <w:p w14:paraId="2488AE3D" w14:textId="77777777" w:rsidR="00D25886" w:rsidRDefault="00D25886" w:rsidP="00D25886">
      <w:pPr>
        <w:ind w:left="142"/>
        <w:rPr>
          <w:rFonts w:ascii="Arial" w:hAnsi="Arial" w:cs="Arial"/>
          <w:sz w:val="20"/>
          <w:szCs w:val="20"/>
        </w:rPr>
      </w:pPr>
      <w:r w:rsidRPr="00D25886">
        <w:rPr>
          <w:rFonts w:ascii="Arial" w:hAnsi="Arial" w:cs="Arial"/>
          <w:sz w:val="20"/>
          <w:szCs w:val="20"/>
        </w:rPr>
        <w:t>In the event of an abnormal NFSv3 client termination (i.e., the ActiveMQ master broker), the NFSv3 server will not timeout the lock that is held by that client. This effectively renders the ActiveMQ data directory inaccessible because the ActiveMQ slave broker can't acquire the lock and therefore cannot start up. The only solution to this predicament with NFSv3 is to reboot all ActiveMQ instances to reset everything.</w:t>
      </w:r>
    </w:p>
    <w:p w14:paraId="195030F9" w14:textId="77777777" w:rsidR="00D25886" w:rsidRPr="00D25886" w:rsidRDefault="00D25886" w:rsidP="00D25886">
      <w:pPr>
        <w:ind w:left="142"/>
        <w:rPr>
          <w:rFonts w:ascii="Arial" w:hAnsi="Arial" w:cs="Arial"/>
          <w:sz w:val="20"/>
          <w:szCs w:val="20"/>
        </w:rPr>
      </w:pPr>
    </w:p>
    <w:p w14:paraId="2A913067" w14:textId="5D9655A6" w:rsidR="00D25886" w:rsidRDefault="00D25886" w:rsidP="00D25886">
      <w:pPr>
        <w:ind w:left="142"/>
        <w:rPr>
          <w:rFonts w:ascii="Arial" w:hAnsi="Arial" w:cs="Arial"/>
          <w:sz w:val="20"/>
          <w:szCs w:val="20"/>
        </w:rPr>
      </w:pPr>
      <w:r w:rsidRPr="00D25886">
        <w:rPr>
          <w:rFonts w:ascii="Arial" w:hAnsi="Arial" w:cs="Arial"/>
          <w:sz w:val="20"/>
          <w:szCs w:val="20"/>
        </w:rPr>
        <w:t>Use of NFSv4</w:t>
      </w:r>
      <w:r>
        <w:rPr>
          <w:rFonts w:ascii="Arial" w:hAnsi="Arial" w:cs="Arial"/>
          <w:sz w:val="20"/>
          <w:szCs w:val="20"/>
        </w:rPr>
        <w:t xml:space="preserve"> is another solution because it</w:t>
      </w:r>
      <w:r w:rsidRPr="00D25886">
        <w:rPr>
          <w:rFonts w:ascii="Arial" w:hAnsi="Arial" w:cs="Arial"/>
          <w:sz w:val="20"/>
          <w:szCs w:val="20"/>
        </w:rPr>
        <w:t>s design includes timeouts for locks. When using NFSv4 and the client holding the lock experiences an abnormal termination, by design, the lock is released after 30 seconds, allowing another client to grab the lock.</w:t>
      </w:r>
    </w:p>
    <w:p w14:paraId="34737489" w14:textId="77777777" w:rsidR="00D25886" w:rsidRPr="00D25886" w:rsidRDefault="00D25886" w:rsidP="00D25886">
      <w:pPr>
        <w:ind w:left="142"/>
        <w:rPr>
          <w:rFonts w:ascii="Arial" w:hAnsi="Arial" w:cs="Arial"/>
          <w:sz w:val="20"/>
          <w:szCs w:val="20"/>
        </w:rPr>
      </w:pPr>
    </w:p>
    <w:p w14:paraId="05453378" w14:textId="335FECA0" w:rsidR="00D25886" w:rsidRPr="00F37E76" w:rsidRDefault="00D25886" w:rsidP="00D25886">
      <w:pPr>
        <w:pStyle w:val="Heading1"/>
        <w:pageBreakBefore w:val="0"/>
        <w:ind w:left="431" w:hanging="289"/>
        <w:rPr>
          <w:rFonts w:cs="Arial"/>
        </w:rPr>
      </w:pPr>
      <w:bookmarkStart w:id="36" w:name="_Toc443850740"/>
      <w:r>
        <w:rPr>
          <w:rFonts w:cs="Arial"/>
        </w:rPr>
        <w:t>TR NFS Standards</w:t>
      </w:r>
      <w:bookmarkEnd w:id="36"/>
    </w:p>
    <w:p w14:paraId="4AD442E2" w14:textId="0CB14A6C" w:rsidR="00D25886" w:rsidRDefault="00D25886" w:rsidP="00D51911">
      <w:pPr>
        <w:pStyle w:val="Heading2"/>
        <w:rPr>
          <w:rStyle w:val="Strong"/>
          <w:b/>
        </w:rPr>
      </w:pPr>
      <w:bookmarkStart w:id="37" w:name="_Toc443850741"/>
      <w:r>
        <w:rPr>
          <w:rStyle w:val="Strong"/>
          <w:b/>
        </w:rPr>
        <w:t>NFS v3</w:t>
      </w:r>
      <w:bookmarkEnd w:id="37"/>
    </w:p>
    <w:p w14:paraId="2A11ECAC" w14:textId="2179272D" w:rsidR="00D25886" w:rsidRDefault="00D51911" w:rsidP="00D51911">
      <w:pPr>
        <w:pStyle w:val="BodyText"/>
        <w:ind w:left="142"/>
        <w:rPr>
          <w:rFonts w:cs="Arial"/>
        </w:rPr>
      </w:pPr>
      <w:r>
        <w:rPr>
          <w:rFonts w:cs="Arial"/>
        </w:rPr>
        <w:t xml:space="preserve">This is our standard for all file shares and as such is what should normally be deployed and used within TR. </w:t>
      </w:r>
    </w:p>
    <w:p w14:paraId="55609872" w14:textId="291DA7AA" w:rsidR="00D51911" w:rsidRDefault="00D51911" w:rsidP="00D51911">
      <w:pPr>
        <w:pStyle w:val="Heading2"/>
        <w:rPr>
          <w:rStyle w:val="Strong"/>
          <w:b/>
        </w:rPr>
      </w:pPr>
      <w:bookmarkStart w:id="38" w:name="_Toc443850742"/>
      <w:r>
        <w:rPr>
          <w:rStyle w:val="Strong"/>
          <w:b/>
        </w:rPr>
        <w:t>NFS v4</w:t>
      </w:r>
      <w:bookmarkEnd w:id="38"/>
    </w:p>
    <w:p w14:paraId="6B37A4CF" w14:textId="0C61EC4B" w:rsidR="00D51911" w:rsidRPr="00F46BFC" w:rsidRDefault="00F46BFC" w:rsidP="00D51911">
      <w:pPr>
        <w:pStyle w:val="BodyText"/>
        <w:ind w:left="142"/>
        <w:rPr>
          <w:rFonts w:cs="Arial"/>
        </w:rPr>
      </w:pPr>
      <w:r w:rsidRPr="00F46BFC">
        <w:rPr>
          <w:rFonts w:eastAsia="Times New Roman"/>
          <w:color w:val="000000"/>
        </w:rPr>
        <w:t>The only supported use of NFS</w:t>
      </w:r>
      <w:r>
        <w:rPr>
          <w:rFonts w:eastAsia="Times New Roman"/>
          <w:color w:val="000000"/>
        </w:rPr>
        <w:t xml:space="preserve"> </w:t>
      </w:r>
      <w:r w:rsidRPr="00F46BFC">
        <w:rPr>
          <w:rFonts w:eastAsia="Times New Roman"/>
          <w:color w:val="000000"/>
        </w:rPr>
        <w:t>v4 within TR is for queuing services such as IBM MQ, Rabbit MQ</w:t>
      </w:r>
      <w:r>
        <w:rPr>
          <w:rFonts w:cs="Arial"/>
        </w:rPr>
        <w:t xml:space="preserve"> etc.</w:t>
      </w:r>
      <w:r w:rsidR="00D51911" w:rsidRPr="00F46BFC">
        <w:rPr>
          <w:rFonts w:cs="Arial"/>
        </w:rPr>
        <w:t xml:space="preserve"> </w:t>
      </w:r>
    </w:p>
    <w:p w14:paraId="4D83756A" w14:textId="60E2407A" w:rsidR="00D51911" w:rsidRDefault="00D51911" w:rsidP="00D51911">
      <w:pPr>
        <w:pStyle w:val="Heading1"/>
        <w:pageBreakBefore w:val="0"/>
        <w:ind w:left="431" w:hanging="289"/>
        <w:rPr>
          <w:rFonts w:cs="Arial"/>
        </w:rPr>
      </w:pPr>
      <w:bookmarkStart w:id="39" w:name="_Toc443850743"/>
      <w:r>
        <w:rPr>
          <w:rFonts w:cs="Arial"/>
        </w:rPr>
        <w:lastRenderedPageBreak/>
        <w:t>TR NFS v3/4 Mixed Deployments</w:t>
      </w:r>
      <w:bookmarkEnd w:id="39"/>
    </w:p>
    <w:p w14:paraId="6F88744A" w14:textId="00FEE801" w:rsidR="00D51911" w:rsidRDefault="00D51911" w:rsidP="00D51911">
      <w:pPr>
        <w:pStyle w:val="BodyText"/>
        <w:ind w:left="142"/>
      </w:pPr>
      <w:r>
        <w:t xml:space="preserve">In situations where there is a mixture of applications on a server </w:t>
      </w:r>
      <w:r w:rsidR="00F46BFC">
        <w:t xml:space="preserve">and MQ is present a vfiler/vserver should be dedicated to </w:t>
      </w:r>
      <w:r>
        <w:t xml:space="preserve">MQ and have only those mount points available via the NFS v4 protocol. </w:t>
      </w:r>
      <w:r w:rsidR="00F46BFC">
        <w:t>This ensures that only MQ related mounts can be mounted using NFS v4.</w:t>
      </w:r>
    </w:p>
    <w:p w14:paraId="62D0836D" w14:textId="77777777" w:rsidR="00D51911" w:rsidRDefault="00D51911" w:rsidP="00D51911">
      <w:pPr>
        <w:pStyle w:val="BodyText"/>
      </w:pPr>
    </w:p>
    <w:p w14:paraId="0FA08B86" w14:textId="77777777" w:rsidR="00D51911" w:rsidRPr="00D51911" w:rsidRDefault="00D51911" w:rsidP="00D51911">
      <w:pPr>
        <w:pStyle w:val="BodyText"/>
      </w:pPr>
      <w:bookmarkStart w:id="40" w:name="_GoBack"/>
      <w:bookmarkEnd w:id="40"/>
    </w:p>
    <w:p w14:paraId="323B263A" w14:textId="77777777" w:rsidR="00D51911" w:rsidRDefault="00D51911" w:rsidP="00D51911">
      <w:pPr>
        <w:pStyle w:val="BodyText"/>
        <w:ind w:left="142"/>
        <w:rPr>
          <w:rFonts w:cs="Arial"/>
        </w:rPr>
      </w:pPr>
    </w:p>
    <w:p w14:paraId="27C3E6C7" w14:textId="77777777" w:rsidR="00D51911" w:rsidRDefault="00D51911" w:rsidP="00D51911">
      <w:pPr>
        <w:pStyle w:val="BodyText"/>
        <w:ind w:left="142"/>
        <w:rPr>
          <w:rFonts w:cs="Arial"/>
        </w:rPr>
      </w:pPr>
    </w:p>
    <w:sectPr w:rsidR="00D51911" w:rsidSect="001D0488">
      <w:headerReference w:type="even" r:id="rId14"/>
      <w:headerReference w:type="default" r:id="rId15"/>
      <w:footerReference w:type="default" r:id="rId16"/>
      <w:headerReference w:type="first" r:id="rId17"/>
      <w:footerReference w:type="first" r:id="rId18"/>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4CAF7" w14:textId="77777777" w:rsidR="0004211F" w:rsidRDefault="0004211F">
      <w:r>
        <w:separator/>
      </w:r>
    </w:p>
  </w:endnote>
  <w:endnote w:type="continuationSeparator" w:id="0">
    <w:p w14:paraId="1FB68F73" w14:textId="77777777" w:rsidR="0004211F" w:rsidRDefault="0004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4997" w14:textId="77777777" w:rsidR="0004211F" w:rsidRDefault="0004211F"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F46BFC">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46BFC">
      <w:rPr>
        <w:noProof/>
        <w:sz w:val="16"/>
        <w:szCs w:val="16"/>
      </w:rPr>
      <w:t>6</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C9A16" w14:textId="77777777" w:rsidR="0004211F" w:rsidRDefault="0004211F">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F46BFC">
      <w:rPr>
        <w:noProof/>
        <w:sz w:val="16"/>
      </w:rPr>
      <w:t>2016</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E35CB" w14:textId="77777777" w:rsidR="0004211F" w:rsidRDefault="0004211F">
      <w:r>
        <w:separator/>
      </w:r>
    </w:p>
  </w:footnote>
  <w:footnote w:type="continuationSeparator" w:id="0">
    <w:p w14:paraId="24443C8D" w14:textId="77777777" w:rsidR="0004211F" w:rsidRDefault="00042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610F9" w14:textId="77777777" w:rsidR="0004211F" w:rsidRDefault="0004211F" w:rsidP="00D51911">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F54FE" w14:textId="77777777" w:rsidR="0004211F" w:rsidRPr="00B42AFE" w:rsidRDefault="0004211F" w:rsidP="00D51911">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A8919" w14:textId="77777777" w:rsidR="0004211F" w:rsidRDefault="0004211F" w:rsidP="00D51911">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E06CB"/>
    <w:multiLevelType w:val="multilevel"/>
    <w:tmpl w:val="E51E65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5"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4143D"/>
    <w:multiLevelType w:val="multilevel"/>
    <w:tmpl w:val="4DD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29"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14"/>
  </w:num>
  <w:num w:numId="5">
    <w:abstractNumId w:val="28"/>
  </w:num>
  <w:num w:numId="6">
    <w:abstractNumId w:val="5"/>
  </w:num>
  <w:num w:numId="7">
    <w:abstractNumId w:val="12"/>
  </w:num>
  <w:num w:numId="8">
    <w:abstractNumId w:val="13"/>
  </w:num>
  <w:num w:numId="9">
    <w:abstractNumId w:val="3"/>
  </w:num>
  <w:num w:numId="10">
    <w:abstractNumId w:val="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7"/>
  </w:num>
  <w:num w:numId="15">
    <w:abstractNumId w:val="25"/>
  </w:num>
  <w:num w:numId="16">
    <w:abstractNumId w:val="19"/>
  </w:num>
  <w:num w:numId="17">
    <w:abstractNumId w:val="26"/>
  </w:num>
  <w:num w:numId="18">
    <w:abstractNumId w:val="29"/>
  </w:num>
  <w:num w:numId="19">
    <w:abstractNumId w:val="18"/>
  </w:num>
  <w:num w:numId="20">
    <w:abstractNumId w:val="23"/>
  </w:num>
  <w:num w:numId="21">
    <w:abstractNumId w:val="17"/>
  </w:num>
  <w:num w:numId="22">
    <w:abstractNumId w:val="20"/>
  </w:num>
  <w:num w:numId="23">
    <w:abstractNumId w:val="4"/>
  </w:num>
  <w:num w:numId="24">
    <w:abstractNumId w:val="8"/>
  </w:num>
  <w:num w:numId="25">
    <w:abstractNumId w:val="30"/>
  </w:num>
  <w:num w:numId="26">
    <w:abstractNumId w:val="16"/>
  </w:num>
  <w:num w:numId="27">
    <w:abstractNumId w:val="1"/>
  </w:num>
  <w:num w:numId="28">
    <w:abstractNumId w:val="2"/>
  </w:num>
  <w:num w:numId="29">
    <w:abstractNumId w:val="22"/>
  </w:num>
  <w:num w:numId="30">
    <w:abstractNumId w:val="31"/>
  </w:num>
  <w:num w:numId="31">
    <w:abstractNumId w:val="11"/>
  </w:num>
  <w:num w:numId="32">
    <w:abstractNumId w:val="10"/>
  </w:num>
  <w:num w:numId="33">
    <w:abstractNumId w:val="32"/>
  </w:num>
  <w:num w:numId="34">
    <w:abstractNumId w:val="33"/>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2"/>
  </w:compat>
  <w:rsids>
    <w:rsidRoot w:val="006A5B99"/>
    <w:rsid w:val="00003478"/>
    <w:rsid w:val="00003553"/>
    <w:rsid w:val="000040A8"/>
    <w:rsid w:val="00004CD3"/>
    <w:rsid w:val="00005A66"/>
    <w:rsid w:val="00007F68"/>
    <w:rsid w:val="00010460"/>
    <w:rsid w:val="00011F56"/>
    <w:rsid w:val="00011FE9"/>
    <w:rsid w:val="00013178"/>
    <w:rsid w:val="00016976"/>
    <w:rsid w:val="00021907"/>
    <w:rsid w:val="00023011"/>
    <w:rsid w:val="00024B69"/>
    <w:rsid w:val="00027F88"/>
    <w:rsid w:val="0003170F"/>
    <w:rsid w:val="00031936"/>
    <w:rsid w:val="000339DA"/>
    <w:rsid w:val="000357AB"/>
    <w:rsid w:val="00036635"/>
    <w:rsid w:val="00037AF1"/>
    <w:rsid w:val="00037C88"/>
    <w:rsid w:val="0004211F"/>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48C"/>
    <w:rsid w:val="000B3EF9"/>
    <w:rsid w:val="000B4167"/>
    <w:rsid w:val="000B4780"/>
    <w:rsid w:val="000B5452"/>
    <w:rsid w:val="000B5470"/>
    <w:rsid w:val="000B7201"/>
    <w:rsid w:val="000C114A"/>
    <w:rsid w:val="000C1487"/>
    <w:rsid w:val="000C28B3"/>
    <w:rsid w:val="000C3654"/>
    <w:rsid w:val="000C64B0"/>
    <w:rsid w:val="000C6735"/>
    <w:rsid w:val="000C7067"/>
    <w:rsid w:val="000D07EA"/>
    <w:rsid w:val="000D2114"/>
    <w:rsid w:val="000D3939"/>
    <w:rsid w:val="000D5A2D"/>
    <w:rsid w:val="000D797B"/>
    <w:rsid w:val="000D7E35"/>
    <w:rsid w:val="000E1C84"/>
    <w:rsid w:val="000E1E3D"/>
    <w:rsid w:val="000E2116"/>
    <w:rsid w:val="000E40A2"/>
    <w:rsid w:val="000E4F79"/>
    <w:rsid w:val="000E53DB"/>
    <w:rsid w:val="000E5909"/>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4EB"/>
    <w:rsid w:val="00131D71"/>
    <w:rsid w:val="001347D2"/>
    <w:rsid w:val="00135C78"/>
    <w:rsid w:val="00135FEE"/>
    <w:rsid w:val="00136810"/>
    <w:rsid w:val="001408A9"/>
    <w:rsid w:val="00141C30"/>
    <w:rsid w:val="00143AA1"/>
    <w:rsid w:val="00143CE3"/>
    <w:rsid w:val="00145333"/>
    <w:rsid w:val="00147F4A"/>
    <w:rsid w:val="001534A7"/>
    <w:rsid w:val="0015365E"/>
    <w:rsid w:val="00154535"/>
    <w:rsid w:val="00154EBF"/>
    <w:rsid w:val="00155C07"/>
    <w:rsid w:val="00156387"/>
    <w:rsid w:val="00157CE5"/>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A0015"/>
    <w:rsid w:val="001A2A4C"/>
    <w:rsid w:val="001A56F7"/>
    <w:rsid w:val="001A689E"/>
    <w:rsid w:val="001B2C03"/>
    <w:rsid w:val="001B30CD"/>
    <w:rsid w:val="001B3406"/>
    <w:rsid w:val="001B3462"/>
    <w:rsid w:val="001B5FF0"/>
    <w:rsid w:val="001B77EE"/>
    <w:rsid w:val="001C14D7"/>
    <w:rsid w:val="001C2349"/>
    <w:rsid w:val="001C317E"/>
    <w:rsid w:val="001C7533"/>
    <w:rsid w:val="001C7B7F"/>
    <w:rsid w:val="001D0488"/>
    <w:rsid w:val="001D0EFB"/>
    <w:rsid w:val="001D29AB"/>
    <w:rsid w:val="001D4146"/>
    <w:rsid w:val="001D53C9"/>
    <w:rsid w:val="001D6BD2"/>
    <w:rsid w:val="001D7F87"/>
    <w:rsid w:val="001E06BE"/>
    <w:rsid w:val="001E4EF8"/>
    <w:rsid w:val="001E55F0"/>
    <w:rsid w:val="001E5C80"/>
    <w:rsid w:val="001E5E0A"/>
    <w:rsid w:val="001E7B5C"/>
    <w:rsid w:val="001E7DE5"/>
    <w:rsid w:val="001F37B3"/>
    <w:rsid w:val="001F3E0B"/>
    <w:rsid w:val="001F405F"/>
    <w:rsid w:val="001F5A3B"/>
    <w:rsid w:val="001F6A86"/>
    <w:rsid w:val="00201460"/>
    <w:rsid w:val="00201BC3"/>
    <w:rsid w:val="00203FF2"/>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3B0A"/>
    <w:rsid w:val="00234A01"/>
    <w:rsid w:val="002371F0"/>
    <w:rsid w:val="002404FF"/>
    <w:rsid w:val="00240E67"/>
    <w:rsid w:val="002422ED"/>
    <w:rsid w:val="00244D03"/>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3631A"/>
    <w:rsid w:val="00336EC7"/>
    <w:rsid w:val="003402F4"/>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C31"/>
    <w:rsid w:val="0036631D"/>
    <w:rsid w:val="00367282"/>
    <w:rsid w:val="00367E8D"/>
    <w:rsid w:val="00371B3E"/>
    <w:rsid w:val="00372C62"/>
    <w:rsid w:val="003739FB"/>
    <w:rsid w:val="00374314"/>
    <w:rsid w:val="00375D99"/>
    <w:rsid w:val="00380484"/>
    <w:rsid w:val="003825D6"/>
    <w:rsid w:val="0038453E"/>
    <w:rsid w:val="003864E4"/>
    <w:rsid w:val="00386FA8"/>
    <w:rsid w:val="003931C5"/>
    <w:rsid w:val="0039383C"/>
    <w:rsid w:val="00394E3F"/>
    <w:rsid w:val="00395353"/>
    <w:rsid w:val="00395679"/>
    <w:rsid w:val="0039747D"/>
    <w:rsid w:val="003A0B41"/>
    <w:rsid w:val="003A2E5D"/>
    <w:rsid w:val="003A360F"/>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6A8D"/>
    <w:rsid w:val="003E7E86"/>
    <w:rsid w:val="003F0A4A"/>
    <w:rsid w:val="003F0BE7"/>
    <w:rsid w:val="003F0CF1"/>
    <w:rsid w:val="003F17AC"/>
    <w:rsid w:val="003F5416"/>
    <w:rsid w:val="003F5F71"/>
    <w:rsid w:val="00400A7D"/>
    <w:rsid w:val="00400FC0"/>
    <w:rsid w:val="0040403B"/>
    <w:rsid w:val="00404904"/>
    <w:rsid w:val="0040639D"/>
    <w:rsid w:val="00406AAD"/>
    <w:rsid w:val="00407A4E"/>
    <w:rsid w:val="0041142A"/>
    <w:rsid w:val="00411D86"/>
    <w:rsid w:val="004122CC"/>
    <w:rsid w:val="00412B37"/>
    <w:rsid w:val="00412EFC"/>
    <w:rsid w:val="00413060"/>
    <w:rsid w:val="004162D5"/>
    <w:rsid w:val="00416BAD"/>
    <w:rsid w:val="00420FC1"/>
    <w:rsid w:val="004217A3"/>
    <w:rsid w:val="004217C9"/>
    <w:rsid w:val="00422525"/>
    <w:rsid w:val="00424CB4"/>
    <w:rsid w:val="00426576"/>
    <w:rsid w:val="00431581"/>
    <w:rsid w:val="00432331"/>
    <w:rsid w:val="00432CE2"/>
    <w:rsid w:val="00432F11"/>
    <w:rsid w:val="00434729"/>
    <w:rsid w:val="004408D4"/>
    <w:rsid w:val="00446422"/>
    <w:rsid w:val="00450D8B"/>
    <w:rsid w:val="00451B2D"/>
    <w:rsid w:val="00452ADE"/>
    <w:rsid w:val="004533D1"/>
    <w:rsid w:val="004550EF"/>
    <w:rsid w:val="00460BC1"/>
    <w:rsid w:val="00460F0C"/>
    <w:rsid w:val="004616A3"/>
    <w:rsid w:val="00461A76"/>
    <w:rsid w:val="00461B62"/>
    <w:rsid w:val="00462ABB"/>
    <w:rsid w:val="00462BE9"/>
    <w:rsid w:val="00465476"/>
    <w:rsid w:val="00470B98"/>
    <w:rsid w:val="0047195F"/>
    <w:rsid w:val="004731EB"/>
    <w:rsid w:val="0047320B"/>
    <w:rsid w:val="00473373"/>
    <w:rsid w:val="0047365E"/>
    <w:rsid w:val="00473C0E"/>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63D5"/>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72D"/>
    <w:rsid w:val="00530683"/>
    <w:rsid w:val="00534393"/>
    <w:rsid w:val="00535B2A"/>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C51"/>
    <w:rsid w:val="00591C7C"/>
    <w:rsid w:val="00597A19"/>
    <w:rsid w:val="005A1648"/>
    <w:rsid w:val="005A298D"/>
    <w:rsid w:val="005A3015"/>
    <w:rsid w:val="005A465D"/>
    <w:rsid w:val="005A59D3"/>
    <w:rsid w:val="005A61A3"/>
    <w:rsid w:val="005A6202"/>
    <w:rsid w:val="005A6BFE"/>
    <w:rsid w:val="005B20A4"/>
    <w:rsid w:val="005B284F"/>
    <w:rsid w:val="005B2D4A"/>
    <w:rsid w:val="005B5DE2"/>
    <w:rsid w:val="005B5E2D"/>
    <w:rsid w:val="005C07EE"/>
    <w:rsid w:val="005C0F88"/>
    <w:rsid w:val="005C150E"/>
    <w:rsid w:val="005C21B3"/>
    <w:rsid w:val="005C302A"/>
    <w:rsid w:val="005C3683"/>
    <w:rsid w:val="005C4154"/>
    <w:rsid w:val="005C4557"/>
    <w:rsid w:val="005C45C0"/>
    <w:rsid w:val="005C520D"/>
    <w:rsid w:val="005C578D"/>
    <w:rsid w:val="005C6E34"/>
    <w:rsid w:val="005D35C9"/>
    <w:rsid w:val="005E211A"/>
    <w:rsid w:val="005E2A9B"/>
    <w:rsid w:val="005E5210"/>
    <w:rsid w:val="005E5CF8"/>
    <w:rsid w:val="005E71AE"/>
    <w:rsid w:val="005F13B7"/>
    <w:rsid w:val="005F54FD"/>
    <w:rsid w:val="005F57FF"/>
    <w:rsid w:val="005F5878"/>
    <w:rsid w:val="005F7497"/>
    <w:rsid w:val="005F79A9"/>
    <w:rsid w:val="006002CF"/>
    <w:rsid w:val="00603C33"/>
    <w:rsid w:val="00607D95"/>
    <w:rsid w:val="00610BDF"/>
    <w:rsid w:val="00611174"/>
    <w:rsid w:val="0061485E"/>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778"/>
    <w:rsid w:val="00654FDE"/>
    <w:rsid w:val="00655863"/>
    <w:rsid w:val="0065635F"/>
    <w:rsid w:val="006564E6"/>
    <w:rsid w:val="00656CF4"/>
    <w:rsid w:val="006607F4"/>
    <w:rsid w:val="00661EF4"/>
    <w:rsid w:val="006639A7"/>
    <w:rsid w:val="00664F8B"/>
    <w:rsid w:val="00666CE7"/>
    <w:rsid w:val="0066749D"/>
    <w:rsid w:val="00670A36"/>
    <w:rsid w:val="00671A9A"/>
    <w:rsid w:val="00671E5B"/>
    <w:rsid w:val="00672296"/>
    <w:rsid w:val="00672542"/>
    <w:rsid w:val="006744A6"/>
    <w:rsid w:val="0067560C"/>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B1EC7"/>
    <w:rsid w:val="006B38B3"/>
    <w:rsid w:val="006B3FF6"/>
    <w:rsid w:val="006B4AD9"/>
    <w:rsid w:val="006B56E8"/>
    <w:rsid w:val="006B5EEF"/>
    <w:rsid w:val="006C01C8"/>
    <w:rsid w:val="006C1670"/>
    <w:rsid w:val="006C1EEF"/>
    <w:rsid w:val="006C31E6"/>
    <w:rsid w:val="006C3B21"/>
    <w:rsid w:val="006C3C55"/>
    <w:rsid w:val="006C54BE"/>
    <w:rsid w:val="006C6265"/>
    <w:rsid w:val="006C6A71"/>
    <w:rsid w:val="006C7A4E"/>
    <w:rsid w:val="006D0D47"/>
    <w:rsid w:val="006D5564"/>
    <w:rsid w:val="006D75BD"/>
    <w:rsid w:val="006D7ED5"/>
    <w:rsid w:val="006E03C3"/>
    <w:rsid w:val="006E3350"/>
    <w:rsid w:val="006E7385"/>
    <w:rsid w:val="006F09B0"/>
    <w:rsid w:val="006F1E47"/>
    <w:rsid w:val="006F1F3E"/>
    <w:rsid w:val="006F2DAE"/>
    <w:rsid w:val="006F4678"/>
    <w:rsid w:val="0070072A"/>
    <w:rsid w:val="00700E35"/>
    <w:rsid w:val="00701045"/>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870"/>
    <w:rsid w:val="007330BF"/>
    <w:rsid w:val="0073606F"/>
    <w:rsid w:val="00736D90"/>
    <w:rsid w:val="00737B70"/>
    <w:rsid w:val="00737BDA"/>
    <w:rsid w:val="0074169B"/>
    <w:rsid w:val="00741896"/>
    <w:rsid w:val="00742B22"/>
    <w:rsid w:val="00742BE3"/>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48EA"/>
    <w:rsid w:val="0077496C"/>
    <w:rsid w:val="00780087"/>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4123"/>
    <w:rsid w:val="007D451F"/>
    <w:rsid w:val="007D4613"/>
    <w:rsid w:val="007D57D3"/>
    <w:rsid w:val="007D5BD3"/>
    <w:rsid w:val="007D6AEE"/>
    <w:rsid w:val="007E18FC"/>
    <w:rsid w:val="007E1A4F"/>
    <w:rsid w:val="007E20FD"/>
    <w:rsid w:val="007E3127"/>
    <w:rsid w:val="007E3B60"/>
    <w:rsid w:val="007E4800"/>
    <w:rsid w:val="007E767F"/>
    <w:rsid w:val="007F1A33"/>
    <w:rsid w:val="007F1D63"/>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35E0"/>
    <w:rsid w:val="00924ED2"/>
    <w:rsid w:val="00925D52"/>
    <w:rsid w:val="0093030B"/>
    <w:rsid w:val="00931661"/>
    <w:rsid w:val="00932F5A"/>
    <w:rsid w:val="009367C3"/>
    <w:rsid w:val="00936CA9"/>
    <w:rsid w:val="00937051"/>
    <w:rsid w:val="009377D5"/>
    <w:rsid w:val="00940685"/>
    <w:rsid w:val="00941F82"/>
    <w:rsid w:val="00945E98"/>
    <w:rsid w:val="00946DA9"/>
    <w:rsid w:val="009471E4"/>
    <w:rsid w:val="009479B7"/>
    <w:rsid w:val="0095067D"/>
    <w:rsid w:val="009515A6"/>
    <w:rsid w:val="00951E0D"/>
    <w:rsid w:val="00955619"/>
    <w:rsid w:val="00956152"/>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59A1"/>
    <w:rsid w:val="00996852"/>
    <w:rsid w:val="00996A73"/>
    <w:rsid w:val="009A28EB"/>
    <w:rsid w:val="009A297C"/>
    <w:rsid w:val="009A2D8C"/>
    <w:rsid w:val="009A459B"/>
    <w:rsid w:val="009A5B8C"/>
    <w:rsid w:val="009A625D"/>
    <w:rsid w:val="009B2E21"/>
    <w:rsid w:val="009C4A54"/>
    <w:rsid w:val="009C563C"/>
    <w:rsid w:val="009C778D"/>
    <w:rsid w:val="009C7C3D"/>
    <w:rsid w:val="009D4709"/>
    <w:rsid w:val="009D4A94"/>
    <w:rsid w:val="009D50A4"/>
    <w:rsid w:val="009E0502"/>
    <w:rsid w:val="009E1B7D"/>
    <w:rsid w:val="009E1C1B"/>
    <w:rsid w:val="009E1DC5"/>
    <w:rsid w:val="009E21C0"/>
    <w:rsid w:val="009E4649"/>
    <w:rsid w:val="009E4E0C"/>
    <w:rsid w:val="009E7666"/>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78BB"/>
    <w:rsid w:val="00A10628"/>
    <w:rsid w:val="00A113EC"/>
    <w:rsid w:val="00A13A5C"/>
    <w:rsid w:val="00A13F63"/>
    <w:rsid w:val="00A14DAB"/>
    <w:rsid w:val="00A15649"/>
    <w:rsid w:val="00A165E2"/>
    <w:rsid w:val="00A16E45"/>
    <w:rsid w:val="00A16FE7"/>
    <w:rsid w:val="00A17492"/>
    <w:rsid w:val="00A178D3"/>
    <w:rsid w:val="00A2272A"/>
    <w:rsid w:val="00A23988"/>
    <w:rsid w:val="00A23D57"/>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600E7"/>
    <w:rsid w:val="00A620DE"/>
    <w:rsid w:val="00A6250F"/>
    <w:rsid w:val="00A625D5"/>
    <w:rsid w:val="00A63569"/>
    <w:rsid w:val="00A6374D"/>
    <w:rsid w:val="00A65FF6"/>
    <w:rsid w:val="00A6605E"/>
    <w:rsid w:val="00A66121"/>
    <w:rsid w:val="00A67213"/>
    <w:rsid w:val="00A70194"/>
    <w:rsid w:val="00A705EF"/>
    <w:rsid w:val="00A70613"/>
    <w:rsid w:val="00A7099E"/>
    <w:rsid w:val="00A71EDF"/>
    <w:rsid w:val="00A72DA4"/>
    <w:rsid w:val="00A74C2D"/>
    <w:rsid w:val="00A80198"/>
    <w:rsid w:val="00A80790"/>
    <w:rsid w:val="00A83F42"/>
    <w:rsid w:val="00A87292"/>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2024C"/>
    <w:rsid w:val="00B21EB2"/>
    <w:rsid w:val="00B2345C"/>
    <w:rsid w:val="00B234DB"/>
    <w:rsid w:val="00B2408C"/>
    <w:rsid w:val="00B243D4"/>
    <w:rsid w:val="00B24658"/>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7539"/>
    <w:rsid w:val="00B976EB"/>
    <w:rsid w:val="00BA25B8"/>
    <w:rsid w:val="00BA414C"/>
    <w:rsid w:val="00BA5D51"/>
    <w:rsid w:val="00BA7DD4"/>
    <w:rsid w:val="00BB098B"/>
    <w:rsid w:val="00BB4ECC"/>
    <w:rsid w:val="00BB4EF3"/>
    <w:rsid w:val="00BB5452"/>
    <w:rsid w:val="00BB6589"/>
    <w:rsid w:val="00BB73F9"/>
    <w:rsid w:val="00BB7B11"/>
    <w:rsid w:val="00BB7D00"/>
    <w:rsid w:val="00BB7F47"/>
    <w:rsid w:val="00BC0FD2"/>
    <w:rsid w:val="00BC14BD"/>
    <w:rsid w:val="00BC179D"/>
    <w:rsid w:val="00BC21B4"/>
    <w:rsid w:val="00BC30C3"/>
    <w:rsid w:val="00BC34C4"/>
    <w:rsid w:val="00BC487C"/>
    <w:rsid w:val="00BC4C94"/>
    <w:rsid w:val="00BC545B"/>
    <w:rsid w:val="00BD0FB8"/>
    <w:rsid w:val="00BD1D71"/>
    <w:rsid w:val="00BD5533"/>
    <w:rsid w:val="00BE05A7"/>
    <w:rsid w:val="00BE0D1A"/>
    <w:rsid w:val="00BE0D35"/>
    <w:rsid w:val="00BE5DD5"/>
    <w:rsid w:val="00BE701C"/>
    <w:rsid w:val="00BE7477"/>
    <w:rsid w:val="00BE7A75"/>
    <w:rsid w:val="00BF08DF"/>
    <w:rsid w:val="00BF1C0E"/>
    <w:rsid w:val="00BF39FA"/>
    <w:rsid w:val="00BF66D0"/>
    <w:rsid w:val="00BF6E75"/>
    <w:rsid w:val="00BF7806"/>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CD2"/>
    <w:rsid w:val="00C43695"/>
    <w:rsid w:val="00C43917"/>
    <w:rsid w:val="00C441F9"/>
    <w:rsid w:val="00C44608"/>
    <w:rsid w:val="00C44E46"/>
    <w:rsid w:val="00C50581"/>
    <w:rsid w:val="00C5096C"/>
    <w:rsid w:val="00C50DF4"/>
    <w:rsid w:val="00C518F9"/>
    <w:rsid w:val="00C51D6B"/>
    <w:rsid w:val="00C520A4"/>
    <w:rsid w:val="00C5347A"/>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328A"/>
    <w:rsid w:val="00CE57B5"/>
    <w:rsid w:val="00CE593E"/>
    <w:rsid w:val="00CE65F2"/>
    <w:rsid w:val="00CE7C3C"/>
    <w:rsid w:val="00CF0EB5"/>
    <w:rsid w:val="00CF253C"/>
    <w:rsid w:val="00CF2CCE"/>
    <w:rsid w:val="00CF32C8"/>
    <w:rsid w:val="00CF3892"/>
    <w:rsid w:val="00CF3E9B"/>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886"/>
    <w:rsid w:val="00D259A6"/>
    <w:rsid w:val="00D30701"/>
    <w:rsid w:val="00D331DD"/>
    <w:rsid w:val="00D35FED"/>
    <w:rsid w:val="00D37F7B"/>
    <w:rsid w:val="00D402EE"/>
    <w:rsid w:val="00D40B45"/>
    <w:rsid w:val="00D4140E"/>
    <w:rsid w:val="00D42B63"/>
    <w:rsid w:val="00D437D0"/>
    <w:rsid w:val="00D44937"/>
    <w:rsid w:val="00D44C5E"/>
    <w:rsid w:val="00D44E66"/>
    <w:rsid w:val="00D468E0"/>
    <w:rsid w:val="00D46CC7"/>
    <w:rsid w:val="00D47479"/>
    <w:rsid w:val="00D47DEB"/>
    <w:rsid w:val="00D51911"/>
    <w:rsid w:val="00D544AA"/>
    <w:rsid w:val="00D54587"/>
    <w:rsid w:val="00D54C32"/>
    <w:rsid w:val="00D5646B"/>
    <w:rsid w:val="00D57043"/>
    <w:rsid w:val="00D578A8"/>
    <w:rsid w:val="00D57E8A"/>
    <w:rsid w:val="00D61761"/>
    <w:rsid w:val="00D62DEB"/>
    <w:rsid w:val="00D638E6"/>
    <w:rsid w:val="00D64187"/>
    <w:rsid w:val="00D6611E"/>
    <w:rsid w:val="00D66905"/>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76A"/>
    <w:rsid w:val="00DB7B48"/>
    <w:rsid w:val="00DC0786"/>
    <w:rsid w:val="00DC1056"/>
    <w:rsid w:val="00DC26B3"/>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20245"/>
    <w:rsid w:val="00E2231F"/>
    <w:rsid w:val="00E32E8D"/>
    <w:rsid w:val="00E35153"/>
    <w:rsid w:val="00E354D9"/>
    <w:rsid w:val="00E41073"/>
    <w:rsid w:val="00E42EA6"/>
    <w:rsid w:val="00E43C5E"/>
    <w:rsid w:val="00E44E8F"/>
    <w:rsid w:val="00E47CC0"/>
    <w:rsid w:val="00E518C8"/>
    <w:rsid w:val="00E51D7F"/>
    <w:rsid w:val="00E5212F"/>
    <w:rsid w:val="00E53597"/>
    <w:rsid w:val="00E556EB"/>
    <w:rsid w:val="00E57090"/>
    <w:rsid w:val="00E573F6"/>
    <w:rsid w:val="00E576D1"/>
    <w:rsid w:val="00E602AB"/>
    <w:rsid w:val="00E619FD"/>
    <w:rsid w:val="00E61D8C"/>
    <w:rsid w:val="00E62515"/>
    <w:rsid w:val="00E63A4C"/>
    <w:rsid w:val="00E64280"/>
    <w:rsid w:val="00E66222"/>
    <w:rsid w:val="00E6720C"/>
    <w:rsid w:val="00E71194"/>
    <w:rsid w:val="00E72D13"/>
    <w:rsid w:val="00E738C9"/>
    <w:rsid w:val="00E745F4"/>
    <w:rsid w:val="00E74EFA"/>
    <w:rsid w:val="00E76128"/>
    <w:rsid w:val="00E8051D"/>
    <w:rsid w:val="00E81AE1"/>
    <w:rsid w:val="00E81BD6"/>
    <w:rsid w:val="00E8443F"/>
    <w:rsid w:val="00E85D3A"/>
    <w:rsid w:val="00E86787"/>
    <w:rsid w:val="00E87119"/>
    <w:rsid w:val="00E90662"/>
    <w:rsid w:val="00E90B0B"/>
    <w:rsid w:val="00E92C8A"/>
    <w:rsid w:val="00EA0608"/>
    <w:rsid w:val="00EA0A1E"/>
    <w:rsid w:val="00EA14EC"/>
    <w:rsid w:val="00EA191C"/>
    <w:rsid w:val="00EA22E4"/>
    <w:rsid w:val="00EA3453"/>
    <w:rsid w:val="00EA38F7"/>
    <w:rsid w:val="00EA3938"/>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036C"/>
    <w:rsid w:val="00EF602D"/>
    <w:rsid w:val="00EF62B5"/>
    <w:rsid w:val="00EF6E66"/>
    <w:rsid w:val="00EF6EBD"/>
    <w:rsid w:val="00F020B8"/>
    <w:rsid w:val="00F03F03"/>
    <w:rsid w:val="00F06221"/>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19DF"/>
    <w:rsid w:val="00F32BE6"/>
    <w:rsid w:val="00F33B64"/>
    <w:rsid w:val="00F3585C"/>
    <w:rsid w:val="00F371DD"/>
    <w:rsid w:val="00F37E76"/>
    <w:rsid w:val="00F40D3A"/>
    <w:rsid w:val="00F42977"/>
    <w:rsid w:val="00F44097"/>
    <w:rsid w:val="00F44F5C"/>
    <w:rsid w:val="00F45161"/>
    <w:rsid w:val="00F45633"/>
    <w:rsid w:val="00F4622E"/>
    <w:rsid w:val="00F46713"/>
    <w:rsid w:val="00F46BFC"/>
    <w:rsid w:val="00F50864"/>
    <w:rsid w:val="00F525B1"/>
    <w:rsid w:val="00F53871"/>
    <w:rsid w:val="00F5403C"/>
    <w:rsid w:val="00F551CA"/>
    <w:rsid w:val="00F5676A"/>
    <w:rsid w:val="00F57388"/>
    <w:rsid w:val="00F577E7"/>
    <w:rsid w:val="00F62A25"/>
    <w:rsid w:val="00F62A67"/>
    <w:rsid w:val="00F62A81"/>
    <w:rsid w:val="00F634A6"/>
    <w:rsid w:val="00F64E76"/>
    <w:rsid w:val="00F65E86"/>
    <w:rsid w:val="00F66DFD"/>
    <w:rsid w:val="00F6790E"/>
    <w:rsid w:val="00F700CE"/>
    <w:rsid w:val="00F74AA8"/>
    <w:rsid w:val="00F76663"/>
    <w:rsid w:val="00F77E3C"/>
    <w:rsid w:val="00F81965"/>
    <w:rsid w:val="00F8218C"/>
    <w:rsid w:val="00F82CEC"/>
    <w:rsid w:val="00F8345C"/>
    <w:rsid w:val="00F83B6B"/>
    <w:rsid w:val="00F8486E"/>
    <w:rsid w:val="00F84E1A"/>
    <w:rsid w:val="00F856DC"/>
    <w:rsid w:val="00F861B3"/>
    <w:rsid w:val="00F87A8E"/>
    <w:rsid w:val="00F90B0E"/>
    <w:rsid w:val="00F91CC9"/>
    <w:rsid w:val="00F92B0F"/>
    <w:rsid w:val="00F939E0"/>
    <w:rsid w:val="00F93AE4"/>
    <w:rsid w:val="00F94014"/>
    <w:rsid w:val="00F94717"/>
    <w:rsid w:val="00F94790"/>
    <w:rsid w:val="00F9524A"/>
    <w:rsid w:val="00F961E5"/>
    <w:rsid w:val="00F96795"/>
    <w:rsid w:val="00F96DB6"/>
    <w:rsid w:val="00F97A09"/>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408F"/>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C7B294"/>
  <w15:docId w15:val="{40ADB538-ED88-4D1F-9277-276AB48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D51911"/>
    <w:pPr>
      <w:pageBreakBefore w:val="0"/>
      <w:numPr>
        <w:ilvl w:val="1"/>
      </w:numPr>
      <w:spacing w:before="240"/>
      <w:ind w:hanging="614"/>
      <w:outlineLvl w:val="1"/>
    </w:pPr>
    <w:rPr>
      <w:rFonts w:cs="Arial"/>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D51911"/>
    <w:rPr>
      <w:rFonts w:ascii="Arial" w:eastAsia="Times New Roman" w:hAnsi="Arial" w:cs="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D51911"/>
    <w:pPr>
      <w:tabs>
        <w:tab w:val="left" w:pos="358"/>
        <w:tab w:val="right" w:leader="dot" w:pos="10457"/>
      </w:tabs>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apple-converted-space">
    <w:name w:val="apple-converted-space"/>
    <w:basedOn w:val="DefaultParagraphFont"/>
    <w:rsid w:val="0020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1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75460272">
      <w:bodyDiv w:val="1"/>
      <w:marLeft w:val="0"/>
      <w:marRight w:val="0"/>
      <w:marTop w:val="0"/>
      <w:marBottom w:val="0"/>
      <w:divBdr>
        <w:top w:val="none" w:sz="0" w:space="0" w:color="auto"/>
        <w:left w:val="none" w:sz="0" w:space="0" w:color="auto"/>
        <w:bottom w:val="none" w:sz="0" w:space="0" w:color="auto"/>
        <w:right w:val="none" w:sz="0" w:space="0" w:color="auto"/>
      </w:divBdr>
      <w:divsChild>
        <w:div w:id="311300664">
          <w:marLeft w:val="0"/>
          <w:marRight w:val="0"/>
          <w:marTop w:val="0"/>
          <w:marBottom w:val="0"/>
          <w:divBdr>
            <w:top w:val="none" w:sz="0" w:space="0" w:color="auto"/>
            <w:left w:val="none" w:sz="0" w:space="0" w:color="auto"/>
            <w:bottom w:val="none" w:sz="0" w:space="0" w:color="auto"/>
            <w:right w:val="none" w:sz="0" w:space="0" w:color="auto"/>
          </w:divBdr>
        </w:div>
      </w:divsChild>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0460625">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63742442">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3986">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54266514">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66852387">
      <w:bodyDiv w:val="1"/>
      <w:marLeft w:val="0"/>
      <w:marRight w:val="0"/>
      <w:marTop w:val="0"/>
      <w:marBottom w:val="0"/>
      <w:divBdr>
        <w:top w:val="none" w:sz="0" w:space="0" w:color="auto"/>
        <w:left w:val="none" w:sz="0" w:space="0" w:color="auto"/>
        <w:bottom w:val="none" w:sz="0" w:space="0" w:color="auto"/>
        <w:right w:val="none" w:sz="0" w:space="0" w:color="auto"/>
      </w:divBdr>
      <w:divsChild>
        <w:div w:id="1827281027">
          <w:marLeft w:val="0"/>
          <w:marRight w:val="0"/>
          <w:marTop w:val="0"/>
          <w:marBottom w:val="0"/>
          <w:divBdr>
            <w:top w:val="none" w:sz="0" w:space="0" w:color="auto"/>
            <w:left w:val="none" w:sz="0" w:space="0" w:color="auto"/>
            <w:bottom w:val="none" w:sz="0" w:space="0" w:color="auto"/>
            <w:right w:val="none" w:sz="0" w:space="0" w:color="auto"/>
          </w:divBdr>
        </w:div>
      </w:divsChild>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66719442">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D132-1EE2-4333-BD86-61DD28073222}"/>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E1DB35C6-8269-49D0-B62A-63C0595CBBF3}"/>
</file>

<file path=customXml/itemProps5.xml><?xml version="1.0" encoding="utf-8"?>
<ds:datastoreItem xmlns:ds="http://schemas.openxmlformats.org/officeDocument/2006/customXml" ds:itemID="{F03B108E-EE5A-44D2-BA86-BDCD064BC096}"/>
</file>

<file path=docProps/app.xml><?xml version="1.0" encoding="utf-8"?>
<Properties xmlns="http://schemas.openxmlformats.org/officeDocument/2006/extended-properties" xmlns:vt="http://schemas.openxmlformats.org/officeDocument/2006/docPropsVTypes">
  <Template>Documentation Template.dot</Template>
  <TotalTime>10176</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5615</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76</cp:revision>
  <cp:lastPrinted>2016-01-11T15:37:00Z</cp:lastPrinted>
  <dcterms:created xsi:type="dcterms:W3CDTF">2015-04-20T19:12:00Z</dcterms:created>
  <dcterms:modified xsi:type="dcterms:W3CDTF">2016-02-21T20:44:00Z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