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DDCD0" w14:textId="77777777" w:rsidR="00682E5F" w:rsidRPr="00682E5F" w:rsidRDefault="00682E5F" w:rsidP="00682E5F">
      <w:pPr>
        <w:spacing w:after="0" w:line="240" w:lineRule="auto"/>
        <w:rPr>
          <w:rFonts w:ascii="Calibri Light" w:eastAsia="Times New Roman" w:hAnsi="Calibri Light" w:cs="Calibri Light"/>
          <w:sz w:val="40"/>
          <w:szCs w:val="40"/>
        </w:rPr>
      </w:pPr>
      <w:bookmarkStart w:id="0" w:name="_GoBack"/>
      <w:bookmarkEnd w:id="0"/>
      <w:r w:rsidRPr="00682E5F">
        <w:rPr>
          <w:rFonts w:ascii="Calibri Light" w:eastAsia="Times New Roman" w:hAnsi="Calibri Light" w:cs="Calibri Light"/>
          <w:sz w:val="40"/>
          <w:szCs w:val="40"/>
        </w:rPr>
        <w:t>SVM-DR Operational Procedures</w:t>
      </w:r>
    </w:p>
    <w:p w14:paraId="12BCFBAB" w14:textId="77777777" w:rsidR="00682E5F" w:rsidRPr="00682E5F" w:rsidRDefault="00682E5F" w:rsidP="00682E5F">
      <w:pPr>
        <w:spacing w:after="0" w:line="240" w:lineRule="auto"/>
        <w:rPr>
          <w:rFonts w:ascii="Calibri" w:eastAsia="Times New Roman" w:hAnsi="Calibri" w:cs="Calibri"/>
          <w:color w:val="767676"/>
          <w:sz w:val="20"/>
          <w:szCs w:val="20"/>
        </w:rPr>
      </w:pPr>
      <w:r w:rsidRPr="00682E5F">
        <w:rPr>
          <w:rFonts w:ascii="Calibri" w:eastAsia="Times New Roman" w:hAnsi="Calibri" w:cs="Calibri"/>
          <w:color w:val="767676"/>
          <w:sz w:val="20"/>
          <w:szCs w:val="20"/>
        </w:rPr>
        <w:t>Thursday, October 12, 2017</w:t>
      </w:r>
    </w:p>
    <w:p w14:paraId="770F9C5E" w14:textId="77777777" w:rsidR="00682E5F" w:rsidRPr="00682E5F" w:rsidRDefault="00682E5F" w:rsidP="00682E5F">
      <w:pPr>
        <w:spacing w:after="0" w:line="240" w:lineRule="auto"/>
        <w:rPr>
          <w:rFonts w:ascii="Calibri" w:eastAsia="Times New Roman" w:hAnsi="Calibri" w:cs="Calibri"/>
          <w:color w:val="767676"/>
          <w:sz w:val="20"/>
          <w:szCs w:val="20"/>
        </w:rPr>
      </w:pPr>
      <w:r w:rsidRPr="00682E5F">
        <w:rPr>
          <w:rFonts w:ascii="Calibri" w:eastAsia="Times New Roman" w:hAnsi="Calibri" w:cs="Calibri"/>
          <w:color w:val="767676"/>
          <w:sz w:val="20"/>
          <w:szCs w:val="20"/>
        </w:rPr>
        <w:t>10:01 AM</w:t>
      </w:r>
    </w:p>
    <w:p w14:paraId="2CEECCC4" w14:textId="77777777" w:rsidR="00682E5F" w:rsidRPr="00682E5F" w:rsidRDefault="00682E5F" w:rsidP="00682E5F">
      <w:pPr>
        <w:spacing w:after="0" w:line="240" w:lineRule="auto"/>
        <w:rPr>
          <w:rFonts w:ascii="Calibri" w:eastAsia="Times New Roman" w:hAnsi="Calibri" w:cs="Calibri"/>
        </w:rPr>
      </w:pPr>
      <w:r w:rsidRPr="00682E5F">
        <w:rPr>
          <w:rFonts w:ascii="Calibri" w:eastAsia="Times New Roman" w:hAnsi="Calibri" w:cs="Calibri"/>
        </w:rPr>
        <w:t> </w:t>
      </w:r>
    </w:p>
    <w:p w14:paraId="6032568A"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noProof/>
        </w:rPr>
        <w:drawing>
          <wp:inline distT="0" distB="0" distL="0" distR="0" wp14:anchorId="3374223C" wp14:editId="09521EFB">
            <wp:extent cx="1106805" cy="1417955"/>
            <wp:effectExtent l="0" t="0" r="0" b="0"/>
            <wp:docPr id="5" name="Picture 5" descr="C:\Users\btom\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tom\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6805" cy="1417955"/>
                    </a:xfrm>
                    <a:prstGeom prst="rect">
                      <a:avLst/>
                    </a:prstGeom>
                    <a:noFill/>
                    <a:ln>
                      <a:noFill/>
                    </a:ln>
                  </pic:spPr>
                </pic:pic>
              </a:graphicData>
            </a:graphic>
          </wp:inline>
        </w:drawing>
      </w:r>
    </w:p>
    <w:p w14:paraId="062ED616"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4DD7B753"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67A0C0DE" w14:textId="77777777" w:rsidR="00682E5F" w:rsidRPr="00682E5F" w:rsidRDefault="00682E5F" w:rsidP="00682E5F">
      <w:pPr>
        <w:spacing w:before="120" w:after="0" w:line="240" w:lineRule="auto"/>
        <w:ind w:left="497"/>
        <w:rPr>
          <w:rFonts w:ascii="Arial" w:eastAsia="Times New Roman" w:hAnsi="Arial" w:cs="Arial"/>
          <w:color w:val="616365"/>
          <w:sz w:val="20"/>
          <w:szCs w:val="20"/>
        </w:rPr>
      </w:pPr>
      <w:r w:rsidRPr="00682E5F">
        <w:rPr>
          <w:rFonts w:ascii="Arial" w:eastAsia="Times New Roman" w:hAnsi="Arial" w:cs="Arial"/>
          <w:color w:val="616365"/>
          <w:sz w:val="20"/>
          <w:szCs w:val="20"/>
        </w:rPr>
        <w:t> </w:t>
      </w:r>
    </w:p>
    <w:p w14:paraId="1D13FD10"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22DFFE52"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xml:space="preserve"> </w:t>
      </w:r>
    </w:p>
    <w:p w14:paraId="062C496A" w14:textId="77777777" w:rsidR="00682E5F" w:rsidRPr="00682E5F" w:rsidRDefault="00682E5F" w:rsidP="00682E5F">
      <w:pPr>
        <w:spacing w:before="480" w:after="0" w:line="240" w:lineRule="auto"/>
        <w:ind w:left="497"/>
        <w:rPr>
          <w:rFonts w:ascii="Arial" w:eastAsia="Times New Roman" w:hAnsi="Arial" w:cs="Arial"/>
          <w:color w:val="0067C5"/>
          <w:sz w:val="40"/>
          <w:szCs w:val="40"/>
        </w:rPr>
      </w:pPr>
      <w:r w:rsidRPr="00682E5F">
        <w:rPr>
          <w:rFonts w:ascii="Arial" w:eastAsia="Times New Roman" w:hAnsi="Arial" w:cs="Arial"/>
          <w:color w:val="0067C5"/>
          <w:sz w:val="40"/>
          <w:szCs w:val="40"/>
        </w:rPr>
        <w:t>Standard Operation Procedure</w:t>
      </w:r>
    </w:p>
    <w:p w14:paraId="6C090EC5" w14:textId="77777777" w:rsidR="00682E5F" w:rsidRPr="00682E5F" w:rsidRDefault="00682E5F" w:rsidP="00682E5F">
      <w:pPr>
        <w:spacing w:before="480" w:after="0" w:line="240" w:lineRule="auto"/>
        <w:ind w:left="497"/>
        <w:rPr>
          <w:rFonts w:ascii="Arial" w:eastAsia="Times New Roman" w:hAnsi="Arial" w:cs="Arial"/>
          <w:color w:val="0067C5"/>
          <w:sz w:val="32"/>
          <w:szCs w:val="32"/>
        </w:rPr>
      </w:pPr>
      <w:r w:rsidRPr="00682E5F">
        <w:rPr>
          <w:rFonts w:ascii="Arial" w:eastAsia="Times New Roman" w:hAnsi="Arial" w:cs="Arial"/>
          <w:color w:val="0067C5"/>
          <w:sz w:val="32"/>
          <w:szCs w:val="32"/>
        </w:rPr>
        <w:t>Managing SVM DR Relationships</w:t>
      </w:r>
    </w:p>
    <w:p w14:paraId="32887C4D" w14:textId="77777777" w:rsidR="00682E5F" w:rsidRPr="00682E5F" w:rsidRDefault="00682E5F" w:rsidP="00682E5F">
      <w:pPr>
        <w:spacing w:before="120" w:after="0" w:line="240" w:lineRule="auto"/>
        <w:ind w:left="497"/>
        <w:rPr>
          <w:rFonts w:ascii="Arial" w:eastAsia="Times New Roman" w:hAnsi="Arial" w:cs="Arial"/>
          <w:color w:val="0067C5"/>
        </w:rPr>
      </w:pPr>
      <w:r w:rsidRPr="00682E5F">
        <w:rPr>
          <w:rFonts w:ascii="Arial" w:eastAsia="Times New Roman" w:hAnsi="Arial" w:cs="Arial"/>
          <w:color w:val="0067C5"/>
          <w:sz w:val="32"/>
          <w:szCs w:val="32"/>
        </w:rPr>
        <w:t xml:space="preserve">Prepared for &lt;customer&gt;                         </w:t>
      </w:r>
      <w:r w:rsidRPr="00682E5F">
        <w:rPr>
          <w:rFonts w:ascii="Arial" w:eastAsia="Times New Roman" w:hAnsi="Arial" w:cs="Arial"/>
          <w:color w:val="0067C5"/>
          <w:sz w:val="18"/>
          <w:szCs w:val="18"/>
        </w:rPr>
        <w:t>Version 1.0</w:t>
      </w:r>
    </w:p>
    <w:p w14:paraId="39155CA1" w14:textId="77777777" w:rsidR="00682E5F" w:rsidRPr="00682E5F" w:rsidRDefault="00682E5F" w:rsidP="00682E5F">
      <w:pPr>
        <w:spacing w:before="120" w:after="0" w:line="240" w:lineRule="atLeast"/>
        <w:ind w:left="497"/>
        <w:rPr>
          <w:rFonts w:ascii="Tahoma" w:eastAsia="Times New Roman" w:hAnsi="Tahoma" w:cs="Tahoma"/>
          <w:color w:val="00519E"/>
          <w:sz w:val="18"/>
          <w:szCs w:val="18"/>
        </w:rPr>
      </w:pPr>
      <w:r w:rsidRPr="00682E5F">
        <w:rPr>
          <w:rFonts w:ascii="Tahoma" w:eastAsia="Times New Roman" w:hAnsi="Tahoma" w:cs="Tahoma"/>
          <w:color w:val="00519E"/>
          <w:sz w:val="18"/>
          <w:szCs w:val="18"/>
        </w:rPr>
        <w:t> </w:t>
      </w:r>
    </w:p>
    <w:p w14:paraId="038F7159"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30FC032E"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4F12B6C1"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1BF9E90D"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5D6E5084"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6C13CC04"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4E869D27" w14:textId="77777777" w:rsidR="00682E5F" w:rsidRPr="00682E5F" w:rsidRDefault="00682E5F" w:rsidP="00682E5F">
      <w:pPr>
        <w:spacing w:before="120" w:after="0" w:line="240" w:lineRule="atLeast"/>
        <w:ind w:left="497"/>
        <w:rPr>
          <w:rFonts w:ascii="Calibri" w:eastAsia="Times New Roman" w:hAnsi="Calibri" w:cs="Calibri"/>
        </w:rPr>
      </w:pPr>
      <w:r w:rsidRPr="00682E5F">
        <w:rPr>
          <w:rFonts w:ascii="Calibri" w:eastAsia="Times New Roman" w:hAnsi="Calibri" w:cs="Calibri"/>
        </w:rPr>
        <w:t> </w:t>
      </w:r>
    </w:p>
    <w:p w14:paraId="1D47C9FF" w14:textId="77777777" w:rsidR="00682E5F" w:rsidRPr="00682E5F" w:rsidRDefault="00682E5F" w:rsidP="00682E5F">
      <w:pPr>
        <w:spacing w:before="120" w:after="0" w:line="240" w:lineRule="auto"/>
        <w:ind w:left="497"/>
        <w:rPr>
          <w:rFonts w:ascii="Arial" w:eastAsia="Times New Roman" w:hAnsi="Arial" w:cs="Arial"/>
          <w:color w:val="0067C5"/>
          <w:sz w:val="20"/>
          <w:szCs w:val="20"/>
        </w:rPr>
      </w:pPr>
      <w:r w:rsidRPr="00682E5F">
        <w:rPr>
          <w:rFonts w:ascii="Arial" w:eastAsia="Times New Roman" w:hAnsi="Arial" w:cs="Arial"/>
          <w:b/>
          <w:bCs/>
          <w:color w:val="0067C5"/>
          <w:sz w:val="20"/>
          <w:szCs w:val="20"/>
          <w:u w:val="single"/>
        </w:rPr>
        <w:t>Table of Contents</w:t>
      </w:r>
    </w:p>
    <w:p w14:paraId="661CF388" w14:textId="77777777" w:rsidR="00682E5F" w:rsidRPr="00682E5F" w:rsidRDefault="00ED116B" w:rsidP="00682E5F">
      <w:pPr>
        <w:spacing w:before="120" w:after="0" w:line="240" w:lineRule="auto"/>
        <w:ind w:left="497"/>
        <w:rPr>
          <w:rFonts w:ascii="Calibri" w:eastAsia="Times New Roman" w:hAnsi="Calibri" w:cs="Calibri"/>
        </w:rPr>
      </w:pPr>
      <w:hyperlink r:id="rId6" w:anchor="_Toc478632735" w:history="1">
        <w:r w:rsidR="00682E5F" w:rsidRPr="00682E5F">
          <w:rPr>
            <w:rFonts w:ascii="Arial" w:eastAsia="Times New Roman" w:hAnsi="Arial" w:cs="Arial"/>
            <w:b/>
            <w:bCs/>
            <w:color w:val="0000FF"/>
            <w:sz w:val="20"/>
            <w:szCs w:val="20"/>
            <w:u w:val="single"/>
          </w:rPr>
          <w:t>Overview</w:t>
        </w:r>
      </w:hyperlink>
    </w:p>
    <w:p w14:paraId="7FB79593" w14:textId="77777777" w:rsidR="00682E5F" w:rsidRPr="00682E5F" w:rsidRDefault="00ED116B" w:rsidP="00682E5F">
      <w:pPr>
        <w:spacing w:before="120" w:after="0" w:line="240" w:lineRule="auto"/>
        <w:ind w:left="497"/>
        <w:rPr>
          <w:rFonts w:ascii="Calibri" w:eastAsia="Times New Roman" w:hAnsi="Calibri" w:cs="Calibri"/>
        </w:rPr>
      </w:pPr>
      <w:hyperlink r:id="rId7" w:anchor="_Toc478632736" w:history="1">
        <w:r w:rsidR="00682E5F" w:rsidRPr="00682E5F">
          <w:rPr>
            <w:rFonts w:ascii="Arial" w:eastAsia="Times New Roman" w:hAnsi="Arial" w:cs="Arial"/>
            <w:b/>
            <w:bCs/>
            <w:color w:val="0000FF"/>
            <w:sz w:val="20"/>
            <w:szCs w:val="20"/>
            <w:u w:val="single"/>
          </w:rPr>
          <w:t>1.</w:t>
        </w:r>
        <w:r w:rsidR="00682E5F" w:rsidRPr="00682E5F">
          <w:rPr>
            <w:rFonts w:ascii="Calibri" w:eastAsia="Times New Roman" w:hAnsi="Calibri" w:cs="Calibri"/>
            <w:color w:val="0000FF"/>
            <w:u w:val="single"/>
            <w:lang w:val="de-DE"/>
          </w:rPr>
          <w:t xml:space="preserve">    </w:t>
        </w:r>
        <w:r w:rsidR="00682E5F" w:rsidRPr="00682E5F">
          <w:rPr>
            <w:rFonts w:ascii="Arial" w:eastAsia="Times New Roman" w:hAnsi="Arial" w:cs="Arial"/>
            <w:b/>
            <w:bCs/>
            <w:color w:val="0000FF"/>
            <w:sz w:val="20"/>
            <w:szCs w:val="20"/>
            <w:u w:val="single"/>
          </w:rPr>
          <w:t>Preparation for SVM DR relationships</w:t>
        </w:r>
      </w:hyperlink>
    </w:p>
    <w:p w14:paraId="40F21B31" w14:textId="77777777" w:rsidR="00682E5F" w:rsidRPr="00682E5F" w:rsidRDefault="00ED116B" w:rsidP="00682E5F">
      <w:pPr>
        <w:spacing w:before="120" w:after="0" w:line="240" w:lineRule="auto"/>
        <w:ind w:left="497"/>
        <w:rPr>
          <w:rFonts w:ascii="Calibri" w:eastAsia="Times New Roman" w:hAnsi="Calibri" w:cs="Calibri"/>
        </w:rPr>
      </w:pPr>
      <w:hyperlink r:id="rId8" w:anchor="_Toc478632737" w:history="1">
        <w:r w:rsidR="00682E5F" w:rsidRPr="00682E5F">
          <w:rPr>
            <w:rFonts w:ascii="Arial" w:eastAsia="Times New Roman" w:hAnsi="Arial" w:cs="Arial"/>
            <w:b/>
            <w:bCs/>
            <w:color w:val="0000FF"/>
            <w:sz w:val="20"/>
            <w:szCs w:val="20"/>
            <w:u w:val="single"/>
          </w:rPr>
          <w:t>2.</w:t>
        </w:r>
        <w:r w:rsidR="00682E5F" w:rsidRPr="00682E5F">
          <w:rPr>
            <w:rFonts w:ascii="Calibri" w:eastAsia="Times New Roman" w:hAnsi="Calibri" w:cs="Calibri"/>
            <w:color w:val="0000FF"/>
            <w:u w:val="single"/>
            <w:lang w:val="de-DE"/>
          </w:rPr>
          <w:t xml:space="preserve">    </w:t>
        </w:r>
        <w:r w:rsidR="00682E5F" w:rsidRPr="00682E5F">
          <w:rPr>
            <w:rFonts w:ascii="Arial" w:eastAsia="Times New Roman" w:hAnsi="Arial" w:cs="Arial"/>
            <w:b/>
            <w:bCs/>
            <w:color w:val="0000FF"/>
            <w:sz w:val="20"/>
            <w:szCs w:val="20"/>
            <w:u w:val="single"/>
          </w:rPr>
          <w:t>Creating a SVM DR relationship</w:t>
        </w:r>
      </w:hyperlink>
    </w:p>
    <w:p w14:paraId="230A0B22" w14:textId="77777777" w:rsidR="00682E5F" w:rsidRPr="00682E5F" w:rsidRDefault="00ED116B" w:rsidP="00682E5F">
      <w:pPr>
        <w:spacing w:before="120" w:after="0" w:line="240" w:lineRule="auto"/>
        <w:ind w:left="497"/>
        <w:rPr>
          <w:rFonts w:ascii="Calibri" w:eastAsia="Times New Roman" w:hAnsi="Calibri" w:cs="Calibri"/>
        </w:rPr>
      </w:pPr>
      <w:hyperlink r:id="rId9" w:anchor="_Toc478632738" w:history="1">
        <w:r w:rsidR="00682E5F" w:rsidRPr="00682E5F">
          <w:rPr>
            <w:rFonts w:ascii="Arial" w:eastAsia="Times New Roman" w:hAnsi="Arial" w:cs="Arial"/>
            <w:b/>
            <w:bCs/>
            <w:color w:val="0000FF"/>
            <w:sz w:val="20"/>
            <w:szCs w:val="20"/>
            <w:u w:val="single"/>
          </w:rPr>
          <w:t>3.</w:t>
        </w:r>
        <w:r w:rsidR="00682E5F" w:rsidRPr="00682E5F">
          <w:rPr>
            <w:rFonts w:ascii="Calibri" w:eastAsia="Times New Roman" w:hAnsi="Calibri" w:cs="Calibri"/>
            <w:color w:val="0000FF"/>
            <w:u w:val="single"/>
            <w:lang w:val="de-DE"/>
          </w:rPr>
          <w:t xml:space="preserve">    </w:t>
        </w:r>
        <w:r w:rsidR="00682E5F" w:rsidRPr="00682E5F">
          <w:rPr>
            <w:rFonts w:ascii="Arial" w:eastAsia="Times New Roman" w:hAnsi="Arial" w:cs="Arial"/>
            <w:b/>
            <w:bCs/>
            <w:color w:val="0000FF"/>
            <w:sz w:val="20"/>
            <w:szCs w:val="20"/>
            <w:u w:val="single"/>
          </w:rPr>
          <w:t>Manually switchover services to the destination</w:t>
        </w:r>
      </w:hyperlink>
    </w:p>
    <w:p w14:paraId="5359D325" w14:textId="77777777" w:rsidR="00682E5F" w:rsidRPr="00682E5F" w:rsidRDefault="00ED116B" w:rsidP="00682E5F">
      <w:pPr>
        <w:spacing w:before="120" w:after="0" w:line="240" w:lineRule="auto"/>
        <w:ind w:left="497"/>
        <w:rPr>
          <w:rFonts w:ascii="Calibri" w:eastAsia="Times New Roman" w:hAnsi="Calibri" w:cs="Calibri"/>
        </w:rPr>
      </w:pPr>
      <w:hyperlink r:id="rId10" w:anchor="_Toc478632739" w:history="1">
        <w:r w:rsidR="00682E5F" w:rsidRPr="00682E5F">
          <w:rPr>
            <w:rFonts w:ascii="Arial" w:eastAsia="Times New Roman" w:hAnsi="Arial" w:cs="Arial"/>
            <w:b/>
            <w:bCs/>
            <w:color w:val="0000FF"/>
            <w:sz w:val="20"/>
            <w:szCs w:val="20"/>
            <w:u w:val="single"/>
          </w:rPr>
          <w:t>4.</w:t>
        </w:r>
        <w:r w:rsidR="00682E5F" w:rsidRPr="00682E5F">
          <w:rPr>
            <w:rFonts w:ascii="Calibri" w:eastAsia="Times New Roman" w:hAnsi="Calibri" w:cs="Calibri"/>
            <w:color w:val="0000FF"/>
            <w:u w:val="single"/>
            <w:lang w:val="de-DE"/>
          </w:rPr>
          <w:t xml:space="preserve">    </w:t>
        </w:r>
        <w:r w:rsidR="00682E5F" w:rsidRPr="00682E5F">
          <w:rPr>
            <w:rFonts w:ascii="Arial" w:eastAsia="Times New Roman" w:hAnsi="Arial" w:cs="Arial"/>
            <w:b/>
            <w:bCs/>
            <w:color w:val="0000FF"/>
            <w:sz w:val="20"/>
            <w:szCs w:val="20"/>
            <w:u w:val="single"/>
          </w:rPr>
          <w:t>Switch Back after the new Hardware is in place</w:t>
        </w:r>
      </w:hyperlink>
    </w:p>
    <w:p w14:paraId="38060A55" w14:textId="77777777" w:rsidR="00682E5F" w:rsidRPr="00682E5F" w:rsidRDefault="00ED116B" w:rsidP="00682E5F">
      <w:pPr>
        <w:spacing w:before="120" w:after="0" w:line="240" w:lineRule="auto"/>
        <w:ind w:left="497"/>
        <w:rPr>
          <w:rFonts w:ascii="Calibri" w:eastAsia="Times New Roman" w:hAnsi="Calibri" w:cs="Calibri"/>
        </w:rPr>
      </w:pPr>
      <w:hyperlink r:id="rId11" w:anchor="_Toc478632740" w:history="1">
        <w:r w:rsidR="00682E5F" w:rsidRPr="00682E5F">
          <w:rPr>
            <w:rFonts w:ascii="Arial" w:eastAsia="Times New Roman" w:hAnsi="Arial" w:cs="Arial"/>
            <w:b/>
            <w:bCs/>
            <w:color w:val="0000FF"/>
            <w:sz w:val="20"/>
            <w:szCs w:val="20"/>
            <w:u w:val="single"/>
          </w:rPr>
          <w:t>5.</w:t>
        </w:r>
        <w:r w:rsidR="00682E5F" w:rsidRPr="00682E5F">
          <w:rPr>
            <w:rFonts w:ascii="Calibri" w:eastAsia="Times New Roman" w:hAnsi="Calibri" w:cs="Calibri"/>
            <w:color w:val="0000FF"/>
            <w:u w:val="single"/>
            <w:lang w:val="de-DE"/>
          </w:rPr>
          <w:t xml:space="preserve">    </w:t>
        </w:r>
        <w:r w:rsidR="00682E5F" w:rsidRPr="00682E5F">
          <w:rPr>
            <w:rFonts w:ascii="Arial" w:eastAsia="Times New Roman" w:hAnsi="Arial" w:cs="Arial"/>
            <w:b/>
            <w:bCs/>
            <w:color w:val="0000FF"/>
            <w:sz w:val="20"/>
            <w:szCs w:val="20"/>
            <w:u w:val="single"/>
          </w:rPr>
          <w:t>Switch Back after maintenance</w:t>
        </w:r>
      </w:hyperlink>
    </w:p>
    <w:p w14:paraId="5AC73B30" w14:textId="77777777" w:rsidR="00682E5F" w:rsidRPr="00682E5F" w:rsidRDefault="00ED116B" w:rsidP="00682E5F">
      <w:pPr>
        <w:spacing w:before="120" w:after="0" w:line="240" w:lineRule="auto"/>
        <w:ind w:left="497"/>
        <w:rPr>
          <w:rFonts w:ascii="Calibri" w:eastAsia="Times New Roman" w:hAnsi="Calibri" w:cs="Calibri"/>
        </w:rPr>
      </w:pPr>
      <w:hyperlink r:id="rId12" w:anchor="_Toc478632741" w:history="1">
        <w:r w:rsidR="00682E5F" w:rsidRPr="00682E5F">
          <w:rPr>
            <w:rFonts w:ascii="Arial" w:eastAsia="Times New Roman" w:hAnsi="Arial" w:cs="Arial"/>
            <w:b/>
            <w:bCs/>
            <w:color w:val="0000FF"/>
            <w:sz w:val="20"/>
            <w:szCs w:val="20"/>
            <w:u w:val="single"/>
          </w:rPr>
          <w:t>6.</w:t>
        </w:r>
        <w:r w:rsidR="00682E5F" w:rsidRPr="00682E5F">
          <w:rPr>
            <w:rFonts w:ascii="Calibri" w:eastAsia="Times New Roman" w:hAnsi="Calibri" w:cs="Calibri"/>
            <w:color w:val="0000FF"/>
            <w:u w:val="single"/>
            <w:lang w:val="de-DE"/>
          </w:rPr>
          <w:t xml:space="preserve">    </w:t>
        </w:r>
        <w:r w:rsidR="00682E5F" w:rsidRPr="00682E5F">
          <w:rPr>
            <w:rFonts w:ascii="Arial" w:eastAsia="Times New Roman" w:hAnsi="Arial" w:cs="Arial"/>
            <w:b/>
            <w:bCs/>
            <w:color w:val="0000FF"/>
            <w:sz w:val="20"/>
            <w:szCs w:val="20"/>
            <w:u w:val="single"/>
          </w:rPr>
          <w:t>Fencing off the disaster site</w:t>
        </w:r>
      </w:hyperlink>
    </w:p>
    <w:p w14:paraId="28369840" w14:textId="77777777" w:rsidR="00682E5F" w:rsidRPr="00682E5F" w:rsidRDefault="00ED116B" w:rsidP="00682E5F">
      <w:pPr>
        <w:spacing w:before="120" w:after="0" w:line="240" w:lineRule="auto"/>
        <w:ind w:left="497"/>
        <w:rPr>
          <w:rFonts w:ascii="Arial" w:eastAsia="Times New Roman" w:hAnsi="Arial" w:cs="Arial"/>
          <w:sz w:val="20"/>
          <w:szCs w:val="20"/>
        </w:rPr>
      </w:pPr>
      <w:hyperlink r:id="rId13" w:anchor="_Toc478632742" w:history="1">
        <w:r w:rsidR="00682E5F" w:rsidRPr="00682E5F">
          <w:rPr>
            <w:rFonts w:ascii="Arial" w:eastAsia="Times New Roman" w:hAnsi="Arial" w:cs="Arial"/>
            <w:b/>
            <w:bCs/>
            <w:color w:val="0000FF"/>
            <w:sz w:val="20"/>
            <w:szCs w:val="20"/>
            <w:u w:val="single"/>
          </w:rPr>
          <w:t>Appendix:  Reference Information</w:t>
        </w:r>
      </w:hyperlink>
    </w:p>
    <w:p w14:paraId="517B93BC"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0CDF6DE3"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72876817" w14:textId="77777777" w:rsidR="00682E5F" w:rsidRPr="00682E5F" w:rsidRDefault="00682E5F" w:rsidP="00682E5F">
      <w:pPr>
        <w:spacing w:before="120" w:after="0" w:line="240" w:lineRule="auto"/>
        <w:ind w:left="497"/>
        <w:rPr>
          <w:rFonts w:ascii="Arial" w:eastAsia="Times New Roman" w:hAnsi="Arial" w:cs="Arial"/>
          <w:sz w:val="20"/>
          <w:szCs w:val="20"/>
        </w:rPr>
      </w:pPr>
      <w:r w:rsidRPr="00682E5F">
        <w:rPr>
          <w:rFonts w:ascii="Arial" w:eastAsia="Times New Roman" w:hAnsi="Arial" w:cs="Arial"/>
          <w:sz w:val="20"/>
          <w:szCs w:val="20"/>
        </w:rPr>
        <w:t> </w:t>
      </w:r>
    </w:p>
    <w:p w14:paraId="4FB13743" w14:textId="77777777" w:rsidR="00682E5F" w:rsidRPr="00682E5F" w:rsidRDefault="00682E5F" w:rsidP="00682E5F">
      <w:pPr>
        <w:numPr>
          <w:ilvl w:val="1"/>
          <w:numId w:val="1"/>
        </w:numPr>
        <w:spacing w:before="120" w:after="0" w:line="240" w:lineRule="auto"/>
        <w:ind w:left="497"/>
        <w:textAlignment w:val="center"/>
        <w:rPr>
          <w:rFonts w:ascii="Arial" w:eastAsia="Times New Roman" w:hAnsi="Arial" w:cs="Arial"/>
          <w:b/>
          <w:bCs/>
          <w:color w:val="0067C5"/>
          <w:sz w:val="28"/>
          <w:szCs w:val="28"/>
        </w:rPr>
      </w:pPr>
      <w:r w:rsidRPr="00682E5F">
        <w:rPr>
          <w:rFonts w:ascii="Arial" w:eastAsia="Times New Roman" w:hAnsi="Arial" w:cs="Arial"/>
          <w:b/>
          <w:bCs/>
          <w:color w:val="0067C5"/>
          <w:sz w:val="28"/>
          <w:szCs w:val="28"/>
        </w:rPr>
        <w:t>Overview</w:t>
      </w:r>
    </w:p>
    <w:p w14:paraId="5CA1D76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47D0C6D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NetApp clustered Data ONTAP can be managed two ways. Either through SSH using the cluster shell CLI or through HTTPS using the integrated </w:t>
      </w:r>
      <w:proofErr w:type="spellStart"/>
      <w:r w:rsidRPr="00682E5F">
        <w:rPr>
          <w:rFonts w:ascii="Calibri" w:eastAsia="Times New Roman" w:hAnsi="Calibri" w:cs="Calibri"/>
        </w:rPr>
        <w:t>OnCommand</w:t>
      </w:r>
      <w:proofErr w:type="spellEnd"/>
      <w:r w:rsidRPr="00682E5F">
        <w:rPr>
          <w:rFonts w:ascii="Calibri" w:eastAsia="Times New Roman" w:hAnsi="Calibri" w:cs="Calibri"/>
        </w:rPr>
        <w:t xml:space="preserve"> System Manager </w:t>
      </w:r>
      <w:proofErr w:type="spellStart"/>
      <w:r w:rsidRPr="00682E5F">
        <w:rPr>
          <w:rFonts w:ascii="Calibri" w:eastAsia="Times New Roman" w:hAnsi="Calibri" w:cs="Calibri"/>
        </w:rPr>
        <w:t>WebGUI</w:t>
      </w:r>
      <w:proofErr w:type="spellEnd"/>
      <w:r w:rsidRPr="00682E5F">
        <w:rPr>
          <w:rFonts w:ascii="Calibri" w:eastAsia="Times New Roman" w:hAnsi="Calibri" w:cs="Calibri"/>
        </w:rPr>
        <w:t>.</w:t>
      </w:r>
    </w:p>
    <w:p w14:paraId="2F68B95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To connect to the cluster shell, open a SSH session to the cluster management IP and provide login credentials.</w:t>
      </w:r>
    </w:p>
    <w:p w14:paraId="5F9BF269"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7CAF86E0"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To </w:t>
      </w:r>
      <w:proofErr w:type="gramStart"/>
      <w:r w:rsidRPr="00682E5F">
        <w:rPr>
          <w:rFonts w:ascii="Calibri" w:eastAsia="Times New Roman" w:hAnsi="Calibri" w:cs="Calibri"/>
        </w:rPr>
        <w:t>open up</w:t>
      </w:r>
      <w:proofErr w:type="gramEnd"/>
      <w:r w:rsidRPr="00682E5F">
        <w:rPr>
          <w:rFonts w:ascii="Calibri" w:eastAsia="Times New Roman" w:hAnsi="Calibri" w:cs="Calibri"/>
        </w:rPr>
        <w:t xml:space="preserve"> the integrated </w:t>
      </w:r>
      <w:proofErr w:type="spellStart"/>
      <w:r w:rsidRPr="00682E5F">
        <w:rPr>
          <w:rFonts w:ascii="Calibri" w:eastAsia="Times New Roman" w:hAnsi="Calibri" w:cs="Calibri"/>
        </w:rPr>
        <w:t>OnCommand</w:t>
      </w:r>
      <w:proofErr w:type="spellEnd"/>
      <w:r w:rsidRPr="00682E5F">
        <w:rPr>
          <w:rFonts w:ascii="Calibri" w:eastAsia="Times New Roman" w:hAnsi="Calibri" w:cs="Calibri"/>
        </w:rPr>
        <w:t xml:space="preserve"> System Manager, open a supported web browser and enter the cluster management IP in the address bar. </w:t>
      </w:r>
      <w:hyperlink r:id="rId14" w:history="1">
        <w:r w:rsidRPr="00682E5F">
          <w:rPr>
            <w:rFonts w:ascii="Calibri" w:eastAsia="Times New Roman" w:hAnsi="Calibri" w:cs="Calibri"/>
            <w:color w:val="0000FF"/>
            <w:u w:val="single"/>
          </w:rPr>
          <w:t>http://cluster_management_IP/</w:t>
        </w:r>
      </w:hyperlink>
    </w:p>
    <w:p w14:paraId="74D62C51"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Your browser will be redirected to the secured URL of the Cluster Management web interface automatically and a prompt for the log in credentials appears.</w:t>
      </w:r>
    </w:p>
    <w:p w14:paraId="576F23D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DBE2DFE"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u w:val="single"/>
        </w:rPr>
        <w:t>List of abbreviations</w:t>
      </w:r>
    </w:p>
    <w:p w14:paraId="63F74908"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SVM        Storage Virtual Machine</w:t>
      </w:r>
    </w:p>
    <w:p w14:paraId="20B996FE"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DR        Disaster Recovery</w:t>
      </w:r>
    </w:p>
    <w:p w14:paraId="0AE25502"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w:t>
      </w:r>
    </w:p>
    <w:p w14:paraId="27E3F330"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w:t>
      </w:r>
    </w:p>
    <w:p w14:paraId="6EF53A86"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u w:val="single"/>
        </w:rPr>
        <w:t> </w:t>
      </w:r>
    </w:p>
    <w:p w14:paraId="50D30876" w14:textId="77777777" w:rsidR="00682E5F" w:rsidRPr="00682E5F" w:rsidRDefault="00682E5F" w:rsidP="00682E5F">
      <w:pPr>
        <w:numPr>
          <w:ilvl w:val="1"/>
          <w:numId w:val="2"/>
        </w:numPr>
        <w:spacing w:before="600" w:after="80" w:line="240" w:lineRule="auto"/>
        <w:ind w:left="497"/>
        <w:textAlignment w:val="center"/>
        <w:rPr>
          <w:rFonts w:ascii="Arial" w:eastAsia="Times New Roman" w:hAnsi="Arial" w:cs="Arial"/>
          <w:b/>
          <w:bCs/>
          <w:color w:val="0067C5"/>
          <w:sz w:val="28"/>
          <w:szCs w:val="28"/>
        </w:rPr>
      </w:pPr>
      <w:r w:rsidRPr="00682E5F">
        <w:rPr>
          <w:rFonts w:ascii="Arial" w:eastAsia="Times New Roman" w:hAnsi="Arial" w:cs="Arial"/>
          <w:b/>
          <w:bCs/>
          <w:color w:val="0067C5"/>
          <w:sz w:val="28"/>
          <w:szCs w:val="28"/>
        </w:rPr>
        <w:t>Preparation for SVM DR relationships</w:t>
      </w:r>
    </w:p>
    <w:p w14:paraId="4AF8725B"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Before you begin, make sure to have the following information available:</w:t>
      </w:r>
    </w:p>
    <w:p w14:paraId="3847DE9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3832C595" w14:textId="77777777" w:rsidR="00682E5F" w:rsidRPr="00682E5F" w:rsidRDefault="00682E5F" w:rsidP="00682E5F">
      <w:pPr>
        <w:numPr>
          <w:ilvl w:val="1"/>
          <w:numId w:val="3"/>
        </w:numPr>
        <w:spacing w:after="0" w:line="240" w:lineRule="auto"/>
        <w:ind w:left="497"/>
        <w:textAlignment w:val="center"/>
        <w:rPr>
          <w:rFonts w:ascii="Calibri" w:eastAsia="Times New Roman" w:hAnsi="Calibri" w:cs="Calibri"/>
        </w:rPr>
      </w:pPr>
      <w:r w:rsidRPr="00682E5F">
        <w:rPr>
          <w:rFonts w:ascii="Calibri" w:eastAsia="Times New Roman" w:hAnsi="Calibri" w:cs="Calibri"/>
        </w:rPr>
        <w:t>Name of the source Cluster (Management IP address)</w:t>
      </w:r>
    </w:p>
    <w:p w14:paraId="0ED2BB99" w14:textId="77777777" w:rsidR="00682E5F" w:rsidRPr="00682E5F" w:rsidRDefault="00682E5F" w:rsidP="00682E5F">
      <w:pPr>
        <w:numPr>
          <w:ilvl w:val="1"/>
          <w:numId w:val="3"/>
        </w:numPr>
        <w:spacing w:after="0" w:line="240" w:lineRule="auto"/>
        <w:ind w:left="497"/>
        <w:textAlignment w:val="center"/>
        <w:rPr>
          <w:rFonts w:ascii="Calibri" w:eastAsia="Times New Roman" w:hAnsi="Calibri" w:cs="Calibri"/>
        </w:rPr>
      </w:pPr>
      <w:r w:rsidRPr="00682E5F">
        <w:rPr>
          <w:rFonts w:ascii="Calibri" w:eastAsia="Times New Roman" w:hAnsi="Calibri" w:cs="Calibri"/>
        </w:rPr>
        <w:t>Name of the source SVM</w:t>
      </w:r>
    </w:p>
    <w:p w14:paraId="4573A796" w14:textId="77777777" w:rsidR="00682E5F" w:rsidRPr="00682E5F" w:rsidRDefault="00682E5F" w:rsidP="00682E5F">
      <w:pPr>
        <w:numPr>
          <w:ilvl w:val="1"/>
          <w:numId w:val="3"/>
        </w:numPr>
        <w:spacing w:after="0" w:line="240" w:lineRule="auto"/>
        <w:ind w:left="497"/>
        <w:textAlignment w:val="center"/>
        <w:rPr>
          <w:rFonts w:ascii="Calibri" w:eastAsia="Times New Roman" w:hAnsi="Calibri" w:cs="Calibri"/>
        </w:rPr>
      </w:pPr>
      <w:r w:rsidRPr="00682E5F">
        <w:rPr>
          <w:rFonts w:ascii="Calibri" w:eastAsia="Times New Roman" w:hAnsi="Calibri" w:cs="Calibri"/>
        </w:rPr>
        <w:t>Name of the destination Cluster (Management IP address)</w:t>
      </w:r>
    </w:p>
    <w:p w14:paraId="00F0F884" w14:textId="77777777" w:rsidR="00682E5F" w:rsidRPr="00682E5F" w:rsidRDefault="00682E5F" w:rsidP="00682E5F">
      <w:pPr>
        <w:numPr>
          <w:ilvl w:val="1"/>
          <w:numId w:val="3"/>
        </w:numPr>
        <w:spacing w:after="0" w:line="240" w:lineRule="auto"/>
        <w:ind w:left="497"/>
        <w:textAlignment w:val="center"/>
        <w:rPr>
          <w:rFonts w:ascii="Calibri" w:eastAsia="Times New Roman" w:hAnsi="Calibri" w:cs="Calibri"/>
        </w:rPr>
      </w:pPr>
      <w:r w:rsidRPr="00682E5F">
        <w:rPr>
          <w:rFonts w:ascii="Calibri" w:eastAsia="Times New Roman" w:hAnsi="Calibri" w:cs="Calibri"/>
        </w:rPr>
        <w:t>Name of the destination SVM</w:t>
      </w:r>
    </w:p>
    <w:p w14:paraId="377A9D52" w14:textId="77777777" w:rsidR="00682E5F" w:rsidRPr="00682E5F" w:rsidRDefault="00682E5F" w:rsidP="00682E5F">
      <w:pPr>
        <w:numPr>
          <w:ilvl w:val="1"/>
          <w:numId w:val="3"/>
        </w:numPr>
        <w:spacing w:after="0" w:line="240" w:lineRule="auto"/>
        <w:ind w:left="497"/>
        <w:textAlignment w:val="center"/>
        <w:rPr>
          <w:rFonts w:ascii="Calibri" w:eastAsia="Times New Roman" w:hAnsi="Calibri" w:cs="Calibri"/>
        </w:rPr>
      </w:pPr>
      <w:r w:rsidRPr="00682E5F">
        <w:rPr>
          <w:rFonts w:ascii="Calibri" w:eastAsia="Times New Roman" w:hAnsi="Calibri" w:cs="Calibri"/>
        </w:rPr>
        <w:t>Update frequency and the name of the configured schedule</w:t>
      </w:r>
    </w:p>
    <w:p w14:paraId="75F2238F" w14:textId="77777777" w:rsidR="00682E5F" w:rsidRPr="00682E5F" w:rsidRDefault="00682E5F" w:rsidP="00682E5F">
      <w:pPr>
        <w:numPr>
          <w:ilvl w:val="1"/>
          <w:numId w:val="3"/>
        </w:numPr>
        <w:spacing w:after="0" w:line="240" w:lineRule="auto"/>
        <w:ind w:left="497"/>
        <w:textAlignment w:val="center"/>
        <w:rPr>
          <w:rFonts w:ascii="Calibri" w:eastAsia="Times New Roman" w:hAnsi="Calibri" w:cs="Calibri"/>
        </w:rPr>
      </w:pPr>
      <w:r w:rsidRPr="00682E5F">
        <w:rPr>
          <w:rFonts w:ascii="Calibri" w:eastAsia="Times New Roman" w:hAnsi="Calibri" w:cs="Calibri"/>
        </w:rPr>
        <w:t>Make sure the Cluster Peering (</w:t>
      </w:r>
      <w:proofErr w:type="spellStart"/>
      <w:r w:rsidRPr="00682E5F">
        <w:rPr>
          <w:rFonts w:ascii="Calibri" w:eastAsia="Times New Roman" w:hAnsi="Calibri" w:cs="Calibri"/>
        </w:rPr>
        <w:t>Intercluster</w:t>
      </w:r>
      <w:proofErr w:type="spellEnd"/>
      <w:r w:rsidRPr="00682E5F">
        <w:rPr>
          <w:rFonts w:ascii="Calibri" w:eastAsia="Times New Roman" w:hAnsi="Calibri" w:cs="Calibri"/>
        </w:rPr>
        <w:t>) has been established</w:t>
      </w:r>
    </w:p>
    <w:p w14:paraId="654B294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0F7B33E1"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0482033A"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Below procedure is based on the following environment variables:</w:t>
      </w:r>
    </w:p>
    <w:p w14:paraId="0AC27C4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2273A3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Source Cluster         </w:t>
      </w:r>
      <w:proofErr w:type="spellStart"/>
      <w:r w:rsidRPr="00682E5F">
        <w:rPr>
          <w:rFonts w:ascii="Calibri" w:eastAsia="Times New Roman" w:hAnsi="Calibri" w:cs="Calibri"/>
        </w:rPr>
        <w:t>ohio</w:t>
      </w:r>
      <w:proofErr w:type="spellEnd"/>
    </w:p>
    <w:p w14:paraId="15F20CB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Source SVM         </w:t>
      </w:r>
      <w:proofErr w:type="spellStart"/>
      <w:r w:rsidRPr="00682E5F">
        <w:rPr>
          <w:rFonts w:ascii="Calibri" w:eastAsia="Times New Roman" w:hAnsi="Calibri" w:cs="Calibri"/>
        </w:rPr>
        <w:t>svm</w:t>
      </w:r>
      <w:proofErr w:type="spellEnd"/>
      <w:r w:rsidRPr="00682E5F">
        <w:rPr>
          <w:rFonts w:ascii="Calibri" w:eastAsia="Times New Roman" w:hAnsi="Calibri" w:cs="Calibri"/>
        </w:rPr>
        <w:t>-test</w:t>
      </w:r>
    </w:p>
    <w:p w14:paraId="01DE275E"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4298E9A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Destination Cluster      </w:t>
      </w:r>
      <w:proofErr w:type="spellStart"/>
      <w:r w:rsidRPr="00682E5F">
        <w:rPr>
          <w:rFonts w:ascii="Calibri" w:eastAsia="Times New Roman" w:hAnsi="Calibri" w:cs="Calibri"/>
        </w:rPr>
        <w:t>springfield</w:t>
      </w:r>
      <w:proofErr w:type="spellEnd"/>
    </w:p>
    <w:p w14:paraId="7F49C2A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Destination SVM     </w:t>
      </w:r>
      <w:proofErr w:type="spellStart"/>
      <w:r w:rsidRPr="00682E5F">
        <w:rPr>
          <w:rFonts w:ascii="Calibri" w:eastAsia="Times New Roman" w:hAnsi="Calibri" w:cs="Calibri"/>
        </w:rPr>
        <w:t>svm</w:t>
      </w:r>
      <w:proofErr w:type="spellEnd"/>
      <w:r w:rsidRPr="00682E5F">
        <w:rPr>
          <w:rFonts w:ascii="Calibri" w:eastAsia="Times New Roman" w:hAnsi="Calibri" w:cs="Calibri"/>
        </w:rPr>
        <w:t>-test-</w:t>
      </w:r>
      <w:proofErr w:type="spellStart"/>
      <w:r w:rsidRPr="00682E5F">
        <w:rPr>
          <w:rFonts w:ascii="Calibri" w:eastAsia="Times New Roman" w:hAnsi="Calibri" w:cs="Calibri"/>
        </w:rPr>
        <w:t>dr</w:t>
      </w:r>
      <w:proofErr w:type="spellEnd"/>
    </w:p>
    <w:p w14:paraId="4BBE717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lastRenderedPageBreak/>
        <w:t> </w:t>
      </w:r>
    </w:p>
    <w:p w14:paraId="6413BD91"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45C4D9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noProof/>
        </w:rPr>
        <w:drawing>
          <wp:inline distT="0" distB="0" distL="0" distR="0" wp14:anchorId="2E7B4C17" wp14:editId="4B22DE14">
            <wp:extent cx="5713095" cy="2639695"/>
            <wp:effectExtent l="0" t="0" r="1905" b="8255"/>
            <wp:docPr id="4" name="Picture 4" descr="C:\Users\btom\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tom\AppData\Local\Temp\msohtmlclip1\02\clip_image0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095" cy="2639695"/>
                    </a:xfrm>
                    <a:prstGeom prst="rect">
                      <a:avLst/>
                    </a:prstGeom>
                    <a:noFill/>
                    <a:ln>
                      <a:noFill/>
                    </a:ln>
                  </pic:spPr>
                </pic:pic>
              </a:graphicData>
            </a:graphic>
          </wp:inline>
        </w:drawing>
      </w:r>
    </w:p>
    <w:p w14:paraId="441AC6D2" w14:textId="77777777" w:rsidR="00682E5F" w:rsidRPr="00682E5F" w:rsidRDefault="00682E5F" w:rsidP="00682E5F">
      <w:pPr>
        <w:spacing w:after="0" w:line="240" w:lineRule="auto"/>
        <w:ind w:left="497"/>
        <w:rPr>
          <w:rFonts w:ascii="Calibri" w:eastAsia="Times New Roman" w:hAnsi="Calibri" w:cs="Calibri"/>
          <w:lang w:val="de-DE"/>
        </w:rPr>
      </w:pPr>
      <w:r w:rsidRPr="00682E5F">
        <w:rPr>
          <w:rFonts w:ascii="Calibri" w:eastAsia="Times New Roman" w:hAnsi="Calibri" w:cs="Calibri"/>
          <w:lang w:val="de-DE"/>
        </w:rPr>
        <w:t> </w:t>
      </w:r>
    </w:p>
    <w:p w14:paraId="524A3C02" w14:textId="77777777" w:rsidR="00682E5F" w:rsidRPr="00682E5F" w:rsidRDefault="00682E5F" w:rsidP="00682E5F">
      <w:pPr>
        <w:spacing w:after="0" w:line="240" w:lineRule="auto"/>
        <w:ind w:left="497"/>
        <w:rPr>
          <w:rFonts w:ascii="Calibri" w:eastAsia="Times New Roman" w:hAnsi="Calibri" w:cs="Calibri"/>
          <w:lang w:val="de-DE"/>
        </w:rPr>
      </w:pPr>
      <w:r w:rsidRPr="00682E5F">
        <w:rPr>
          <w:rFonts w:ascii="Calibri" w:eastAsia="Times New Roman" w:hAnsi="Calibri" w:cs="Calibri"/>
          <w:lang w:val="de-DE"/>
        </w:rPr>
        <w:t> </w:t>
      </w:r>
    </w:p>
    <w:p w14:paraId="04ECEAC7" w14:textId="77777777" w:rsidR="00682E5F" w:rsidRPr="00682E5F" w:rsidRDefault="00682E5F" w:rsidP="00682E5F">
      <w:pPr>
        <w:numPr>
          <w:ilvl w:val="1"/>
          <w:numId w:val="4"/>
        </w:numPr>
        <w:spacing w:before="600" w:after="80" w:line="240" w:lineRule="auto"/>
        <w:ind w:left="497"/>
        <w:textAlignment w:val="center"/>
        <w:rPr>
          <w:rFonts w:ascii="Arial" w:eastAsia="Times New Roman" w:hAnsi="Arial" w:cs="Arial"/>
          <w:b/>
          <w:bCs/>
          <w:color w:val="0067C5"/>
          <w:sz w:val="28"/>
          <w:szCs w:val="28"/>
        </w:rPr>
      </w:pPr>
      <w:r w:rsidRPr="00682E5F">
        <w:rPr>
          <w:rFonts w:ascii="Arial" w:eastAsia="Times New Roman" w:hAnsi="Arial" w:cs="Arial"/>
          <w:b/>
          <w:bCs/>
          <w:color w:val="0067C5"/>
          <w:sz w:val="28"/>
          <w:szCs w:val="28"/>
        </w:rPr>
        <w:t>Creating a SVM DR relationship</w:t>
      </w:r>
    </w:p>
    <w:p w14:paraId="0FF783C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25880918"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6ED1AB58"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noProof/>
        </w:rPr>
        <w:lastRenderedPageBreak/>
        <w:drawing>
          <wp:inline distT="0" distB="0" distL="0" distR="0" wp14:anchorId="13AE894C" wp14:editId="29D5EEE5">
            <wp:extent cx="5713095" cy="7115175"/>
            <wp:effectExtent l="0" t="0" r="1905" b="9525"/>
            <wp:docPr id="3" name="Picture 3" descr="C:\Users\btom\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tom\AppData\Local\Temp\msohtmlclip1\02\clip_image00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095" cy="7115175"/>
                    </a:xfrm>
                    <a:prstGeom prst="rect">
                      <a:avLst/>
                    </a:prstGeom>
                    <a:noFill/>
                    <a:ln>
                      <a:noFill/>
                    </a:ln>
                  </pic:spPr>
                </pic:pic>
              </a:graphicData>
            </a:graphic>
          </wp:inline>
        </w:drawing>
      </w:r>
    </w:p>
    <w:p w14:paraId="7CA72FB3" w14:textId="42C76E43"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r w:rsidR="00545962">
        <w:rPr>
          <w:rFonts w:ascii="Calibri" w:eastAsia="Times New Roman" w:hAnsi="Calibri" w:cs="Calibri"/>
          <w:b/>
          <w:bCs/>
        </w:rPr>
        <w:t>Below red lines are imp we faced issues in yisnas1</w:t>
      </w:r>
    </w:p>
    <w:p w14:paraId="08D370A0" w14:textId="77777777" w:rsidR="00545962" w:rsidRPr="00545962" w:rsidRDefault="00545962" w:rsidP="00545962">
      <w:pPr>
        <w:pStyle w:val="HTMLPreformatted"/>
        <w:pBdr>
          <w:top w:val="outset" w:sz="24" w:space="4" w:color="auto"/>
          <w:left w:val="outset" w:sz="24" w:space="4" w:color="auto"/>
          <w:bottom w:val="outset" w:sz="24" w:space="4" w:color="auto"/>
          <w:right w:val="outset" w:sz="24" w:space="4" w:color="auto"/>
        </w:pBdr>
        <w:shd w:val="clear" w:color="auto" w:fill="CCCCCC"/>
        <w:spacing w:before="30" w:after="30"/>
        <w:rPr>
          <w:color w:val="FF0000"/>
        </w:rPr>
      </w:pPr>
      <w:r>
        <w:rPr>
          <w:rFonts w:ascii="Calibri" w:hAnsi="Calibri" w:cs="Calibri"/>
          <w:b/>
          <w:bCs/>
        </w:rPr>
        <w:t>-</w:t>
      </w:r>
      <w:r w:rsidRPr="00545962">
        <w:rPr>
          <w:rFonts w:ascii="Calibri" w:hAnsi="Calibri" w:cs="Calibri"/>
          <w:b/>
          <w:bCs/>
          <w:color w:val="FF0000"/>
        </w:rPr>
        <w:sym w:font="Wingdings" w:char="F0E0"/>
      </w:r>
      <w:r w:rsidRPr="00545962">
        <w:rPr>
          <w:color w:val="FF0000"/>
        </w:rPr>
        <w:t xml:space="preserve">cluster peer </w:t>
      </w:r>
      <w:proofErr w:type="gramStart"/>
      <w:r w:rsidRPr="00545962">
        <w:rPr>
          <w:color w:val="FF0000"/>
        </w:rPr>
        <w:t>create</w:t>
      </w:r>
      <w:proofErr w:type="gramEnd"/>
      <w:r w:rsidRPr="00545962">
        <w:rPr>
          <w:color w:val="FF0000"/>
        </w:rPr>
        <w:t xml:space="preserve"> -peer-</w:t>
      </w:r>
      <w:proofErr w:type="spellStart"/>
      <w:r w:rsidRPr="00545962">
        <w:rPr>
          <w:color w:val="FF0000"/>
        </w:rPr>
        <w:t>addrs</w:t>
      </w:r>
      <w:proofErr w:type="spellEnd"/>
      <w:r w:rsidRPr="00545962">
        <w:rPr>
          <w:color w:val="FF0000"/>
        </w:rPr>
        <w:t xml:space="preserve"> 192.168.2.203,192.168.2.204 </w:t>
      </w:r>
    </w:p>
    <w:p w14:paraId="2E029814" w14:textId="7283184D" w:rsidR="00545962" w:rsidRPr="00545962" w:rsidRDefault="00545962" w:rsidP="00682E5F">
      <w:pPr>
        <w:spacing w:after="0" w:line="240" w:lineRule="auto"/>
        <w:ind w:left="497"/>
        <w:rPr>
          <w:rFonts w:ascii="Calibri" w:eastAsia="Times New Roman" w:hAnsi="Calibri" w:cs="Calibri"/>
          <w:b/>
          <w:bCs/>
          <w:color w:val="FF0000"/>
        </w:rPr>
      </w:pPr>
      <w:r w:rsidRPr="00545962">
        <w:rPr>
          <w:rFonts w:ascii="Calibri" w:eastAsia="Times New Roman" w:hAnsi="Calibri" w:cs="Calibri"/>
          <w:b/>
          <w:bCs/>
          <w:color w:val="FF0000"/>
        </w:rPr>
        <w:t xml:space="preserve">Cluster peer health show </w:t>
      </w:r>
    </w:p>
    <w:p w14:paraId="2A482E3F" w14:textId="7EF57359" w:rsidR="00545962" w:rsidRPr="00545962" w:rsidRDefault="00545962" w:rsidP="00682E5F">
      <w:pPr>
        <w:spacing w:after="0" w:line="240" w:lineRule="auto"/>
        <w:ind w:left="497"/>
        <w:rPr>
          <w:rFonts w:ascii="Calibri" w:eastAsia="Times New Roman" w:hAnsi="Calibri" w:cs="Calibri"/>
          <w:b/>
          <w:bCs/>
          <w:color w:val="FF0000"/>
        </w:rPr>
      </w:pPr>
      <w:r w:rsidRPr="00545962">
        <w:rPr>
          <w:rFonts w:ascii="Calibri" w:eastAsia="Times New Roman" w:hAnsi="Calibri" w:cs="Calibri"/>
          <w:b/>
          <w:bCs/>
          <w:color w:val="FF0000"/>
        </w:rPr>
        <w:t xml:space="preserve">Cluster peer show -instance </w:t>
      </w:r>
    </w:p>
    <w:p w14:paraId="28AA0624" w14:textId="77777777" w:rsidR="00545962" w:rsidRPr="00545962" w:rsidRDefault="00545962" w:rsidP="00545962">
      <w:pPr>
        <w:spacing w:after="0" w:line="240" w:lineRule="auto"/>
        <w:ind w:left="497"/>
        <w:rPr>
          <w:rFonts w:ascii="Calibri" w:eastAsia="Times New Roman" w:hAnsi="Calibri" w:cs="Calibri"/>
          <w:b/>
          <w:bCs/>
          <w:color w:val="FF0000"/>
        </w:rPr>
      </w:pPr>
      <w:r w:rsidRPr="00545962">
        <w:rPr>
          <w:rFonts w:ascii="Calibri" w:eastAsia="Times New Roman" w:hAnsi="Calibri" w:cs="Calibri"/>
          <w:b/>
          <w:bCs/>
          <w:color w:val="FF0000"/>
        </w:rPr>
        <w:t>yisntap</w:t>
      </w:r>
      <w:proofErr w:type="gramStart"/>
      <w:r w:rsidRPr="00545962">
        <w:rPr>
          <w:rFonts w:ascii="Calibri" w:eastAsia="Times New Roman" w:hAnsi="Calibri" w:cs="Calibri"/>
          <w:b/>
          <w:bCs/>
          <w:color w:val="FF0000"/>
        </w:rPr>
        <w:t>1::&gt;</w:t>
      </w:r>
      <w:proofErr w:type="gramEnd"/>
      <w:r w:rsidRPr="00545962">
        <w:rPr>
          <w:rFonts w:ascii="Calibri" w:eastAsia="Times New Roman" w:hAnsi="Calibri" w:cs="Calibri"/>
          <w:b/>
          <w:bCs/>
          <w:color w:val="FF0000"/>
        </w:rPr>
        <w:t xml:space="preserve"> df -V -g -</w:t>
      </w:r>
      <w:proofErr w:type="spellStart"/>
      <w:r w:rsidRPr="00545962">
        <w:rPr>
          <w:rFonts w:ascii="Calibri" w:eastAsia="Times New Roman" w:hAnsi="Calibri" w:cs="Calibri"/>
          <w:b/>
          <w:bCs/>
          <w:color w:val="FF0000"/>
        </w:rPr>
        <w:t>vserver</w:t>
      </w:r>
      <w:proofErr w:type="spellEnd"/>
      <w:r w:rsidRPr="00545962">
        <w:rPr>
          <w:rFonts w:ascii="Calibri" w:eastAsia="Times New Roman" w:hAnsi="Calibri" w:cs="Calibri"/>
          <w:b/>
          <w:bCs/>
          <w:color w:val="FF0000"/>
        </w:rPr>
        <w:t xml:space="preserve"> yisnas4</w:t>
      </w:r>
    </w:p>
    <w:p w14:paraId="1DBA4C07" w14:textId="3BC59973" w:rsidR="00545962" w:rsidRDefault="00545962" w:rsidP="00545962">
      <w:pPr>
        <w:spacing w:after="0" w:line="240" w:lineRule="auto"/>
        <w:ind w:left="497"/>
        <w:rPr>
          <w:rFonts w:ascii="Calibri" w:eastAsia="Times New Roman" w:hAnsi="Calibri" w:cs="Calibri"/>
          <w:b/>
          <w:bCs/>
          <w:color w:val="FF0000"/>
        </w:rPr>
      </w:pPr>
      <w:r w:rsidRPr="00545962">
        <w:rPr>
          <w:rFonts w:ascii="Calibri" w:eastAsia="Times New Roman" w:hAnsi="Calibri" w:cs="Calibri"/>
          <w:b/>
          <w:bCs/>
          <w:color w:val="FF0000"/>
        </w:rPr>
        <w:lastRenderedPageBreak/>
        <w:t>yisntap</w:t>
      </w:r>
      <w:proofErr w:type="gramStart"/>
      <w:r w:rsidRPr="00545962">
        <w:rPr>
          <w:rFonts w:ascii="Calibri" w:eastAsia="Times New Roman" w:hAnsi="Calibri" w:cs="Calibri"/>
          <w:b/>
          <w:bCs/>
          <w:color w:val="FF0000"/>
        </w:rPr>
        <w:t>2::&gt;</w:t>
      </w:r>
      <w:proofErr w:type="gramEnd"/>
      <w:r w:rsidRPr="00545962">
        <w:rPr>
          <w:rFonts w:ascii="Calibri" w:eastAsia="Times New Roman" w:hAnsi="Calibri" w:cs="Calibri"/>
          <w:b/>
          <w:bCs/>
          <w:color w:val="FF0000"/>
        </w:rPr>
        <w:t xml:space="preserve">job schedule </w:t>
      </w:r>
      <w:proofErr w:type="spellStart"/>
      <w:r w:rsidRPr="00545962">
        <w:rPr>
          <w:rFonts w:ascii="Calibri" w:eastAsia="Times New Roman" w:hAnsi="Calibri" w:cs="Calibri"/>
          <w:b/>
          <w:bCs/>
          <w:color w:val="FF0000"/>
        </w:rPr>
        <w:t>cron</w:t>
      </w:r>
      <w:proofErr w:type="spellEnd"/>
      <w:r w:rsidRPr="00545962">
        <w:rPr>
          <w:rFonts w:ascii="Calibri" w:eastAsia="Times New Roman" w:hAnsi="Calibri" w:cs="Calibri"/>
          <w:b/>
          <w:bCs/>
          <w:color w:val="FF0000"/>
        </w:rPr>
        <w:t xml:space="preserve"> create -name transition_snapshot_schedule_</w:t>
      </w:r>
      <w:r w:rsidR="009F09B3">
        <w:rPr>
          <w:rFonts w:ascii="Calibri" w:eastAsia="Times New Roman" w:hAnsi="Calibri" w:cs="Calibri"/>
          <w:b/>
          <w:bCs/>
          <w:color w:val="FF0000"/>
        </w:rPr>
        <w:t>3</w:t>
      </w:r>
      <w:r w:rsidRPr="00545962">
        <w:rPr>
          <w:rFonts w:ascii="Calibri" w:eastAsia="Times New Roman" w:hAnsi="Calibri" w:cs="Calibri"/>
          <w:b/>
          <w:bCs/>
          <w:color w:val="FF0000"/>
        </w:rPr>
        <w:t xml:space="preserve"> -minute 0 -hour 12</w:t>
      </w:r>
    </w:p>
    <w:p w14:paraId="338C9C12" w14:textId="48C3B8AF" w:rsidR="0049251A" w:rsidRPr="00545962" w:rsidRDefault="0049251A" w:rsidP="00545962">
      <w:pPr>
        <w:spacing w:after="0" w:line="240" w:lineRule="auto"/>
        <w:ind w:left="497"/>
        <w:rPr>
          <w:rFonts w:ascii="Calibri" w:eastAsia="Times New Roman" w:hAnsi="Calibri" w:cs="Calibri"/>
          <w:b/>
          <w:bCs/>
          <w:color w:val="FF0000"/>
        </w:rPr>
      </w:pPr>
      <w:r>
        <w:rPr>
          <w:rFonts w:ascii="Calibri" w:eastAsia="Times New Roman" w:hAnsi="Calibri" w:cs="Calibri"/>
          <w:b/>
          <w:bCs/>
          <w:color w:val="FF0000"/>
        </w:rPr>
        <w:t xml:space="preserve">                    </w:t>
      </w:r>
      <w:r w:rsidRPr="0049251A">
        <w:rPr>
          <w:rFonts w:ascii="Calibri" w:eastAsia="Times New Roman" w:hAnsi="Calibri" w:cs="Calibri"/>
          <w:b/>
          <w:bCs/>
          <w:color w:val="FF0000"/>
        </w:rPr>
        <w:t xml:space="preserve">job schedule </w:t>
      </w:r>
      <w:proofErr w:type="spellStart"/>
      <w:r w:rsidRPr="0049251A">
        <w:rPr>
          <w:rFonts w:ascii="Calibri" w:eastAsia="Times New Roman" w:hAnsi="Calibri" w:cs="Calibri"/>
          <w:b/>
          <w:bCs/>
          <w:color w:val="FF0000"/>
        </w:rPr>
        <w:t>cron</w:t>
      </w:r>
      <w:proofErr w:type="spellEnd"/>
      <w:r w:rsidRPr="0049251A">
        <w:rPr>
          <w:rFonts w:ascii="Calibri" w:eastAsia="Times New Roman" w:hAnsi="Calibri" w:cs="Calibri"/>
          <w:b/>
          <w:bCs/>
          <w:color w:val="FF0000"/>
        </w:rPr>
        <w:t xml:space="preserve"> create -name transition_snapshot_schedule_2 -minute 0 -hour 00</w:t>
      </w:r>
    </w:p>
    <w:p w14:paraId="29571778" w14:textId="3BD0CF69" w:rsidR="00545962" w:rsidRDefault="00545962" w:rsidP="00545962">
      <w:pPr>
        <w:spacing w:after="0" w:line="240" w:lineRule="auto"/>
        <w:ind w:left="497"/>
        <w:rPr>
          <w:rFonts w:ascii="Calibri" w:eastAsia="Times New Roman" w:hAnsi="Calibri" w:cs="Calibri"/>
          <w:b/>
          <w:bCs/>
          <w:color w:val="FF0000"/>
        </w:rPr>
      </w:pPr>
      <w:r w:rsidRPr="00545962">
        <w:rPr>
          <w:rFonts w:ascii="Calibri" w:eastAsia="Times New Roman" w:hAnsi="Calibri" w:cs="Calibri"/>
          <w:b/>
          <w:bCs/>
          <w:color w:val="FF0000"/>
        </w:rPr>
        <w:t>yisntap</w:t>
      </w:r>
      <w:proofErr w:type="gramStart"/>
      <w:r w:rsidRPr="00545962">
        <w:rPr>
          <w:rFonts w:ascii="Calibri" w:eastAsia="Times New Roman" w:hAnsi="Calibri" w:cs="Calibri"/>
          <w:b/>
          <w:bCs/>
          <w:color w:val="FF0000"/>
        </w:rPr>
        <w:t>2::&gt;</w:t>
      </w:r>
      <w:proofErr w:type="spellStart"/>
      <w:proofErr w:type="gramEnd"/>
      <w:r w:rsidRPr="00545962">
        <w:rPr>
          <w:rFonts w:ascii="Calibri" w:eastAsia="Times New Roman" w:hAnsi="Calibri" w:cs="Calibri"/>
          <w:b/>
          <w:bCs/>
          <w:color w:val="FF0000"/>
        </w:rPr>
        <w:t>cron</w:t>
      </w:r>
      <w:proofErr w:type="spellEnd"/>
      <w:r w:rsidRPr="00545962">
        <w:rPr>
          <w:rFonts w:ascii="Calibri" w:eastAsia="Times New Roman" w:hAnsi="Calibri" w:cs="Calibri"/>
          <w:b/>
          <w:bCs/>
          <w:color w:val="FF0000"/>
        </w:rPr>
        <w:t xml:space="preserve"> show</w:t>
      </w:r>
    </w:p>
    <w:p w14:paraId="54B1B966" w14:textId="77777777" w:rsidR="00A3382D" w:rsidRDefault="00A3382D" w:rsidP="00545962">
      <w:pPr>
        <w:spacing w:after="0" w:line="240" w:lineRule="auto"/>
        <w:ind w:left="497"/>
        <w:rPr>
          <w:rFonts w:ascii="Calibri" w:eastAsia="Times New Roman" w:hAnsi="Calibri" w:cs="Calibri"/>
          <w:b/>
          <w:bCs/>
          <w:color w:val="FF0000"/>
        </w:rPr>
      </w:pPr>
    </w:p>
    <w:p w14:paraId="31BC6B2D" w14:textId="5D7BE7D0" w:rsidR="00545962" w:rsidRDefault="00A11258" w:rsidP="00545962">
      <w:pPr>
        <w:spacing w:after="0" w:line="240" w:lineRule="auto"/>
        <w:ind w:left="497"/>
        <w:rPr>
          <w:rFonts w:ascii="Calibri" w:eastAsia="Times New Roman" w:hAnsi="Calibri" w:cs="Calibri"/>
          <w:b/>
          <w:bCs/>
          <w:color w:val="FF0000"/>
        </w:rPr>
      </w:pPr>
      <w:r w:rsidRPr="00A11258">
        <w:rPr>
          <w:rFonts w:ascii="Calibri" w:eastAsia="Times New Roman" w:hAnsi="Calibri" w:cs="Calibri"/>
          <w:b/>
          <w:bCs/>
          <w:color w:val="FF0000"/>
        </w:rPr>
        <w:t xml:space="preserve">job schedule </w:t>
      </w:r>
      <w:proofErr w:type="spellStart"/>
      <w:r w:rsidRPr="00A11258">
        <w:rPr>
          <w:rFonts w:ascii="Calibri" w:eastAsia="Times New Roman" w:hAnsi="Calibri" w:cs="Calibri"/>
          <w:b/>
          <w:bCs/>
          <w:color w:val="FF0000"/>
        </w:rPr>
        <w:t>cron</w:t>
      </w:r>
      <w:proofErr w:type="spellEnd"/>
      <w:r w:rsidRPr="00A11258">
        <w:rPr>
          <w:rFonts w:ascii="Calibri" w:eastAsia="Times New Roman" w:hAnsi="Calibri" w:cs="Calibri"/>
          <w:b/>
          <w:bCs/>
          <w:color w:val="FF0000"/>
        </w:rPr>
        <w:t xml:space="preserve"> create -name daily8PM -minute 0 -hour 20 -</w:t>
      </w:r>
      <w:proofErr w:type="spellStart"/>
      <w:proofErr w:type="gramStart"/>
      <w:r w:rsidRPr="00A11258">
        <w:rPr>
          <w:rFonts w:ascii="Calibri" w:eastAsia="Times New Roman" w:hAnsi="Calibri" w:cs="Calibri"/>
          <w:b/>
          <w:bCs/>
          <w:color w:val="FF0000"/>
        </w:rPr>
        <w:t>dayofweek</w:t>
      </w:r>
      <w:proofErr w:type="spellEnd"/>
      <w:r w:rsidRPr="00A11258">
        <w:rPr>
          <w:rFonts w:ascii="Calibri" w:eastAsia="Times New Roman" w:hAnsi="Calibri" w:cs="Calibri"/>
          <w:b/>
          <w:bCs/>
          <w:color w:val="FF0000"/>
        </w:rPr>
        <w:t xml:space="preserve">  Sunday</w:t>
      </w:r>
      <w:proofErr w:type="gramEnd"/>
      <w:r w:rsidRPr="00A11258">
        <w:rPr>
          <w:rFonts w:ascii="Calibri" w:eastAsia="Times New Roman" w:hAnsi="Calibri" w:cs="Calibri"/>
          <w:b/>
          <w:bCs/>
          <w:color w:val="FF0000"/>
        </w:rPr>
        <w:t>, Monday, Tuesday, Wednesday, Thursday, Friday</w:t>
      </w:r>
    </w:p>
    <w:p w14:paraId="7578F15F" w14:textId="77777777" w:rsidR="00A3382D" w:rsidRDefault="00A3382D" w:rsidP="00545962">
      <w:pPr>
        <w:spacing w:after="0" w:line="240" w:lineRule="auto"/>
        <w:ind w:left="497"/>
        <w:rPr>
          <w:rFonts w:ascii="Calibri" w:eastAsia="Times New Roman" w:hAnsi="Calibri" w:cs="Calibri"/>
          <w:b/>
          <w:bCs/>
          <w:color w:val="FF0000"/>
        </w:rPr>
      </w:pPr>
    </w:p>
    <w:p w14:paraId="72CE5B47" w14:textId="0B343311" w:rsidR="009D14E9" w:rsidRDefault="009D14E9" w:rsidP="00545962">
      <w:pPr>
        <w:spacing w:after="0" w:line="240" w:lineRule="auto"/>
        <w:ind w:left="497"/>
        <w:rPr>
          <w:rFonts w:ascii="Calibri" w:eastAsia="Times New Roman" w:hAnsi="Calibri" w:cs="Calibri"/>
          <w:b/>
          <w:bCs/>
          <w:color w:val="FF0000"/>
        </w:rPr>
      </w:pPr>
      <w:r w:rsidRPr="009D14E9">
        <w:rPr>
          <w:rFonts w:ascii="Calibri" w:eastAsia="Times New Roman" w:hAnsi="Calibri" w:cs="Calibri"/>
          <w:b/>
          <w:bCs/>
          <w:color w:val="FF0000"/>
        </w:rPr>
        <w:t xml:space="preserve">job schedule </w:t>
      </w:r>
      <w:proofErr w:type="spellStart"/>
      <w:r w:rsidRPr="009D14E9">
        <w:rPr>
          <w:rFonts w:ascii="Calibri" w:eastAsia="Times New Roman" w:hAnsi="Calibri" w:cs="Calibri"/>
          <w:b/>
          <w:bCs/>
          <w:color w:val="FF0000"/>
        </w:rPr>
        <w:t>cron</w:t>
      </w:r>
      <w:proofErr w:type="spellEnd"/>
      <w:r w:rsidRPr="009D14E9">
        <w:rPr>
          <w:rFonts w:ascii="Calibri" w:eastAsia="Times New Roman" w:hAnsi="Calibri" w:cs="Calibri"/>
          <w:b/>
          <w:bCs/>
          <w:color w:val="FF0000"/>
        </w:rPr>
        <w:t xml:space="preserve"> create -name weekly8PM -minute 0 -hour 20 -</w:t>
      </w:r>
      <w:proofErr w:type="spellStart"/>
      <w:r w:rsidRPr="009D14E9">
        <w:rPr>
          <w:rFonts w:ascii="Calibri" w:eastAsia="Times New Roman" w:hAnsi="Calibri" w:cs="Calibri"/>
          <w:b/>
          <w:bCs/>
          <w:color w:val="FF0000"/>
        </w:rPr>
        <w:t>dayofweek</w:t>
      </w:r>
      <w:proofErr w:type="spellEnd"/>
      <w:r w:rsidRPr="009D14E9">
        <w:rPr>
          <w:rFonts w:ascii="Calibri" w:eastAsia="Times New Roman" w:hAnsi="Calibri" w:cs="Calibri"/>
          <w:b/>
          <w:bCs/>
          <w:color w:val="FF0000"/>
        </w:rPr>
        <w:t xml:space="preserve"> sat</w:t>
      </w:r>
    </w:p>
    <w:p w14:paraId="564CA2A2" w14:textId="77777777" w:rsidR="00545962" w:rsidRPr="00545962" w:rsidRDefault="00545962" w:rsidP="00545962">
      <w:pPr>
        <w:spacing w:after="0" w:line="240" w:lineRule="auto"/>
        <w:ind w:left="497"/>
        <w:rPr>
          <w:rFonts w:ascii="Calibri" w:eastAsia="Times New Roman" w:hAnsi="Calibri" w:cs="Calibri"/>
          <w:b/>
          <w:bCs/>
          <w:color w:val="FF0000"/>
        </w:rPr>
      </w:pPr>
    </w:p>
    <w:p w14:paraId="34DDD30D" w14:textId="5E9C51FF"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xml:space="preserve">1. Check </w:t>
      </w:r>
      <w:proofErr w:type="spellStart"/>
      <w:r w:rsidRPr="00682E5F">
        <w:rPr>
          <w:rFonts w:ascii="Calibri" w:eastAsia="Times New Roman" w:hAnsi="Calibri" w:cs="Calibri"/>
          <w:b/>
          <w:bCs/>
        </w:rPr>
        <w:t>Intercluster</w:t>
      </w:r>
      <w:proofErr w:type="spellEnd"/>
      <w:r w:rsidRPr="00682E5F">
        <w:rPr>
          <w:rFonts w:ascii="Calibri" w:eastAsia="Times New Roman" w:hAnsi="Calibri" w:cs="Calibri"/>
          <w:b/>
          <w:bCs/>
        </w:rPr>
        <w:t xml:space="preserve"> network and cluster peering</w:t>
      </w:r>
    </w:p>
    <w:p w14:paraId="3CF6584A"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1A5DC0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Make sure source and destination clusters have the required number of </w:t>
      </w:r>
      <w:proofErr w:type="spellStart"/>
      <w:r w:rsidRPr="00682E5F">
        <w:rPr>
          <w:rFonts w:ascii="Calibri" w:eastAsia="Times New Roman" w:hAnsi="Calibri" w:cs="Calibri"/>
        </w:rPr>
        <w:t>Intercluster</w:t>
      </w:r>
      <w:proofErr w:type="spellEnd"/>
      <w:r w:rsidRPr="00682E5F">
        <w:rPr>
          <w:rFonts w:ascii="Calibri" w:eastAsia="Times New Roman" w:hAnsi="Calibri" w:cs="Calibri"/>
        </w:rPr>
        <w:t xml:space="preserve"> </w:t>
      </w:r>
      <w:proofErr w:type="spellStart"/>
      <w:r w:rsidRPr="00682E5F">
        <w:rPr>
          <w:rFonts w:ascii="Calibri" w:eastAsia="Times New Roman" w:hAnsi="Calibri" w:cs="Calibri"/>
        </w:rPr>
        <w:t>lifs</w:t>
      </w:r>
      <w:proofErr w:type="spellEnd"/>
      <w:r w:rsidRPr="00682E5F">
        <w:rPr>
          <w:rFonts w:ascii="Calibri" w:eastAsia="Times New Roman" w:hAnsi="Calibri" w:cs="Calibri"/>
        </w:rPr>
        <w:t xml:space="preserve"> and check the cluster peering has been established.</w:t>
      </w:r>
    </w:p>
    <w:p w14:paraId="62F808BC"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6073F39B"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net int show -fields </w:t>
      </w:r>
      <w:proofErr w:type="spellStart"/>
      <w:r w:rsidRPr="00682E5F">
        <w:rPr>
          <w:rFonts w:ascii="Calibri" w:eastAsia="Times New Roman" w:hAnsi="Calibri" w:cs="Calibri"/>
          <w:color w:val="002060"/>
          <w:sz w:val="20"/>
          <w:szCs w:val="20"/>
        </w:rPr>
        <w:t>address,netmask,role</w:t>
      </w:r>
      <w:proofErr w:type="spellEnd"/>
    </w:p>
    <w:p w14:paraId="5B555CF2"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(network interface show)</w:t>
      </w:r>
    </w:p>
    <w:p w14:paraId="74DB8F5F"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lif</w:t>
      </w:r>
      <w:proofErr w:type="spellEnd"/>
      <w:r w:rsidRPr="00682E5F">
        <w:rPr>
          <w:rFonts w:ascii="Calibri" w:eastAsia="Times New Roman" w:hAnsi="Calibri" w:cs="Calibri"/>
          <w:color w:val="002060"/>
          <w:sz w:val="20"/>
          <w:szCs w:val="20"/>
        </w:rPr>
        <w:t xml:space="preserve">                       role            address           netmask</w:t>
      </w:r>
    </w:p>
    <w:p w14:paraId="26181916"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w:t>
      </w:r>
    </w:p>
    <w:p w14:paraId="0587384A"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 xml:space="preserve">        springfield-01-ic1        </w:t>
      </w:r>
      <w:proofErr w:type="spellStart"/>
      <w:r w:rsidRPr="00682E5F">
        <w:rPr>
          <w:rFonts w:ascii="Calibri" w:eastAsia="Times New Roman" w:hAnsi="Calibri" w:cs="Calibri"/>
          <w:color w:val="002060"/>
          <w:sz w:val="20"/>
          <w:szCs w:val="20"/>
        </w:rPr>
        <w:t>Intercluster</w:t>
      </w:r>
      <w:proofErr w:type="spellEnd"/>
      <w:r w:rsidRPr="00682E5F">
        <w:rPr>
          <w:rFonts w:ascii="Calibri" w:eastAsia="Times New Roman" w:hAnsi="Calibri" w:cs="Calibri"/>
          <w:color w:val="002060"/>
          <w:sz w:val="20"/>
          <w:szCs w:val="20"/>
        </w:rPr>
        <w:t xml:space="preserve">    192.168.0.1    255.255.255.0</w:t>
      </w:r>
    </w:p>
    <w:p w14:paraId="2F871373"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 xml:space="preserve">        springfield-02-ic2        </w:t>
      </w:r>
      <w:proofErr w:type="spellStart"/>
      <w:r w:rsidRPr="00682E5F">
        <w:rPr>
          <w:rFonts w:ascii="Calibri" w:eastAsia="Times New Roman" w:hAnsi="Calibri" w:cs="Calibri"/>
          <w:color w:val="002060"/>
          <w:sz w:val="20"/>
          <w:szCs w:val="20"/>
        </w:rPr>
        <w:t>intercluster</w:t>
      </w:r>
      <w:proofErr w:type="spellEnd"/>
      <w:r w:rsidRPr="00682E5F">
        <w:rPr>
          <w:rFonts w:ascii="Calibri" w:eastAsia="Times New Roman" w:hAnsi="Calibri" w:cs="Calibri"/>
          <w:color w:val="002060"/>
          <w:sz w:val="20"/>
          <w:szCs w:val="20"/>
        </w:rPr>
        <w:t xml:space="preserve">    192.168.0.2    255.255.255.0</w:t>
      </w:r>
    </w:p>
    <w:p w14:paraId="6C01EED4"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213422DE"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net int show -fields </w:t>
      </w:r>
      <w:proofErr w:type="spellStart"/>
      <w:r w:rsidRPr="00682E5F">
        <w:rPr>
          <w:rFonts w:ascii="Calibri" w:eastAsia="Times New Roman" w:hAnsi="Calibri" w:cs="Calibri"/>
          <w:color w:val="002060"/>
          <w:sz w:val="20"/>
          <w:szCs w:val="20"/>
        </w:rPr>
        <w:t>address,netmask,role</w:t>
      </w:r>
      <w:proofErr w:type="spellEnd"/>
    </w:p>
    <w:p w14:paraId="682A6F32"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(network interface show)</w:t>
      </w:r>
    </w:p>
    <w:p w14:paraId="3EF8B51E"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lif</w:t>
      </w:r>
      <w:proofErr w:type="spellEnd"/>
      <w:r w:rsidRPr="00682E5F">
        <w:rPr>
          <w:rFonts w:ascii="Calibri" w:eastAsia="Times New Roman" w:hAnsi="Calibri" w:cs="Calibri"/>
          <w:color w:val="002060"/>
          <w:sz w:val="20"/>
          <w:szCs w:val="20"/>
        </w:rPr>
        <w:t xml:space="preserve">                       role            address           netmask</w:t>
      </w:r>
    </w:p>
    <w:p w14:paraId="6649259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w:t>
      </w:r>
    </w:p>
    <w:p w14:paraId="1F3364E7"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 xml:space="preserve">            ohion-01-ic1            </w:t>
      </w:r>
      <w:proofErr w:type="spellStart"/>
      <w:r w:rsidRPr="00682E5F">
        <w:rPr>
          <w:rFonts w:ascii="Calibri" w:eastAsia="Times New Roman" w:hAnsi="Calibri" w:cs="Calibri"/>
          <w:color w:val="002060"/>
          <w:sz w:val="20"/>
          <w:szCs w:val="20"/>
        </w:rPr>
        <w:t>Intercluster</w:t>
      </w:r>
      <w:proofErr w:type="spellEnd"/>
      <w:r w:rsidRPr="00682E5F">
        <w:rPr>
          <w:rFonts w:ascii="Calibri" w:eastAsia="Times New Roman" w:hAnsi="Calibri" w:cs="Calibri"/>
          <w:color w:val="002060"/>
          <w:sz w:val="20"/>
          <w:szCs w:val="20"/>
        </w:rPr>
        <w:t xml:space="preserve">    192.168.0.3    255.255.255.0</w:t>
      </w:r>
    </w:p>
    <w:p w14:paraId="11B2A5FF"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 xml:space="preserve">            ohion-02-ic2        </w:t>
      </w:r>
      <w:proofErr w:type="spellStart"/>
      <w:r w:rsidRPr="00682E5F">
        <w:rPr>
          <w:rFonts w:ascii="Calibri" w:eastAsia="Times New Roman" w:hAnsi="Calibri" w:cs="Calibri"/>
          <w:color w:val="002060"/>
          <w:sz w:val="20"/>
          <w:szCs w:val="20"/>
        </w:rPr>
        <w:t>intercluster</w:t>
      </w:r>
      <w:proofErr w:type="spellEnd"/>
      <w:r w:rsidRPr="00682E5F">
        <w:rPr>
          <w:rFonts w:ascii="Calibri" w:eastAsia="Times New Roman" w:hAnsi="Calibri" w:cs="Calibri"/>
          <w:color w:val="002060"/>
          <w:sz w:val="20"/>
          <w:szCs w:val="20"/>
        </w:rPr>
        <w:t xml:space="preserve">    192.168.0.4    255.255.255.0</w:t>
      </w:r>
    </w:p>
    <w:p w14:paraId="0D96E455"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70C2494C"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cluster peer show</w:t>
      </w:r>
    </w:p>
    <w:p w14:paraId="6882E031"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Peer Cluster Name             Cluster Serial Number     Availability       Authentication</w:t>
      </w:r>
    </w:p>
    <w:p w14:paraId="7FDFB41A"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w:t>
      </w:r>
    </w:p>
    <w:p w14:paraId="440D56C3"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 xml:space="preserve">                     1-80-000000               Available          ok</w:t>
      </w:r>
    </w:p>
    <w:p w14:paraId="4EC6407E"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26A510D2"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2. Create DR SVM</w:t>
      </w:r>
    </w:p>
    <w:p w14:paraId="2583031C"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2E1B1334"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First step is to create a SVM on the destination cluster, which will assume ownership of the services in case of a disaster. This SVM will preserve the identity of the source SVM after a switch over.</w:t>
      </w:r>
    </w:p>
    <w:p w14:paraId="5FBC770C"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5C2FFA4C"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create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-subtype </w:t>
      </w:r>
      <w:proofErr w:type="spellStart"/>
      <w:r w:rsidRPr="00682E5F">
        <w:rPr>
          <w:rFonts w:ascii="Calibri" w:eastAsia="Times New Roman" w:hAnsi="Calibri" w:cs="Calibri"/>
          <w:color w:val="002060"/>
          <w:sz w:val="20"/>
          <w:szCs w:val="20"/>
        </w:rPr>
        <w:t>dp</w:t>
      </w:r>
      <w:proofErr w:type="spellEnd"/>
      <w:r w:rsidRPr="00682E5F">
        <w:rPr>
          <w:rFonts w:ascii="Calibri" w:eastAsia="Times New Roman" w:hAnsi="Calibri" w:cs="Calibri"/>
          <w:color w:val="002060"/>
          <w:sz w:val="20"/>
          <w:szCs w:val="20"/>
        </w:rPr>
        <w:t>-destination</w:t>
      </w:r>
    </w:p>
    <w:p w14:paraId="37A227E0"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[Job 2089] Job succeeded:</w:t>
      </w:r>
    </w:p>
    <w:p w14:paraId="62E0964A"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creation completed</w:t>
      </w:r>
    </w:p>
    <w:p w14:paraId="5CF26D86"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B6082F2"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3. Modify the allowed aggregate list</w:t>
      </w:r>
    </w:p>
    <w:p w14:paraId="208C72E1"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471FE9F8"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Since the aggregate hosting the mirror volumes can’t be specified, it is recommending </w:t>
      </w:r>
      <w:proofErr w:type="gramStart"/>
      <w:r w:rsidRPr="00682E5F">
        <w:rPr>
          <w:rFonts w:ascii="Calibri" w:eastAsia="Times New Roman" w:hAnsi="Calibri" w:cs="Calibri"/>
        </w:rPr>
        <w:t>to modify</w:t>
      </w:r>
      <w:proofErr w:type="gramEnd"/>
      <w:r w:rsidRPr="00682E5F">
        <w:rPr>
          <w:rFonts w:ascii="Calibri" w:eastAsia="Times New Roman" w:hAnsi="Calibri" w:cs="Calibri"/>
        </w:rPr>
        <w:t xml:space="preserve"> the allowed aggregate list of the new disaster recovery SVM</w:t>
      </w:r>
    </w:p>
    <w:p w14:paraId="2E5FACD5"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277623C6"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modify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aggr</w:t>
      </w:r>
      <w:proofErr w:type="spellEnd"/>
      <w:r w:rsidRPr="00682E5F">
        <w:rPr>
          <w:rFonts w:ascii="Calibri" w:eastAsia="Times New Roman" w:hAnsi="Calibri" w:cs="Calibri"/>
          <w:color w:val="002060"/>
          <w:sz w:val="20"/>
          <w:szCs w:val="20"/>
        </w:rPr>
        <w:t>-list aggr1_data</w:t>
      </w:r>
    </w:p>
    <w:p w14:paraId="7A4725D6"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16838AD1"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lastRenderedPageBreak/>
        <w:t>4. Create Schedule</w:t>
      </w:r>
    </w:p>
    <w:p w14:paraId="4F712202"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4232756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For performance reasons, it is recommended to manage the schedule of the </w:t>
      </w:r>
      <w:proofErr w:type="spellStart"/>
      <w:r w:rsidRPr="00682E5F">
        <w:rPr>
          <w:rFonts w:ascii="Calibri" w:eastAsia="Times New Roman" w:hAnsi="Calibri" w:cs="Calibri"/>
        </w:rPr>
        <w:t>snapmirror</w:t>
      </w:r>
      <w:proofErr w:type="spellEnd"/>
      <w:r w:rsidRPr="00682E5F">
        <w:rPr>
          <w:rFonts w:ascii="Calibri" w:eastAsia="Times New Roman" w:hAnsi="Calibri" w:cs="Calibri"/>
        </w:rPr>
        <w:t xml:space="preserve"> update schedules. This can be achieved by creating multiple </w:t>
      </w:r>
      <w:proofErr w:type="spellStart"/>
      <w:r w:rsidRPr="00682E5F">
        <w:rPr>
          <w:rFonts w:ascii="Calibri" w:eastAsia="Times New Roman" w:hAnsi="Calibri" w:cs="Calibri"/>
        </w:rPr>
        <w:t>cron</w:t>
      </w:r>
      <w:proofErr w:type="spellEnd"/>
      <w:r w:rsidRPr="00682E5F">
        <w:rPr>
          <w:rFonts w:ascii="Calibri" w:eastAsia="Times New Roman" w:hAnsi="Calibri" w:cs="Calibri"/>
        </w:rPr>
        <w:t xml:space="preserve"> schedules on the source and the destination cluster.</w:t>
      </w:r>
    </w:p>
    <w:p w14:paraId="24CEBF9F"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2A99EA04"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job schedule </w:t>
      </w:r>
      <w:proofErr w:type="spellStart"/>
      <w:r w:rsidRPr="00682E5F">
        <w:rPr>
          <w:rFonts w:ascii="Calibri" w:eastAsia="Times New Roman" w:hAnsi="Calibri" w:cs="Calibri"/>
          <w:color w:val="002060"/>
          <w:sz w:val="20"/>
          <w:szCs w:val="20"/>
        </w:rPr>
        <w:t>cron</w:t>
      </w:r>
      <w:proofErr w:type="spellEnd"/>
      <w:r w:rsidRPr="00682E5F">
        <w:rPr>
          <w:rFonts w:ascii="Calibri" w:eastAsia="Times New Roman" w:hAnsi="Calibri" w:cs="Calibri"/>
          <w:color w:val="002060"/>
          <w:sz w:val="20"/>
          <w:szCs w:val="20"/>
        </w:rPr>
        <w:t xml:space="preserve"> create -name 15min-05-dr -minute 05,20,35,50</w:t>
      </w:r>
    </w:p>
    <w:p w14:paraId="6DB35838"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144C4219"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b/>
          <w:bCs/>
          <w:color w:val="002060"/>
          <w:sz w:val="20"/>
          <w:szCs w:val="20"/>
        </w:rPr>
        <w:t> </w:t>
      </w:r>
    </w:p>
    <w:p w14:paraId="0BAEA68B" w14:textId="52FD8A03"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color w:val="002060"/>
          <w:sz w:val="20"/>
          <w:szCs w:val="20"/>
        </w:rPr>
        <w:t>  </w:t>
      </w:r>
      <w:r w:rsidRPr="00682E5F">
        <w:rPr>
          <w:rFonts w:ascii="Calibri" w:eastAsia="Times New Roman" w:hAnsi="Calibri" w:cs="Calibri"/>
          <w:b/>
          <w:bCs/>
        </w:rPr>
        <w:t>5. Create Peer Relationship</w:t>
      </w:r>
    </w:p>
    <w:p w14:paraId="4637D82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76BDF60"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Both SVMs need authorization to talk to each other. Hence, a peer relationship needs to be established in addition to the cluster peering.</w:t>
      </w:r>
    </w:p>
    <w:p w14:paraId="30656135"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3C4F0758"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peer create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-peer-</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-applications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-peer-cluster </w:t>
      </w:r>
      <w:proofErr w:type="spellStart"/>
      <w:r w:rsidRPr="00682E5F">
        <w:rPr>
          <w:rFonts w:ascii="Calibri" w:eastAsia="Times New Roman" w:hAnsi="Calibri" w:cs="Calibri"/>
          <w:color w:val="002060"/>
          <w:sz w:val="20"/>
          <w:szCs w:val="20"/>
        </w:rPr>
        <w:t>ohio</w:t>
      </w:r>
      <w:proofErr w:type="spellEnd"/>
    </w:p>
    <w:p w14:paraId="3ED993AF"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Info: [Job 2090]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peer create' job queued</w:t>
      </w:r>
    </w:p>
    <w:p w14:paraId="3C037CD0"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6CD8020A"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peer show</w:t>
      </w:r>
    </w:p>
    <w:p w14:paraId="35D3289A"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Peer            </w:t>
      </w:r>
      <w:proofErr w:type="spellStart"/>
      <w:r w:rsidRPr="00682E5F">
        <w:rPr>
          <w:rFonts w:ascii="Calibri" w:eastAsia="Times New Roman" w:hAnsi="Calibri" w:cs="Calibri"/>
          <w:color w:val="002060"/>
          <w:sz w:val="20"/>
          <w:szCs w:val="20"/>
        </w:rPr>
        <w:t>Peer</w:t>
      </w:r>
      <w:proofErr w:type="spellEnd"/>
      <w:r w:rsidRPr="00682E5F">
        <w:rPr>
          <w:rFonts w:ascii="Calibri" w:eastAsia="Times New Roman" w:hAnsi="Calibri" w:cs="Calibri"/>
          <w:color w:val="002060"/>
          <w:sz w:val="20"/>
          <w:szCs w:val="20"/>
        </w:rPr>
        <w:t xml:space="preserve">                                   Peering            Remote</w:t>
      </w:r>
    </w:p>
    <w:p w14:paraId="00C9763D"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State            Peer Cluster          Applications       </w:t>
      </w:r>
      <w:proofErr w:type="spellStart"/>
      <w:r w:rsidRPr="00682E5F">
        <w:rPr>
          <w:rFonts w:ascii="Calibri" w:eastAsia="Times New Roman" w:hAnsi="Calibri" w:cs="Calibri"/>
          <w:color w:val="002060"/>
          <w:sz w:val="20"/>
          <w:szCs w:val="20"/>
        </w:rPr>
        <w:t>Vserver</w:t>
      </w:r>
      <w:proofErr w:type="spellEnd"/>
    </w:p>
    <w:p w14:paraId="4BC9B0EA"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w:t>
      </w:r>
    </w:p>
    <w:p w14:paraId="1394E80A"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initiated        </w:t>
      </w:r>
      <w:proofErr w:type="spell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
    <w:p w14:paraId="52967D35"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1 entries were displayed.</w:t>
      </w:r>
    </w:p>
    <w:p w14:paraId="724E2F38"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3C7676C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6. Accept the relationship on the source cluster</w:t>
      </w:r>
    </w:p>
    <w:p w14:paraId="27B848E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3D182C2"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Accept the peering request from the source controller.</w:t>
      </w:r>
    </w:p>
    <w:p w14:paraId="77923932"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3FA92282"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peer accept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 -peer-</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p>
    <w:p w14:paraId="569DAC11"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Info: [Job 23024]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peer accept' job queued </w:t>
      </w:r>
    </w:p>
    <w:p w14:paraId="79DEF604"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79910297"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peer show</w:t>
      </w:r>
    </w:p>
    <w:p w14:paraId="4B1D66E5"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Peer            </w:t>
      </w:r>
      <w:proofErr w:type="spellStart"/>
      <w:r w:rsidRPr="00682E5F">
        <w:rPr>
          <w:rFonts w:ascii="Calibri" w:eastAsia="Times New Roman" w:hAnsi="Calibri" w:cs="Calibri"/>
          <w:color w:val="002060"/>
          <w:sz w:val="20"/>
          <w:szCs w:val="20"/>
        </w:rPr>
        <w:t>Peer</w:t>
      </w:r>
      <w:proofErr w:type="spellEnd"/>
      <w:r w:rsidRPr="00682E5F">
        <w:rPr>
          <w:rFonts w:ascii="Calibri" w:eastAsia="Times New Roman" w:hAnsi="Calibri" w:cs="Calibri"/>
          <w:color w:val="002060"/>
          <w:sz w:val="20"/>
          <w:szCs w:val="20"/>
        </w:rPr>
        <w:t xml:space="preserve">                                   Peering            Remote</w:t>
      </w:r>
    </w:p>
    <w:p w14:paraId="42014BC3"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State            Peer Cluster          Applications       </w:t>
      </w:r>
      <w:proofErr w:type="spellStart"/>
      <w:r w:rsidRPr="00682E5F">
        <w:rPr>
          <w:rFonts w:ascii="Calibri" w:eastAsia="Times New Roman" w:hAnsi="Calibri" w:cs="Calibri"/>
          <w:color w:val="002060"/>
          <w:sz w:val="20"/>
          <w:szCs w:val="20"/>
        </w:rPr>
        <w:t>Vserver</w:t>
      </w:r>
      <w:proofErr w:type="spellEnd"/>
    </w:p>
    <w:p w14:paraId="46C4593F"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w:t>
      </w:r>
    </w:p>
    <w:p w14:paraId="75A0A4D1"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peered        </w:t>
      </w:r>
      <w:proofErr w:type="spell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
    <w:p w14:paraId="2EDFEB7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1 entries were displayed.</w:t>
      </w:r>
    </w:p>
    <w:p w14:paraId="5F5868A0"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5DB2B7C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xml:space="preserve">7. Create the </w:t>
      </w:r>
      <w:proofErr w:type="spellStart"/>
      <w:r w:rsidRPr="00682E5F">
        <w:rPr>
          <w:rFonts w:ascii="Calibri" w:eastAsia="Times New Roman" w:hAnsi="Calibri" w:cs="Calibri"/>
          <w:b/>
          <w:bCs/>
        </w:rPr>
        <w:t>snapmirror</w:t>
      </w:r>
      <w:proofErr w:type="spellEnd"/>
      <w:r w:rsidRPr="00682E5F">
        <w:rPr>
          <w:rFonts w:ascii="Calibri" w:eastAsia="Times New Roman" w:hAnsi="Calibri" w:cs="Calibri"/>
          <w:b/>
          <w:bCs/>
        </w:rPr>
        <w:t xml:space="preserve"> relationship</w:t>
      </w:r>
    </w:p>
    <w:p w14:paraId="47F35B76" w14:textId="77777777" w:rsidR="00ED116B" w:rsidRPr="00ED116B" w:rsidRDefault="00682E5F" w:rsidP="00ED116B">
      <w:pPr>
        <w:spacing w:after="0" w:line="240" w:lineRule="atLeast"/>
        <w:ind w:left="497"/>
        <w:rPr>
          <w:rFonts w:ascii="Calibri" w:eastAsia="Times New Roman" w:hAnsi="Calibri" w:cs="Calibri"/>
          <w:color w:val="FF0000"/>
        </w:rPr>
      </w:pPr>
      <w:r w:rsidRPr="00B575AC">
        <w:rPr>
          <w:rFonts w:ascii="Calibri" w:eastAsia="Times New Roman" w:hAnsi="Calibri" w:cs="Calibri"/>
          <w:color w:val="FF0000"/>
        </w:rPr>
        <w:t> </w:t>
      </w:r>
      <w:r w:rsidR="00ED116B" w:rsidRPr="00ED116B">
        <w:rPr>
          <w:rFonts w:ascii="Calibri" w:eastAsia="Times New Roman" w:hAnsi="Calibri" w:cs="Calibri"/>
          <w:color w:val="FF0000"/>
        </w:rPr>
        <w:t>lovntap</w:t>
      </w:r>
      <w:proofErr w:type="gramStart"/>
      <w:r w:rsidR="00ED116B" w:rsidRPr="00ED116B">
        <w:rPr>
          <w:rFonts w:ascii="Calibri" w:eastAsia="Times New Roman" w:hAnsi="Calibri" w:cs="Calibri"/>
          <w:color w:val="FF0000"/>
        </w:rPr>
        <w:t>2::&gt;</w:t>
      </w:r>
      <w:proofErr w:type="gramEnd"/>
      <w:r w:rsidR="00ED116B" w:rsidRPr="00ED116B">
        <w:rPr>
          <w:rFonts w:ascii="Calibri" w:eastAsia="Times New Roman" w:hAnsi="Calibri" w:cs="Calibri"/>
          <w:color w:val="FF0000"/>
        </w:rPr>
        <w:t xml:space="preserve"> </w:t>
      </w:r>
      <w:proofErr w:type="spellStart"/>
      <w:r w:rsidR="00ED116B" w:rsidRPr="00ED116B">
        <w:rPr>
          <w:rFonts w:ascii="Calibri" w:eastAsia="Times New Roman" w:hAnsi="Calibri" w:cs="Calibri"/>
          <w:color w:val="FF0000"/>
        </w:rPr>
        <w:t>snapmirror</w:t>
      </w:r>
      <w:proofErr w:type="spellEnd"/>
      <w:r w:rsidR="00ED116B" w:rsidRPr="00ED116B">
        <w:rPr>
          <w:rFonts w:ascii="Calibri" w:eastAsia="Times New Roman" w:hAnsi="Calibri" w:cs="Calibri"/>
          <w:color w:val="FF0000"/>
        </w:rPr>
        <w:t xml:space="preserve"> create -source-</w:t>
      </w:r>
      <w:proofErr w:type="spellStart"/>
      <w:r w:rsidR="00ED116B" w:rsidRPr="00ED116B">
        <w:rPr>
          <w:rFonts w:ascii="Calibri" w:eastAsia="Times New Roman" w:hAnsi="Calibri" w:cs="Calibri"/>
          <w:color w:val="FF0000"/>
        </w:rPr>
        <w:t>vserver</w:t>
      </w:r>
      <w:proofErr w:type="spellEnd"/>
      <w:r w:rsidR="00ED116B" w:rsidRPr="00ED116B">
        <w:rPr>
          <w:rFonts w:ascii="Calibri" w:eastAsia="Times New Roman" w:hAnsi="Calibri" w:cs="Calibri"/>
          <w:color w:val="FF0000"/>
        </w:rPr>
        <w:t xml:space="preserve"> lovnas2 -destination-</w:t>
      </w:r>
      <w:proofErr w:type="spellStart"/>
      <w:r w:rsidR="00ED116B" w:rsidRPr="00ED116B">
        <w:rPr>
          <w:rFonts w:ascii="Calibri" w:eastAsia="Times New Roman" w:hAnsi="Calibri" w:cs="Calibri"/>
          <w:color w:val="FF0000"/>
        </w:rPr>
        <w:t>vserver</w:t>
      </w:r>
      <w:proofErr w:type="spellEnd"/>
      <w:r w:rsidR="00ED116B" w:rsidRPr="00ED116B">
        <w:rPr>
          <w:rFonts w:ascii="Calibri" w:eastAsia="Times New Roman" w:hAnsi="Calibri" w:cs="Calibri"/>
          <w:color w:val="FF0000"/>
        </w:rPr>
        <w:t xml:space="preserve">  lovnas2_new -type DP -policy </w:t>
      </w:r>
      <w:proofErr w:type="spellStart"/>
      <w:r w:rsidR="00ED116B" w:rsidRPr="00ED116B">
        <w:rPr>
          <w:rFonts w:ascii="Calibri" w:eastAsia="Times New Roman" w:hAnsi="Calibri" w:cs="Calibri"/>
          <w:color w:val="FF0000"/>
        </w:rPr>
        <w:t>DPDefault</w:t>
      </w:r>
      <w:proofErr w:type="spellEnd"/>
      <w:r w:rsidR="00ED116B" w:rsidRPr="00ED116B">
        <w:rPr>
          <w:rFonts w:ascii="Calibri" w:eastAsia="Times New Roman" w:hAnsi="Calibri" w:cs="Calibri"/>
          <w:color w:val="FF0000"/>
        </w:rPr>
        <w:t xml:space="preserve"> -schedule 15min-05-dr -identity-preserve true</w:t>
      </w:r>
    </w:p>
    <w:p w14:paraId="5E0894A2" w14:textId="77777777" w:rsidR="00ED116B" w:rsidRPr="00ED116B" w:rsidRDefault="00ED116B" w:rsidP="00ED116B">
      <w:pPr>
        <w:spacing w:after="0" w:line="240" w:lineRule="atLeast"/>
        <w:ind w:left="497"/>
        <w:rPr>
          <w:rFonts w:ascii="Calibri" w:eastAsia="Times New Roman" w:hAnsi="Calibri" w:cs="Calibri"/>
          <w:color w:val="FF0000"/>
        </w:rPr>
      </w:pPr>
    </w:p>
    <w:p w14:paraId="1982181F" w14:textId="0A3AF1BB" w:rsidR="00B575AC" w:rsidRPr="00B575AC" w:rsidRDefault="00ED116B" w:rsidP="00ED116B">
      <w:pPr>
        <w:spacing w:after="0" w:line="240" w:lineRule="atLeast"/>
        <w:ind w:left="497"/>
        <w:rPr>
          <w:rFonts w:ascii="Calibri" w:eastAsia="Times New Roman" w:hAnsi="Calibri" w:cs="Calibri"/>
          <w:color w:val="FF0000"/>
        </w:rPr>
      </w:pPr>
      <w:r w:rsidRPr="00ED116B">
        <w:rPr>
          <w:rFonts w:ascii="Calibri" w:eastAsia="Times New Roman" w:hAnsi="Calibri" w:cs="Calibri"/>
          <w:color w:val="FF0000"/>
        </w:rPr>
        <w:t>lovntap</w:t>
      </w:r>
      <w:proofErr w:type="gramStart"/>
      <w:r w:rsidRPr="00ED116B">
        <w:rPr>
          <w:rFonts w:ascii="Calibri" w:eastAsia="Times New Roman" w:hAnsi="Calibri" w:cs="Calibri"/>
          <w:color w:val="FF0000"/>
        </w:rPr>
        <w:t>2::&gt;</w:t>
      </w:r>
      <w:proofErr w:type="gramEnd"/>
      <w:r w:rsidRPr="00ED116B">
        <w:rPr>
          <w:rFonts w:ascii="Calibri" w:eastAsia="Times New Roman" w:hAnsi="Calibri" w:cs="Calibri"/>
          <w:color w:val="FF0000"/>
        </w:rPr>
        <w:t xml:space="preserve"> </w:t>
      </w:r>
      <w:proofErr w:type="spellStart"/>
      <w:r w:rsidRPr="00ED116B">
        <w:rPr>
          <w:rFonts w:ascii="Calibri" w:eastAsia="Times New Roman" w:hAnsi="Calibri" w:cs="Calibri"/>
          <w:color w:val="FF0000"/>
        </w:rPr>
        <w:t>snapmirror</w:t>
      </w:r>
      <w:proofErr w:type="spellEnd"/>
      <w:r w:rsidRPr="00ED116B">
        <w:rPr>
          <w:rFonts w:ascii="Calibri" w:eastAsia="Times New Roman" w:hAnsi="Calibri" w:cs="Calibri"/>
          <w:color w:val="FF0000"/>
        </w:rPr>
        <w:t xml:space="preserve"> initialize -destination-path lovnas2_new:</w:t>
      </w:r>
    </w:p>
    <w:p w14:paraId="40CCAFC2" w14:textId="77777777" w:rsidR="00B575AC" w:rsidRPr="00682E5F" w:rsidRDefault="00B575AC" w:rsidP="00B575AC">
      <w:pPr>
        <w:spacing w:after="0" w:line="240" w:lineRule="atLeast"/>
        <w:ind w:left="497"/>
        <w:rPr>
          <w:rFonts w:ascii="Calibri" w:eastAsia="Times New Roman" w:hAnsi="Calibri" w:cs="Calibri"/>
        </w:rPr>
      </w:pPr>
    </w:p>
    <w:p w14:paraId="448AD23E"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xml:space="preserve">Create the </w:t>
      </w:r>
      <w:proofErr w:type="spellStart"/>
      <w:r w:rsidRPr="00682E5F">
        <w:rPr>
          <w:rFonts w:ascii="Calibri" w:eastAsia="Times New Roman" w:hAnsi="Calibri" w:cs="Calibri"/>
          <w:b/>
          <w:bCs/>
        </w:rPr>
        <w:t>Snapmirror</w:t>
      </w:r>
      <w:proofErr w:type="spellEnd"/>
      <w:r w:rsidRPr="00682E5F">
        <w:rPr>
          <w:rFonts w:ascii="Calibri" w:eastAsia="Times New Roman" w:hAnsi="Calibri" w:cs="Calibri"/>
          <w:b/>
          <w:bCs/>
        </w:rPr>
        <w:t xml:space="preserve"> Policy</w:t>
      </w:r>
    </w:p>
    <w:p w14:paraId="1CB07AA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-discard-configs network</w:t>
      </w:r>
    </w:p>
    <w:p w14:paraId="395E2240"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B54B2F6"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Initiate a </w:t>
      </w:r>
      <w:proofErr w:type="spellStart"/>
      <w:r w:rsidRPr="00682E5F">
        <w:rPr>
          <w:rFonts w:ascii="Calibri" w:eastAsia="Times New Roman" w:hAnsi="Calibri" w:cs="Calibri"/>
        </w:rPr>
        <w:t>snapmirror</w:t>
      </w:r>
      <w:proofErr w:type="spellEnd"/>
      <w:r w:rsidRPr="00682E5F">
        <w:rPr>
          <w:rFonts w:ascii="Calibri" w:eastAsia="Times New Roman" w:hAnsi="Calibri" w:cs="Calibri"/>
        </w:rPr>
        <w:t xml:space="preserve"> relationship to mirror all data to the secondary site.</w:t>
      </w:r>
    </w:p>
    <w:p w14:paraId="2B626CA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This will also replicate the SVM identity.</w:t>
      </w:r>
    </w:p>
    <w:p w14:paraId="79EFCC2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lastRenderedPageBreak/>
        <w:t> </w:t>
      </w:r>
    </w:p>
    <w:p w14:paraId="7F7749C1"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create -source-</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 -destination-</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-type DP -policy </w:t>
      </w:r>
      <w:proofErr w:type="spellStart"/>
      <w:r w:rsidRPr="00682E5F">
        <w:rPr>
          <w:rFonts w:ascii="Calibri" w:eastAsia="Times New Roman" w:hAnsi="Calibri" w:cs="Calibri"/>
          <w:color w:val="002060"/>
          <w:sz w:val="20"/>
          <w:szCs w:val="20"/>
        </w:rPr>
        <w:t>DPDefault</w:t>
      </w:r>
      <w:proofErr w:type="spellEnd"/>
      <w:r w:rsidRPr="00682E5F">
        <w:rPr>
          <w:rFonts w:ascii="Calibri" w:eastAsia="Times New Roman" w:hAnsi="Calibri" w:cs="Calibri"/>
          <w:color w:val="002060"/>
          <w:sz w:val="20"/>
          <w:szCs w:val="20"/>
        </w:rPr>
        <w:t xml:space="preserve"> -schedule 15min-05-dr -identity-preserve true</w:t>
      </w:r>
    </w:p>
    <w:p w14:paraId="1E5578D0"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5008753D"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show</w:t>
      </w:r>
    </w:p>
    <w:p w14:paraId="6F868F68"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Progress</w:t>
      </w:r>
    </w:p>
    <w:p w14:paraId="1838785A"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Source                    Destination     Mirror          Relationship       Total                     Last</w:t>
      </w:r>
    </w:p>
    <w:p w14:paraId="496DDA01"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Path            Type      Path            State           Status             Progress     Healthy     Updated</w:t>
      </w:r>
    </w:p>
    <w:p w14:paraId="165132E1"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           -------     --------</w:t>
      </w:r>
    </w:p>
    <w:p w14:paraId="4419A566"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DP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Uninitialized    Idle               -                   true          -</w:t>
      </w:r>
    </w:p>
    <w:p w14:paraId="0655F94F" w14:textId="1B09F21C"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2B49F0CA"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4EA74BD9"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0315B534"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8. Initialize the relationship</w:t>
      </w:r>
    </w:p>
    <w:p w14:paraId="72D5388C"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78E7369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To start the baseline transfer, the relationship needs to be initialized.</w:t>
      </w:r>
    </w:p>
    <w:p w14:paraId="592626A1"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27A4DE5C"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initialize -destination-path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w:t>
      </w:r>
    </w:p>
    <w:p w14:paraId="7AF32A2A"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show</w:t>
      </w:r>
    </w:p>
    <w:p w14:paraId="5DA576AE"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Progress</w:t>
      </w:r>
    </w:p>
    <w:p w14:paraId="2FC6E0EE"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Source                    Destination     Mirror          Relationship       Total                     Last</w:t>
      </w:r>
    </w:p>
    <w:p w14:paraId="7BAFDDA1"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Path            Type      Path            State           Status             Progress        Healthy     Updated</w:t>
      </w:r>
    </w:p>
    <w:p w14:paraId="24D65B28"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               -------     --------</w:t>
      </w:r>
    </w:p>
    <w:p w14:paraId="4E73D623"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DP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Uninitialized    Transferring          -                   true          -</w:t>
      </w:r>
    </w:p>
    <w:p w14:paraId="4CEAD6EE"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b/>
          <w:bCs/>
          <w:color w:val="002060"/>
          <w:sz w:val="20"/>
          <w:szCs w:val="20"/>
        </w:rPr>
        <w:t> </w:t>
      </w:r>
    </w:p>
    <w:p w14:paraId="6844369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9. Observe the transfer</w:t>
      </w:r>
    </w:p>
    <w:p w14:paraId="1BEFE9D2"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DE9ED6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All SVM DR relationships can be monitored by monitoring the </w:t>
      </w:r>
      <w:proofErr w:type="spellStart"/>
      <w:r w:rsidRPr="00682E5F">
        <w:rPr>
          <w:rFonts w:ascii="Calibri" w:eastAsia="Times New Roman" w:hAnsi="Calibri" w:cs="Calibri"/>
        </w:rPr>
        <w:t>snapmirror</w:t>
      </w:r>
      <w:proofErr w:type="spellEnd"/>
      <w:r w:rsidRPr="00682E5F">
        <w:rPr>
          <w:rFonts w:ascii="Calibri" w:eastAsia="Times New Roman" w:hAnsi="Calibri" w:cs="Calibri"/>
        </w:rPr>
        <w:t xml:space="preserve"> status of the destination cluster.</w:t>
      </w:r>
    </w:p>
    <w:p w14:paraId="7244CF78"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54D82CFF"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show</w:t>
      </w:r>
    </w:p>
    <w:p w14:paraId="04431CF7"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Progress</w:t>
      </w:r>
    </w:p>
    <w:p w14:paraId="1DBAD98B"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Source                    Destination     Mirror          Relationship       Total                     Last</w:t>
      </w:r>
    </w:p>
    <w:p w14:paraId="24386A9C"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Path            Type      Path            State           Status             Progress     Healthy     Updated</w:t>
      </w:r>
    </w:p>
    <w:p w14:paraId="235EB698"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           -------     --------</w:t>
      </w:r>
    </w:p>
    <w:p w14:paraId="038FA97C"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DP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Snapmirrored</w:t>
      </w:r>
      <w:proofErr w:type="spellEnd"/>
      <w:r w:rsidRPr="00682E5F">
        <w:rPr>
          <w:rFonts w:ascii="Calibri" w:eastAsia="Times New Roman" w:hAnsi="Calibri" w:cs="Calibri"/>
          <w:color w:val="002060"/>
          <w:sz w:val="20"/>
          <w:szCs w:val="20"/>
        </w:rPr>
        <w:t xml:space="preserve">    Idle               -                   true          -</w:t>
      </w:r>
    </w:p>
    <w:p w14:paraId="3965995E" w14:textId="6F6906D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09B98225"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w:t>
      </w:r>
    </w:p>
    <w:p w14:paraId="2CC2747F" w14:textId="77777777" w:rsidR="00682E5F" w:rsidRPr="00682E5F" w:rsidRDefault="00682E5F" w:rsidP="00682E5F">
      <w:pPr>
        <w:numPr>
          <w:ilvl w:val="1"/>
          <w:numId w:val="5"/>
        </w:numPr>
        <w:spacing w:after="0" w:line="240" w:lineRule="auto"/>
        <w:ind w:left="497"/>
        <w:textAlignment w:val="center"/>
        <w:rPr>
          <w:rFonts w:ascii="Arial" w:eastAsia="Times New Roman" w:hAnsi="Arial" w:cs="Arial"/>
          <w:b/>
          <w:bCs/>
          <w:color w:val="0067C5"/>
          <w:sz w:val="28"/>
          <w:szCs w:val="28"/>
        </w:rPr>
      </w:pPr>
      <w:r w:rsidRPr="00682E5F">
        <w:rPr>
          <w:rFonts w:ascii="Arial" w:eastAsia="Times New Roman" w:hAnsi="Arial" w:cs="Arial"/>
          <w:b/>
          <w:bCs/>
          <w:color w:val="0067C5"/>
          <w:sz w:val="28"/>
          <w:szCs w:val="28"/>
        </w:rPr>
        <w:t>Manually switchover services to the destination</w:t>
      </w:r>
    </w:p>
    <w:p w14:paraId="3AFC08A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71E594D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0F8BB43B"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7D8DF0DB"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noProof/>
        </w:rPr>
        <w:lastRenderedPageBreak/>
        <w:drawing>
          <wp:inline distT="0" distB="0" distL="0" distR="0" wp14:anchorId="0F3A8935" wp14:editId="53AE6AB4">
            <wp:extent cx="5002530" cy="7430770"/>
            <wp:effectExtent l="0" t="0" r="7620" b="0"/>
            <wp:docPr id="2" name="Picture 2" descr="C:\Users\btom\AppData\Local\Temp\msohtmlclip1\02\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tom\AppData\Local\Temp\msohtmlclip1\02\clip_image00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530" cy="7430770"/>
                    </a:xfrm>
                    <a:prstGeom prst="rect">
                      <a:avLst/>
                    </a:prstGeom>
                    <a:noFill/>
                    <a:ln>
                      <a:noFill/>
                    </a:ln>
                  </pic:spPr>
                </pic:pic>
              </a:graphicData>
            </a:graphic>
          </wp:inline>
        </w:drawing>
      </w:r>
    </w:p>
    <w:p w14:paraId="495DEEF4"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33A4E7F9"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5864136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1249F984"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3AF60A48"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lastRenderedPageBreak/>
        <w:t> </w:t>
      </w:r>
    </w:p>
    <w:p w14:paraId="0BF5310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58663D8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6552F3B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3A5C18C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xml:space="preserve">1. Quiesce the </w:t>
      </w:r>
      <w:proofErr w:type="spellStart"/>
      <w:r w:rsidRPr="00682E5F">
        <w:rPr>
          <w:rFonts w:ascii="Calibri" w:eastAsia="Times New Roman" w:hAnsi="Calibri" w:cs="Calibri"/>
          <w:b/>
          <w:bCs/>
        </w:rPr>
        <w:t>snapmirror</w:t>
      </w:r>
      <w:proofErr w:type="spellEnd"/>
      <w:r w:rsidRPr="00682E5F">
        <w:rPr>
          <w:rFonts w:ascii="Calibri" w:eastAsia="Times New Roman" w:hAnsi="Calibri" w:cs="Calibri"/>
          <w:b/>
          <w:bCs/>
        </w:rPr>
        <w:t xml:space="preserve"> schedule</w:t>
      </w:r>
    </w:p>
    <w:p w14:paraId="7A307D8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314DD84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Quiescing will disable the </w:t>
      </w:r>
      <w:proofErr w:type="spellStart"/>
      <w:r w:rsidRPr="00682E5F">
        <w:rPr>
          <w:rFonts w:ascii="Calibri" w:eastAsia="Times New Roman" w:hAnsi="Calibri" w:cs="Calibri"/>
        </w:rPr>
        <w:t>snapmirror</w:t>
      </w:r>
      <w:proofErr w:type="spellEnd"/>
      <w:r w:rsidRPr="00682E5F">
        <w:rPr>
          <w:rFonts w:ascii="Calibri" w:eastAsia="Times New Roman" w:hAnsi="Calibri" w:cs="Calibri"/>
        </w:rPr>
        <w:t xml:space="preserve"> update schedule in order to prevent any updates being started during the switchover.</w:t>
      </w:r>
    </w:p>
    <w:p w14:paraId="126EE30E"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43093999"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quiesce -destination-path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w:t>
      </w:r>
    </w:p>
    <w:p w14:paraId="53F36E2F"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3CD6E57B"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show</w:t>
      </w:r>
    </w:p>
    <w:p w14:paraId="1B2E627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Progress</w:t>
      </w:r>
    </w:p>
    <w:p w14:paraId="5D83832F"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Source                    Destination     Mirror          Relationship       Total                     Last</w:t>
      </w:r>
    </w:p>
    <w:p w14:paraId="194C7EC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Path            Type      Path            State           Status             Progress     Healthy     Updated</w:t>
      </w:r>
    </w:p>
    <w:p w14:paraId="26A7CCC4"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           -------     --------</w:t>
      </w:r>
    </w:p>
    <w:p w14:paraId="0E675173"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DP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Snapmirrored</w:t>
      </w:r>
      <w:proofErr w:type="spellEnd"/>
      <w:r w:rsidRPr="00682E5F">
        <w:rPr>
          <w:rFonts w:ascii="Calibri" w:eastAsia="Times New Roman" w:hAnsi="Calibri" w:cs="Calibri"/>
          <w:color w:val="002060"/>
          <w:sz w:val="20"/>
          <w:szCs w:val="20"/>
        </w:rPr>
        <w:t xml:space="preserve">    Quiesced               -                   true          -</w:t>
      </w:r>
    </w:p>
    <w:p w14:paraId="2CAC5EE1"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BC096C2"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xml:space="preserve">2. Abort any ongoing </w:t>
      </w:r>
      <w:proofErr w:type="spellStart"/>
      <w:r w:rsidRPr="00682E5F">
        <w:rPr>
          <w:rFonts w:ascii="Calibri" w:eastAsia="Times New Roman" w:hAnsi="Calibri" w:cs="Calibri"/>
          <w:b/>
          <w:bCs/>
        </w:rPr>
        <w:t>snapmirror</w:t>
      </w:r>
      <w:proofErr w:type="spellEnd"/>
      <w:r w:rsidRPr="00682E5F">
        <w:rPr>
          <w:rFonts w:ascii="Calibri" w:eastAsia="Times New Roman" w:hAnsi="Calibri" w:cs="Calibri"/>
          <w:b/>
          <w:bCs/>
        </w:rPr>
        <w:t xml:space="preserve"> transfer</w:t>
      </w:r>
    </w:p>
    <w:p w14:paraId="5664731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69FC7F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If the Total Progress status in the output above is in state “Transferring”, the transfer needs to be aborted. If the status above is “</w:t>
      </w:r>
      <w:proofErr w:type="gramStart"/>
      <w:r w:rsidRPr="00682E5F">
        <w:rPr>
          <w:rFonts w:ascii="Calibri" w:eastAsia="Times New Roman" w:hAnsi="Calibri" w:cs="Calibri"/>
        </w:rPr>
        <w:t>-“</w:t>
      </w:r>
      <w:proofErr w:type="gramEnd"/>
      <w:r w:rsidRPr="00682E5F">
        <w:rPr>
          <w:rFonts w:ascii="Calibri" w:eastAsia="Times New Roman" w:hAnsi="Calibri" w:cs="Calibri"/>
        </w:rPr>
        <w:t>, proceed to the next step.</w:t>
      </w:r>
    </w:p>
    <w:p w14:paraId="1AC738AF"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67D63EE7"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abort -destination-path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w:t>
      </w:r>
    </w:p>
    <w:p w14:paraId="21382000"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0130720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3. Break the relationship</w:t>
      </w:r>
    </w:p>
    <w:p w14:paraId="3A940C3A"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CA5ED0E"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The relationship needs to be broken-off to make the destination read/writable.</w:t>
      </w:r>
    </w:p>
    <w:p w14:paraId="64840B2C"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38AD9610"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break -destination-path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w:t>
      </w:r>
    </w:p>
    <w:p w14:paraId="7662C00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456E7D34"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show</w:t>
      </w:r>
    </w:p>
    <w:p w14:paraId="3AC5FCA6"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Progress</w:t>
      </w:r>
    </w:p>
    <w:p w14:paraId="587A2E17"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Source                    Destination     Mirror          Relationship       Total                     Last</w:t>
      </w:r>
    </w:p>
    <w:p w14:paraId="624714A0"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Path            Type      Path            State           Status             Progress     Healthy     Updated</w:t>
      </w:r>
    </w:p>
    <w:p w14:paraId="5BEF2A05"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           -------     --------</w:t>
      </w:r>
    </w:p>
    <w:p w14:paraId="012BF13D"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DP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Broken-off    Idle               -                   true          -</w:t>
      </w:r>
    </w:p>
    <w:p w14:paraId="0DD26876"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5BFE2C4A"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Note: Relationship Status goes back into “Idle” once the relationship has been broken-off. This is by design.</w:t>
      </w:r>
    </w:p>
    <w:p w14:paraId="40F60BC8"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3A2EC13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4. Stop the source SVM</w:t>
      </w:r>
    </w:p>
    <w:p w14:paraId="2EB802E0"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4530A50"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Stop the services on the source cluster.</w:t>
      </w:r>
    </w:p>
    <w:p w14:paraId="60BF8F14"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2FE0E150"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stop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
    <w:p w14:paraId="613074E1"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[Job 23025] Job succeeded: DONE</w:t>
      </w:r>
    </w:p>
    <w:p w14:paraId="1B00CC22"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08A3F984"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5. Start the DR SVM</w:t>
      </w:r>
    </w:p>
    <w:p w14:paraId="15A7E32B"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4C2B486"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lastRenderedPageBreak/>
        <w:t>This will start the services via the destination SVM on the secondary site.</w:t>
      </w:r>
    </w:p>
    <w:p w14:paraId="1C945299"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013169DD"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start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p>
    <w:p w14:paraId="5FB6F230"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[Job 2092] Job succeeded: DONE</w:t>
      </w:r>
    </w:p>
    <w:p w14:paraId="08761068" w14:textId="77777777" w:rsidR="00682E5F" w:rsidRPr="00682E5F" w:rsidRDefault="00682E5F" w:rsidP="00682E5F">
      <w:pPr>
        <w:numPr>
          <w:ilvl w:val="1"/>
          <w:numId w:val="6"/>
        </w:numPr>
        <w:spacing w:after="0" w:line="240" w:lineRule="auto"/>
        <w:ind w:left="497"/>
        <w:textAlignment w:val="center"/>
        <w:rPr>
          <w:rFonts w:ascii="Arial" w:eastAsia="Times New Roman" w:hAnsi="Arial" w:cs="Arial"/>
          <w:b/>
          <w:bCs/>
          <w:color w:val="0067C5"/>
          <w:sz w:val="28"/>
          <w:szCs w:val="28"/>
        </w:rPr>
      </w:pPr>
      <w:r w:rsidRPr="00682E5F">
        <w:rPr>
          <w:rFonts w:ascii="Arial" w:eastAsia="Times New Roman" w:hAnsi="Arial" w:cs="Arial"/>
          <w:b/>
          <w:bCs/>
          <w:color w:val="0067C5"/>
          <w:sz w:val="28"/>
          <w:szCs w:val="28"/>
        </w:rPr>
        <w:t>Switch Back after the new Hardware is in place</w:t>
      </w:r>
    </w:p>
    <w:p w14:paraId="3460131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4CA1540"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Since the new hardware on the main production site comes with a different cluster identifier, different serial numbers and different system IDs, the original relationship can’t be reactivated.</w:t>
      </w:r>
    </w:p>
    <w:p w14:paraId="379E30A9"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A new relationship is required in order to mirror the data back to the main production site.</w:t>
      </w:r>
    </w:p>
    <w:p w14:paraId="4ABD994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xml:space="preserve">However, the procedure to set-up the initial transfer is the same as above. </w:t>
      </w:r>
    </w:p>
    <w:p w14:paraId="66AD7F52"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Once the relationship has been established and the data is fully transferred, the services can be switched over to the main production site using the procedure above.</w:t>
      </w:r>
    </w:p>
    <w:p w14:paraId="28FA60C8"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285F930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A little clean-up is required on the destination cluster prior to implementing the new relationship.</w:t>
      </w:r>
    </w:p>
    <w:p w14:paraId="75983A1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BFABB82"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1. Delete the SM relationship</w:t>
      </w:r>
    </w:p>
    <w:p w14:paraId="0CF85AF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2EC7AA5A"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This will delete the old relationship.</w:t>
      </w:r>
    </w:p>
    <w:p w14:paraId="3CDEFDA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51B51FDE"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delete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
    <w:p w14:paraId="2C9476B2"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69A457B"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2. Delete the Peer relationship</w:t>
      </w:r>
    </w:p>
    <w:p w14:paraId="7768701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7CA0746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A new peering needs to be done with the new hardware. As preparation, clear the old peering first.</w:t>
      </w:r>
    </w:p>
    <w:p w14:paraId="329F4640"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2356D833"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peer delete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-peer-</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
    <w:p w14:paraId="55B0D2E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7B98A2F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xml:space="preserve">3. Create the new Source SVM and follow the process to create a DR relationship </w:t>
      </w:r>
    </w:p>
    <w:p w14:paraId="29B1BC66"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22954B88"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The relationship can be initialized by following the procedure in step 2 of this document.</w:t>
      </w:r>
    </w:p>
    <w:p w14:paraId="547F55E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After the baseline sync is completed and the relationship is in idle state, find a maintenance window and manually switch services over to the production site as per procedure in step 3 of this document.</w:t>
      </w:r>
    </w:p>
    <w:p w14:paraId="340F7348"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w:t>
      </w:r>
    </w:p>
    <w:p w14:paraId="4FC66E5E" w14:textId="77777777" w:rsidR="00682E5F" w:rsidRPr="00682E5F" w:rsidRDefault="00682E5F" w:rsidP="00682E5F">
      <w:pPr>
        <w:numPr>
          <w:ilvl w:val="1"/>
          <w:numId w:val="7"/>
        </w:numPr>
        <w:spacing w:after="0" w:line="240" w:lineRule="auto"/>
        <w:ind w:left="497"/>
        <w:textAlignment w:val="center"/>
        <w:rPr>
          <w:rFonts w:ascii="Arial" w:eastAsia="Times New Roman" w:hAnsi="Arial" w:cs="Arial"/>
          <w:b/>
          <w:bCs/>
          <w:color w:val="0067C5"/>
          <w:sz w:val="28"/>
          <w:szCs w:val="28"/>
        </w:rPr>
      </w:pPr>
      <w:r w:rsidRPr="00682E5F">
        <w:rPr>
          <w:rFonts w:ascii="Arial" w:eastAsia="Times New Roman" w:hAnsi="Arial" w:cs="Arial"/>
          <w:b/>
          <w:bCs/>
          <w:color w:val="0067C5"/>
          <w:sz w:val="28"/>
          <w:szCs w:val="28"/>
        </w:rPr>
        <w:t>Switch Back after maintenance</w:t>
      </w:r>
    </w:p>
    <w:p w14:paraId="0A84E47E"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273E6F2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noProof/>
        </w:rPr>
        <w:lastRenderedPageBreak/>
        <w:drawing>
          <wp:inline distT="0" distB="0" distL="0" distR="0" wp14:anchorId="65405AEC" wp14:editId="70ED0046">
            <wp:extent cx="4629785" cy="7430770"/>
            <wp:effectExtent l="0" t="0" r="0" b="0"/>
            <wp:docPr id="1" name="Picture 1" descr="C:\Users\btom\AppData\Local\Temp\msohtmlclip1\02\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tom\AppData\Local\Temp\msohtmlclip1\02\clip_image00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785" cy="7430770"/>
                    </a:xfrm>
                    <a:prstGeom prst="rect">
                      <a:avLst/>
                    </a:prstGeom>
                    <a:noFill/>
                    <a:ln>
                      <a:noFill/>
                    </a:ln>
                  </pic:spPr>
                </pic:pic>
              </a:graphicData>
            </a:graphic>
          </wp:inline>
        </w:drawing>
      </w:r>
    </w:p>
    <w:p w14:paraId="213BA3B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08041D7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20EC09D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xml:space="preserve">1. Create a relationship for the resync on the source system. </w:t>
      </w:r>
    </w:p>
    <w:p w14:paraId="1A43721A"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287D0AD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lastRenderedPageBreak/>
        <w:t xml:space="preserve">The information about the available snapshots are already known by ONTAP. Hence there’s no need for a full baseline data transfer. However, it is necessary to manually create a </w:t>
      </w:r>
      <w:proofErr w:type="spellStart"/>
      <w:r w:rsidRPr="00682E5F">
        <w:rPr>
          <w:rFonts w:ascii="Calibri" w:eastAsia="Times New Roman" w:hAnsi="Calibri" w:cs="Calibri"/>
        </w:rPr>
        <w:t>snapmirror</w:t>
      </w:r>
      <w:proofErr w:type="spellEnd"/>
      <w:r w:rsidRPr="00682E5F">
        <w:rPr>
          <w:rFonts w:ascii="Calibri" w:eastAsia="Times New Roman" w:hAnsi="Calibri" w:cs="Calibri"/>
        </w:rPr>
        <w:t xml:space="preserve"> relationship on the source cluster to resync the source </w:t>
      </w:r>
      <w:r w:rsidRPr="00682E5F">
        <w:rPr>
          <w:rFonts w:ascii="Calibri" w:eastAsia="Times New Roman" w:hAnsi="Calibri" w:cs="Calibri"/>
          <w:u w:val="single"/>
        </w:rPr>
        <w:t>from</w:t>
      </w:r>
      <w:r w:rsidRPr="00682E5F">
        <w:rPr>
          <w:rFonts w:ascii="Calibri" w:eastAsia="Times New Roman" w:hAnsi="Calibri" w:cs="Calibri"/>
        </w:rPr>
        <w:t xml:space="preserve"> the destination.</w:t>
      </w:r>
    </w:p>
    <w:p w14:paraId="60169BB2"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5E5FEC94"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create -source-path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-destination-path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-type DP -throttle unlimited -policy </w:t>
      </w:r>
      <w:proofErr w:type="spellStart"/>
      <w:r w:rsidRPr="00682E5F">
        <w:rPr>
          <w:rFonts w:ascii="Calibri" w:eastAsia="Times New Roman" w:hAnsi="Calibri" w:cs="Calibri"/>
          <w:color w:val="002060"/>
          <w:sz w:val="20"/>
          <w:szCs w:val="20"/>
        </w:rPr>
        <w:t>DPDefault</w:t>
      </w:r>
      <w:proofErr w:type="spellEnd"/>
      <w:r w:rsidRPr="00682E5F">
        <w:rPr>
          <w:rFonts w:ascii="Calibri" w:eastAsia="Times New Roman" w:hAnsi="Calibri" w:cs="Calibri"/>
          <w:color w:val="002060"/>
          <w:sz w:val="20"/>
          <w:szCs w:val="20"/>
        </w:rPr>
        <w:t xml:space="preserve"> -schedule 15min-05-dr  -identity-preserve true</w:t>
      </w:r>
    </w:p>
    <w:p w14:paraId="2103DFB4" w14:textId="77777777" w:rsidR="00682E5F" w:rsidRPr="00682E5F" w:rsidRDefault="00682E5F" w:rsidP="00682E5F">
      <w:pPr>
        <w:spacing w:after="0" w:line="240" w:lineRule="atLeast"/>
        <w:ind w:left="497"/>
        <w:rPr>
          <w:rFonts w:ascii="Calibri" w:eastAsia="Times New Roman" w:hAnsi="Calibri" w:cs="Calibri"/>
        </w:rPr>
      </w:pPr>
      <w:r w:rsidRPr="00682E5F">
        <w:rPr>
          <w:rFonts w:ascii="Calibri" w:eastAsia="Times New Roman" w:hAnsi="Calibri" w:cs="Calibri"/>
        </w:rPr>
        <w:t> </w:t>
      </w:r>
    </w:p>
    <w:p w14:paraId="2CA9D27C"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The relationship will be created in broke-off state as the relationship is already known in the replication database.</w:t>
      </w:r>
    </w:p>
    <w:p w14:paraId="09FCAD9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3D9BA1AA"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show</w:t>
      </w:r>
    </w:p>
    <w:p w14:paraId="1695D89E"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Progress</w:t>
      </w:r>
    </w:p>
    <w:p w14:paraId="0DA3E16B"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Source                    Destination     Mirror        Relationship       Total                     Last</w:t>
      </w:r>
    </w:p>
    <w:p w14:paraId="630B8C4D"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Path            Type      Path            State        Status             Progress     Healthy     Updated</w:t>
      </w:r>
    </w:p>
    <w:p w14:paraId="4D125C49"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           -------     --------</w:t>
      </w:r>
    </w:p>
    <w:p w14:paraId="546B2F17"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DP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    Broken-off    Idle               -                   true          -</w:t>
      </w:r>
    </w:p>
    <w:p w14:paraId="2EFA65A4"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71A07B6"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2. Resync the relationship</w:t>
      </w:r>
    </w:p>
    <w:p w14:paraId="1CA6C7BB"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45491904"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Once the relationship is available, the data can be synced back to the source cluster.</w:t>
      </w:r>
    </w:p>
    <w:p w14:paraId="20517E41"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7165483F"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resync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
    <w:p w14:paraId="55918169"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4A1E81F8"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show</w:t>
      </w:r>
    </w:p>
    <w:p w14:paraId="0F6CE55B"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Progress</w:t>
      </w:r>
    </w:p>
    <w:p w14:paraId="5FA79ADD"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Source                    Destination     Mirror                Relationship       Total                     Last</w:t>
      </w:r>
    </w:p>
    <w:p w14:paraId="3BED031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Path            Type      Path            State                 Status             Progress     Healthy     Updated</w:t>
      </w:r>
    </w:p>
    <w:p w14:paraId="0E9BD43C"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           -------     --------</w:t>
      </w:r>
    </w:p>
    <w:p w14:paraId="0B29BD98"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DP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    Broken-off      Transferring      -                   true          -</w:t>
      </w:r>
    </w:p>
    <w:p w14:paraId="5B5B21B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22A78B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3. Stop the destination</w:t>
      </w:r>
    </w:p>
    <w:p w14:paraId="42653C79"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40CDD8CE"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After the data is fully replicated and a maintenance window is available, the services can be switched back to the main production site.</w:t>
      </w:r>
    </w:p>
    <w:p w14:paraId="3403316D"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798BED39"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stop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p>
    <w:p w14:paraId="0818A09E"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[Job 2093] Job succeeded: DONE</w:t>
      </w:r>
    </w:p>
    <w:p w14:paraId="33D6791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45EFF07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20EA181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 </w:t>
      </w:r>
    </w:p>
    <w:p w14:paraId="4FAC2AE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4. Update the SM relationship</w:t>
      </w:r>
    </w:p>
    <w:p w14:paraId="1AF6273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704A961B"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Perform a final update for replicating the last changes.</w:t>
      </w:r>
    </w:p>
    <w:p w14:paraId="786D8E0E"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1DEF9FDB"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update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
    <w:p w14:paraId="0CD45646"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48FE7A5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5. Break the new update relationship</w:t>
      </w:r>
    </w:p>
    <w:p w14:paraId="65A9582A"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2CA8324E"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Break the relationship to make the source SVM read/writable</w:t>
      </w:r>
    </w:p>
    <w:p w14:paraId="4B9E9527"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1DCCE990" w14:textId="77777777" w:rsidR="00682E5F" w:rsidRPr="00682E5F" w:rsidRDefault="00682E5F" w:rsidP="00682E5F">
      <w:pPr>
        <w:spacing w:after="0" w:line="240" w:lineRule="auto"/>
        <w:ind w:left="497"/>
        <w:rPr>
          <w:rFonts w:ascii="Calibri" w:eastAsia="Times New Roman" w:hAnsi="Calibri" w:cs="Calibri"/>
          <w:sz w:val="20"/>
          <w:szCs w:val="20"/>
        </w:rPr>
      </w:pPr>
      <w:proofErr w:type="spellStart"/>
      <w:proofErr w:type="gramStart"/>
      <w:r w:rsidRPr="00682E5F">
        <w:rPr>
          <w:rFonts w:ascii="Calibri" w:eastAsia="Times New Roman" w:hAnsi="Calibri" w:cs="Calibri"/>
          <w:color w:val="002060"/>
          <w:sz w:val="20"/>
          <w:szCs w:val="20"/>
        </w:rPr>
        <w:lastRenderedPageBreak/>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break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r w:rsidRPr="00682E5F">
        <w:rPr>
          <w:rFonts w:ascii="Calibri" w:eastAsia="Times New Roman" w:hAnsi="Calibri" w:cs="Calibri"/>
          <w:sz w:val="20"/>
          <w:szCs w:val="20"/>
        </w:rPr>
        <w:t>:</w:t>
      </w:r>
    </w:p>
    <w:p w14:paraId="5928FE78" w14:textId="77777777" w:rsidR="00682E5F" w:rsidRPr="00682E5F" w:rsidRDefault="00682E5F" w:rsidP="00682E5F">
      <w:pPr>
        <w:spacing w:after="0" w:line="240" w:lineRule="auto"/>
        <w:ind w:left="497"/>
        <w:rPr>
          <w:rFonts w:ascii="Calibri" w:eastAsia="Times New Roman" w:hAnsi="Calibri" w:cs="Calibri"/>
          <w:sz w:val="20"/>
          <w:szCs w:val="20"/>
        </w:rPr>
      </w:pPr>
      <w:r w:rsidRPr="00682E5F">
        <w:rPr>
          <w:rFonts w:ascii="Calibri" w:eastAsia="Times New Roman" w:hAnsi="Calibri" w:cs="Calibri"/>
          <w:sz w:val="20"/>
          <w:szCs w:val="20"/>
        </w:rPr>
        <w:t> </w:t>
      </w:r>
    </w:p>
    <w:p w14:paraId="14B73489"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6. Start the source SVM</w:t>
      </w:r>
    </w:p>
    <w:p w14:paraId="536737AC"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39CF9B66"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vserver</w:t>
      </w:r>
      <w:proofErr w:type="spellEnd"/>
      <w:r w:rsidRPr="00682E5F">
        <w:rPr>
          <w:rFonts w:ascii="Calibri" w:eastAsia="Times New Roman" w:hAnsi="Calibri" w:cs="Calibri"/>
          <w:color w:val="002060"/>
          <w:sz w:val="20"/>
          <w:szCs w:val="20"/>
        </w:rPr>
        <w:t xml:space="preserve"> start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
    <w:p w14:paraId="6C8970B1"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[Job 23026] Job succeeded: DONE</w:t>
      </w:r>
    </w:p>
    <w:p w14:paraId="6FB531EE"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15496C94"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7. Delete the relationship for cleanup</w:t>
      </w:r>
    </w:p>
    <w:p w14:paraId="3CD719A5"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22FFAB68"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The resync relationship is not required anymore and can be deleted to clean-up the system.</w:t>
      </w:r>
    </w:p>
    <w:p w14:paraId="455F6DCD"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79043413"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ohio</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delete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
    <w:p w14:paraId="314EBE9B"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34F303F8"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b/>
          <w:bCs/>
        </w:rPr>
        <w:t>8. To re-establish Data Protection, resync the new source to the destination</w:t>
      </w:r>
    </w:p>
    <w:p w14:paraId="69EC1BC1"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21F1B31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The original relationship needs to be reactivated manually again by using the resync command.</w:t>
      </w:r>
    </w:p>
    <w:p w14:paraId="506FB25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w:t>
      </w:r>
    </w:p>
    <w:p w14:paraId="6818EC7F"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resync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w:t>
      </w:r>
    </w:p>
    <w:p w14:paraId="1F35B5E1"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6A8F483C"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proofErr w:type="gramStart"/>
      <w:r w:rsidRPr="00682E5F">
        <w:rPr>
          <w:rFonts w:ascii="Calibri" w:eastAsia="Times New Roman" w:hAnsi="Calibri" w:cs="Calibri"/>
          <w:color w:val="002060"/>
          <w:sz w:val="20"/>
          <w:szCs w:val="20"/>
        </w:rPr>
        <w:t>springfield</w:t>
      </w:r>
      <w:proofErr w:type="spellEnd"/>
      <w:r w:rsidRPr="00682E5F">
        <w:rPr>
          <w:rFonts w:ascii="Calibri" w:eastAsia="Times New Roman" w:hAnsi="Calibri" w:cs="Calibri"/>
          <w:color w:val="002060"/>
          <w:sz w:val="20"/>
          <w:szCs w:val="20"/>
        </w:rPr>
        <w:t>::&gt;</w:t>
      </w:r>
      <w:proofErr w:type="gram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w:t>
      </w:r>
      <w:proofErr w:type="spellEnd"/>
      <w:r w:rsidRPr="00682E5F">
        <w:rPr>
          <w:rFonts w:ascii="Calibri" w:eastAsia="Times New Roman" w:hAnsi="Calibri" w:cs="Calibri"/>
          <w:color w:val="002060"/>
          <w:sz w:val="20"/>
          <w:szCs w:val="20"/>
        </w:rPr>
        <w:t xml:space="preserve"> show</w:t>
      </w:r>
    </w:p>
    <w:p w14:paraId="15D31B4A"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xml:space="preserve">                                                                                                       Progress</w:t>
      </w:r>
    </w:p>
    <w:p w14:paraId="5ECA922A"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Source                    Destination     Mirror          Relationship       Total                     Last</w:t>
      </w:r>
    </w:p>
    <w:p w14:paraId="1C563C83"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Path            Type      Path            State           Status             Progress     Healthy     Updated</w:t>
      </w:r>
    </w:p>
    <w:p w14:paraId="335C2C9B" w14:textId="77777777" w:rsidR="00682E5F" w:rsidRPr="00682E5F" w:rsidRDefault="00682E5F" w:rsidP="00682E5F">
      <w:pPr>
        <w:spacing w:after="0" w:line="240" w:lineRule="auto"/>
        <w:ind w:left="497"/>
        <w:rPr>
          <w:rFonts w:ascii="Calibri" w:eastAsia="Times New Roman" w:hAnsi="Calibri" w:cs="Calibri"/>
          <w:color w:val="002060"/>
          <w:sz w:val="20"/>
          <w:szCs w:val="20"/>
        </w:rPr>
      </w:pPr>
      <w:r w:rsidRPr="00682E5F">
        <w:rPr>
          <w:rFonts w:ascii="Calibri" w:eastAsia="Times New Roman" w:hAnsi="Calibri" w:cs="Calibri"/>
          <w:color w:val="002060"/>
          <w:sz w:val="20"/>
          <w:szCs w:val="20"/>
        </w:rPr>
        <w:t>-----------         ----     ------------     -------         -------------     ---------           -------     --------</w:t>
      </w:r>
    </w:p>
    <w:p w14:paraId="722806EE" w14:textId="77777777" w:rsidR="00682E5F" w:rsidRPr="00682E5F" w:rsidRDefault="00682E5F" w:rsidP="00682E5F">
      <w:pPr>
        <w:spacing w:after="0" w:line="240" w:lineRule="auto"/>
        <w:ind w:left="497"/>
        <w:rPr>
          <w:rFonts w:ascii="Calibri" w:eastAsia="Times New Roman" w:hAnsi="Calibri" w:cs="Calibri"/>
          <w:color w:val="002060"/>
          <w:sz w:val="20"/>
          <w:szCs w:val="20"/>
        </w:rPr>
      </w:pP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 xml:space="preserve">-test:    DP       </w:t>
      </w:r>
      <w:proofErr w:type="spellStart"/>
      <w:r w:rsidRPr="00682E5F">
        <w:rPr>
          <w:rFonts w:ascii="Calibri" w:eastAsia="Times New Roman" w:hAnsi="Calibri" w:cs="Calibri"/>
          <w:color w:val="002060"/>
          <w:sz w:val="20"/>
          <w:szCs w:val="20"/>
        </w:rPr>
        <w:t>svm</w:t>
      </w:r>
      <w:proofErr w:type="spellEnd"/>
      <w:r w:rsidRPr="00682E5F">
        <w:rPr>
          <w:rFonts w:ascii="Calibri" w:eastAsia="Times New Roman" w:hAnsi="Calibri" w:cs="Calibri"/>
          <w:color w:val="002060"/>
          <w:sz w:val="20"/>
          <w:szCs w:val="20"/>
        </w:rPr>
        <w:t>-test-</w:t>
      </w:r>
      <w:proofErr w:type="spellStart"/>
      <w:r w:rsidRPr="00682E5F">
        <w:rPr>
          <w:rFonts w:ascii="Calibri" w:eastAsia="Times New Roman" w:hAnsi="Calibri" w:cs="Calibri"/>
          <w:color w:val="002060"/>
          <w:sz w:val="20"/>
          <w:szCs w:val="20"/>
        </w:rPr>
        <w:t>dr</w:t>
      </w:r>
      <w:proofErr w:type="spellEnd"/>
      <w:r w:rsidRPr="00682E5F">
        <w:rPr>
          <w:rFonts w:ascii="Calibri" w:eastAsia="Times New Roman" w:hAnsi="Calibri" w:cs="Calibri"/>
          <w:color w:val="002060"/>
          <w:sz w:val="20"/>
          <w:szCs w:val="20"/>
        </w:rPr>
        <w:t xml:space="preserve">:    </w:t>
      </w:r>
      <w:proofErr w:type="spellStart"/>
      <w:r w:rsidRPr="00682E5F">
        <w:rPr>
          <w:rFonts w:ascii="Calibri" w:eastAsia="Times New Roman" w:hAnsi="Calibri" w:cs="Calibri"/>
          <w:color w:val="002060"/>
          <w:sz w:val="20"/>
          <w:szCs w:val="20"/>
        </w:rPr>
        <w:t>Snapmirrored</w:t>
      </w:r>
      <w:proofErr w:type="spellEnd"/>
      <w:r w:rsidRPr="00682E5F">
        <w:rPr>
          <w:rFonts w:ascii="Calibri" w:eastAsia="Times New Roman" w:hAnsi="Calibri" w:cs="Calibri"/>
          <w:color w:val="002060"/>
          <w:sz w:val="20"/>
          <w:szCs w:val="20"/>
        </w:rPr>
        <w:t xml:space="preserve">    Idle               -                   true          -</w:t>
      </w:r>
    </w:p>
    <w:p w14:paraId="049EC363"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9BA683B"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w:t>
      </w:r>
    </w:p>
    <w:p w14:paraId="5F3D9345" w14:textId="77777777" w:rsidR="00682E5F" w:rsidRPr="00682E5F" w:rsidRDefault="00682E5F" w:rsidP="00682E5F">
      <w:pPr>
        <w:numPr>
          <w:ilvl w:val="1"/>
          <w:numId w:val="8"/>
        </w:numPr>
        <w:spacing w:after="0" w:line="240" w:lineRule="auto"/>
        <w:ind w:left="497"/>
        <w:textAlignment w:val="center"/>
        <w:rPr>
          <w:rFonts w:ascii="Arial" w:eastAsia="Times New Roman" w:hAnsi="Arial" w:cs="Arial"/>
          <w:b/>
          <w:bCs/>
          <w:color w:val="0067C5"/>
          <w:sz w:val="28"/>
          <w:szCs w:val="28"/>
        </w:rPr>
      </w:pPr>
      <w:r w:rsidRPr="00682E5F">
        <w:rPr>
          <w:rFonts w:ascii="Arial" w:eastAsia="Times New Roman" w:hAnsi="Arial" w:cs="Arial"/>
          <w:b/>
          <w:bCs/>
          <w:color w:val="0067C5"/>
          <w:sz w:val="28"/>
          <w:szCs w:val="28"/>
        </w:rPr>
        <w:t>Fencing off the disaster site</w:t>
      </w:r>
    </w:p>
    <w:p w14:paraId="5847B739"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After the disaster, if the disaster site nodes must be replaced, you must halt them to prevent the site from resuming service. Otherwise, you risk the possibility of data corruption if clients start accessing the nodes before the replacement procedure is completed.</w:t>
      </w:r>
    </w:p>
    <w:p w14:paraId="524CFAE5"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xml:space="preserve">Halt the nodes at the disaster site and keep them powered down or at the LOADER prompt until directed to boot DATA ONTAP: </w:t>
      </w:r>
    </w:p>
    <w:p w14:paraId="6E420053" w14:textId="77777777" w:rsidR="00682E5F" w:rsidRPr="00682E5F" w:rsidRDefault="00682E5F" w:rsidP="00682E5F">
      <w:pPr>
        <w:spacing w:before="120" w:after="0" w:line="240" w:lineRule="auto"/>
        <w:ind w:left="497"/>
        <w:rPr>
          <w:rFonts w:ascii="Calibri" w:eastAsia="Times New Roman" w:hAnsi="Calibri" w:cs="Calibri"/>
          <w:color w:val="002060"/>
          <w:sz w:val="20"/>
          <w:szCs w:val="20"/>
          <w:lang w:val="nl-BE"/>
        </w:rPr>
      </w:pPr>
      <w:r w:rsidRPr="00682E5F">
        <w:rPr>
          <w:rFonts w:ascii="Calibri" w:eastAsia="Times New Roman" w:hAnsi="Calibri" w:cs="Calibri"/>
          <w:color w:val="002060"/>
          <w:sz w:val="20"/>
          <w:szCs w:val="20"/>
          <w:lang w:val="nl-BE"/>
        </w:rPr>
        <w:t>ohio::&gt; system node halt -node ohio-0*</w:t>
      </w:r>
    </w:p>
    <w:p w14:paraId="751367E3"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If the disaster site nodes have been destroyed or cannot be halted, turn off power to the nodes and do not boot the replacement nodes until directed to in the recovery procedure.</w:t>
      </w:r>
    </w:p>
    <w:p w14:paraId="04855380"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09E0F57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1636D21F"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0279F97"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1B2243C4"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0C8E7CDD"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w:t>
      </w:r>
    </w:p>
    <w:p w14:paraId="5158E8C6" w14:textId="77777777" w:rsidR="00682E5F" w:rsidRPr="00682E5F" w:rsidRDefault="00682E5F" w:rsidP="00682E5F">
      <w:pPr>
        <w:spacing w:after="0" w:line="240" w:lineRule="auto"/>
        <w:ind w:left="497"/>
        <w:rPr>
          <w:rFonts w:ascii="Calibri" w:eastAsia="Times New Roman" w:hAnsi="Calibri" w:cs="Calibri"/>
        </w:rPr>
      </w:pPr>
      <w:r w:rsidRPr="00682E5F">
        <w:rPr>
          <w:rFonts w:ascii="Calibri" w:eastAsia="Times New Roman" w:hAnsi="Calibri" w:cs="Calibri"/>
        </w:rPr>
        <w:t> A</w:t>
      </w:r>
      <w:r w:rsidRPr="00682E5F">
        <w:rPr>
          <w:rFonts w:ascii="Cambria" w:eastAsia="Times New Roman" w:hAnsi="Cambria" w:cs="Calibri"/>
          <w:b/>
          <w:bCs/>
          <w:color w:val="0067C5"/>
          <w:sz w:val="28"/>
          <w:szCs w:val="28"/>
        </w:rPr>
        <w:t>ppendix:  Reference Information</w:t>
      </w:r>
    </w:p>
    <w:p w14:paraId="5AE6E080"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xml:space="preserve">SVM Disaster Recovery Express Guide </w:t>
      </w:r>
      <w:hyperlink r:id="rId19" w:history="1">
        <w:r w:rsidRPr="00682E5F">
          <w:rPr>
            <w:rFonts w:ascii="Calibri" w:eastAsia="Times New Roman" w:hAnsi="Calibri" w:cs="Calibri"/>
            <w:color w:val="0000FF"/>
            <w:u w:val="single"/>
          </w:rPr>
          <w:t>https://library.netapp.com/ecm/ecm_download_file/ECMLP2496252</w:t>
        </w:r>
      </w:hyperlink>
    </w:p>
    <w:p w14:paraId="663F6FE8"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lastRenderedPageBreak/>
        <w:t xml:space="preserve">SVM Disaster Recovery Preparation Express Guide </w:t>
      </w:r>
      <w:hyperlink r:id="rId20" w:history="1">
        <w:r w:rsidRPr="00682E5F">
          <w:rPr>
            <w:rFonts w:ascii="Calibri" w:eastAsia="Times New Roman" w:hAnsi="Calibri" w:cs="Calibri"/>
            <w:color w:val="0000FF"/>
            <w:u w:val="single"/>
          </w:rPr>
          <w:t xml:space="preserve">https://library.netapp.com/ecm/ecm_download_file/ECMLP2496254 </w:t>
        </w:r>
      </w:hyperlink>
    </w:p>
    <w:p w14:paraId="2AB4F638"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xml:space="preserve">NetApp Support Website </w:t>
      </w:r>
      <w:hyperlink r:id="rId21" w:history="1">
        <w:r w:rsidRPr="00682E5F">
          <w:rPr>
            <w:rFonts w:ascii="Calibri" w:eastAsia="Times New Roman" w:hAnsi="Calibri" w:cs="Calibri"/>
            <w:color w:val="0000FF"/>
            <w:u w:val="single"/>
          </w:rPr>
          <w:t xml:space="preserve">http://mysupport.netapp.com/ </w:t>
        </w:r>
      </w:hyperlink>
    </w:p>
    <w:p w14:paraId="7B567B23"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xml:space="preserve">Utility Tool chest </w:t>
      </w:r>
      <w:hyperlink r:id="rId22" w:history="1">
        <w:r w:rsidRPr="00682E5F">
          <w:rPr>
            <w:rFonts w:ascii="Calibri" w:eastAsia="Times New Roman" w:hAnsi="Calibri" w:cs="Calibri"/>
            <w:color w:val="0000FF"/>
            <w:u w:val="single"/>
          </w:rPr>
          <w:t xml:space="preserve">http://mysupport.netapp.com/tools/index.html </w:t>
        </w:r>
      </w:hyperlink>
    </w:p>
    <w:p w14:paraId="3FBEE1C7"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xml:space="preserve">NetApp Learning Center </w:t>
      </w:r>
      <w:hyperlink r:id="rId23" w:history="1">
        <w:r w:rsidRPr="00682E5F">
          <w:rPr>
            <w:rFonts w:ascii="Calibri" w:eastAsia="Times New Roman" w:hAnsi="Calibri" w:cs="Calibri"/>
            <w:color w:val="0000FF"/>
            <w:u w:val="single"/>
          </w:rPr>
          <w:t xml:space="preserve">http://learningcenter.netapp.com/ </w:t>
        </w:r>
      </w:hyperlink>
    </w:p>
    <w:p w14:paraId="18E87712" w14:textId="77777777" w:rsidR="00682E5F" w:rsidRPr="00682E5F" w:rsidRDefault="00682E5F" w:rsidP="00682E5F">
      <w:pPr>
        <w:spacing w:before="120" w:after="0" w:line="240" w:lineRule="auto"/>
        <w:ind w:left="497"/>
        <w:rPr>
          <w:rFonts w:ascii="Calibri" w:eastAsia="Times New Roman" w:hAnsi="Calibri" w:cs="Calibri"/>
        </w:rPr>
      </w:pPr>
      <w:r w:rsidRPr="00682E5F">
        <w:rPr>
          <w:rFonts w:ascii="Calibri" w:eastAsia="Times New Roman" w:hAnsi="Calibri" w:cs="Calibri"/>
        </w:rPr>
        <w:t xml:space="preserve">Manual Page Reference </w:t>
      </w:r>
      <w:hyperlink r:id="rId24" w:history="1">
        <w:r w:rsidRPr="00682E5F">
          <w:rPr>
            <w:rFonts w:ascii="Calibri" w:eastAsia="Times New Roman" w:hAnsi="Calibri" w:cs="Calibri"/>
            <w:color w:val="0000FF"/>
            <w:u w:val="single"/>
          </w:rPr>
          <w:t xml:space="preserve">https://library.netapp.com/ecmdocs/ECMLP2348025/html/man_index.html </w:t>
        </w:r>
      </w:hyperlink>
    </w:p>
    <w:p w14:paraId="292CB6F8" w14:textId="77777777" w:rsidR="000B2934" w:rsidRDefault="000B2934"/>
    <w:sectPr w:rsidR="000B2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C5584"/>
    <w:multiLevelType w:val="multilevel"/>
    <w:tmpl w:val="D4B47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1"/>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1">
      <w:startOverride w:val="5"/>
    </w:lvlOverride>
  </w:num>
  <w:num w:numId="8">
    <w:abstractNumId w:val="0"/>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5F"/>
    <w:rsid w:val="000B2934"/>
    <w:rsid w:val="00306A1A"/>
    <w:rsid w:val="00377EB4"/>
    <w:rsid w:val="0049251A"/>
    <w:rsid w:val="00545962"/>
    <w:rsid w:val="005D2827"/>
    <w:rsid w:val="00682E5F"/>
    <w:rsid w:val="007D4692"/>
    <w:rsid w:val="00807F84"/>
    <w:rsid w:val="0092599E"/>
    <w:rsid w:val="009C5B2F"/>
    <w:rsid w:val="009D14E9"/>
    <w:rsid w:val="009F09B3"/>
    <w:rsid w:val="00A11258"/>
    <w:rsid w:val="00A3382D"/>
    <w:rsid w:val="00B575AC"/>
    <w:rsid w:val="00D9331D"/>
    <w:rsid w:val="00ED116B"/>
    <w:rsid w:val="00F3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AA1"/>
  <w15:chartTrackingRefBased/>
  <w15:docId w15:val="{A5281647-2EE2-43A2-8DC7-18C40B2F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E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2E5F"/>
    <w:rPr>
      <w:color w:val="0000FF"/>
      <w:u w:val="single"/>
    </w:rPr>
  </w:style>
  <w:style w:type="paragraph" w:styleId="HTMLPreformatted">
    <w:name w:val="HTML Preformatted"/>
    <w:basedOn w:val="Normal"/>
    <w:link w:val="HTMLPreformattedChar"/>
    <w:uiPriority w:val="99"/>
    <w:semiHidden/>
    <w:unhideWhenUsed/>
    <w:rsid w:val="0054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96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1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340764">
      <w:bodyDiv w:val="1"/>
      <w:marLeft w:val="0"/>
      <w:marRight w:val="0"/>
      <w:marTop w:val="0"/>
      <w:marBottom w:val="0"/>
      <w:divBdr>
        <w:top w:val="none" w:sz="0" w:space="0" w:color="auto"/>
        <w:left w:val="none" w:sz="0" w:space="0" w:color="auto"/>
        <w:bottom w:val="none" w:sz="0" w:space="0" w:color="auto"/>
        <w:right w:val="none" w:sz="0" w:space="0" w:color="auto"/>
      </w:divBdr>
    </w:div>
    <w:div w:id="932981886">
      <w:bodyDiv w:val="1"/>
      <w:marLeft w:val="0"/>
      <w:marRight w:val="0"/>
      <w:marTop w:val="0"/>
      <w:marBottom w:val="0"/>
      <w:divBdr>
        <w:top w:val="none" w:sz="0" w:space="0" w:color="auto"/>
        <w:left w:val="none" w:sz="0" w:space="0" w:color="auto"/>
        <w:bottom w:val="none" w:sz="0" w:space="0" w:color="auto"/>
        <w:right w:val="none" w:sz="0" w:space="0" w:color="auto"/>
      </w:divBdr>
    </w:div>
    <w:div w:id="19215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tom\AppData\Local\Temp\JDAECHER_MARCH17_SOP%20-%20Managing%20SVM%20DR_48250.docx" TargetMode="External"/><Relationship Id="rId13" Type="http://schemas.openxmlformats.org/officeDocument/2006/relationships/hyperlink" Target="file:///C:\Users\btom\AppData\Local\Temp\JDAECHER_MARCH17_SOP%20-%20Managing%20SVM%20DR_48250.docx" TargetMode="External"/><Relationship Id="rId18" Type="http://schemas.openxmlformats.org/officeDocument/2006/relationships/image" Target="media/image5.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ysupport.netapp.com/" TargetMode="External"/><Relationship Id="rId7" Type="http://schemas.openxmlformats.org/officeDocument/2006/relationships/hyperlink" Target="file:///C:\Users\btom\AppData\Local\Temp\JDAECHER_MARCH17_SOP%20-%20Managing%20SVM%20DR_48250.docx" TargetMode="External"/><Relationship Id="rId12" Type="http://schemas.openxmlformats.org/officeDocument/2006/relationships/hyperlink" Target="file:///C:\Users\btom\AppData\Local\Temp\JDAECHER_MARCH17_SOP%20-%20Managing%20SVM%20DR_48250.docx" TargetMode="External"/><Relationship Id="rId17" Type="http://schemas.openxmlformats.org/officeDocument/2006/relationships/image" Target="media/image4.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s://library.netapp.com/ecm/ecm_download_file/ECMLP2496254" TargetMode="External"/><Relationship Id="rId1" Type="http://schemas.openxmlformats.org/officeDocument/2006/relationships/numbering" Target="numbering.xml"/><Relationship Id="rId6" Type="http://schemas.openxmlformats.org/officeDocument/2006/relationships/hyperlink" Target="file:///C:\Users\btom\AppData\Local\Temp\JDAECHER_MARCH17_SOP%20-%20Managing%20SVM%20DR_48250.docx" TargetMode="External"/><Relationship Id="rId11" Type="http://schemas.openxmlformats.org/officeDocument/2006/relationships/hyperlink" Target="file:///C:\Users\btom\AppData\Local\Temp\JDAECHER_MARCH17_SOP%20-%20Managing%20SVM%20DR_48250.docx" TargetMode="External"/><Relationship Id="rId24" Type="http://schemas.openxmlformats.org/officeDocument/2006/relationships/hyperlink" Target="https://library.netapp.com/ecmdocs/ECMLP2348025/html/man_index.html"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learningcenter.netapp.com/" TargetMode="External"/><Relationship Id="rId10" Type="http://schemas.openxmlformats.org/officeDocument/2006/relationships/hyperlink" Target="file:///C:\Users\btom\AppData\Local\Temp\JDAECHER_MARCH17_SOP%20-%20Managing%20SVM%20DR_48250.docx" TargetMode="External"/><Relationship Id="rId19" Type="http://schemas.openxmlformats.org/officeDocument/2006/relationships/hyperlink" Target="https://library.netapp.com/ecm/ecm_download_file/ECMLP2496252" TargetMode="External"/><Relationship Id="rId4" Type="http://schemas.openxmlformats.org/officeDocument/2006/relationships/webSettings" Target="webSettings.xml"/><Relationship Id="rId9" Type="http://schemas.openxmlformats.org/officeDocument/2006/relationships/hyperlink" Target="file:///C:\Users\btom\AppData\Local\Temp\JDAECHER_MARCH17_SOP%20-%20Managing%20SVM%20DR_48250.docx" TargetMode="External"/><Relationship Id="rId14" Type="http://schemas.openxmlformats.org/officeDocument/2006/relationships/hyperlink" Target="http://cluster_management_IP/" TargetMode="External"/><Relationship Id="rId22" Type="http://schemas.openxmlformats.org/officeDocument/2006/relationships/hyperlink" Target="http://mysupport.netapp.com/too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8830</TotalTime>
  <Pages>14</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Bouckaert, Tom</dc:creator>
  <cp:keywords/>
  <dc:description/>
  <cp:lastModifiedBy>Hari Prathipati</cp:lastModifiedBy>
  <cp:revision>1</cp:revision>
  <dcterms:created xsi:type="dcterms:W3CDTF">2019-02-14T16:07:00Z</dcterms:created>
  <dcterms:modified xsi:type="dcterms:W3CDTF">2019-09-03T14:33:00Z</dcterms:modified>
</cp:coreProperties>
</file>