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</w:p>
    <w:p w:rsidR="00E51D18" w:rsidRPr="00E51D18" w:rsidRDefault="00E51D18" w:rsidP="00E51D18">
      <w:pPr>
        <w:pStyle w:val="PlainText"/>
        <w:rPr>
          <w:b/>
          <w:sz w:val="24"/>
          <w:szCs w:val="24"/>
        </w:rPr>
      </w:pPr>
      <w:r w:rsidRPr="00E51D18">
        <w:rPr>
          <w:b/>
          <w:sz w:val="24"/>
          <w:szCs w:val="24"/>
        </w:rPr>
        <w:t xml:space="preserve">FOR DOCLOC volumes we have a special snap </w:t>
      </w:r>
      <w:proofErr w:type="gramStart"/>
      <w:r w:rsidRPr="00E51D18">
        <w:rPr>
          <w:b/>
          <w:sz w:val="24"/>
          <w:szCs w:val="24"/>
        </w:rPr>
        <w:t>setup ,</w:t>
      </w:r>
      <w:proofErr w:type="gramEnd"/>
      <w:r w:rsidRPr="00E51D18">
        <w:rPr>
          <w:b/>
          <w:sz w:val="24"/>
          <w:szCs w:val="24"/>
        </w:rPr>
        <w:t xml:space="preserve"> any changes in the snap setup will alert us.</w:t>
      </w:r>
      <w:r>
        <w:rPr>
          <w:b/>
          <w:sz w:val="24"/>
          <w:szCs w:val="24"/>
        </w:rPr>
        <w:t xml:space="preserve"> </w:t>
      </w:r>
      <w:proofErr w:type="gramStart"/>
      <w:r w:rsidRPr="00E51D18">
        <w:rPr>
          <w:b/>
          <w:sz w:val="24"/>
          <w:szCs w:val="24"/>
        </w:rPr>
        <w:t>please</w:t>
      </w:r>
      <w:proofErr w:type="gramEnd"/>
      <w:r w:rsidRPr="00E51D18">
        <w:rPr>
          <w:b/>
          <w:sz w:val="24"/>
          <w:szCs w:val="24"/>
        </w:rPr>
        <w:t xml:space="preserve"> find the below example </w:t>
      </w: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proofErr w:type="gramStart"/>
      <w:r>
        <w:t>nv_docloc6p_s01ora1_snap</w:t>
      </w:r>
      <w:proofErr w:type="gramEnd"/>
      <w:r>
        <w:t xml:space="preserve"> on ded-ecom-e0017 @ Eg-nasapp-e20  has snap </w:t>
      </w:r>
      <w:proofErr w:type="spellStart"/>
      <w:r>
        <w:t>sched</w:t>
      </w:r>
      <w:proofErr w:type="spellEnd"/>
      <w:r>
        <w:t xml:space="preserve"> </w:t>
      </w:r>
      <w:proofErr w:type="spellStart"/>
      <w:r>
        <w:t>discrepency</w:t>
      </w:r>
      <w:proofErr w:type="spellEnd"/>
      <w:r>
        <w:t xml:space="preserve"> from </w:t>
      </w:r>
      <w:proofErr w:type="spellStart"/>
      <w:r>
        <w:t>Docloc</w:t>
      </w:r>
      <w:proofErr w:type="spellEnd"/>
      <w:r>
        <w:t xml:space="preserve"> standard snap </w:t>
      </w:r>
      <w:proofErr w:type="spellStart"/>
      <w:r>
        <w:t>sched</w:t>
      </w:r>
      <w:proofErr w:type="spellEnd"/>
      <w:r>
        <w:t xml:space="preserve"> (0 0 72) please correct it</w:t>
      </w: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r>
        <w:t>#########</w:t>
      </w: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proofErr w:type="gramStart"/>
      <w:r>
        <w:t>Note :</w:t>
      </w:r>
      <w:proofErr w:type="gramEnd"/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r>
        <w:t xml:space="preserve">This is a recommendation from </w:t>
      </w:r>
      <w:proofErr w:type="spellStart"/>
      <w:r>
        <w:t>netapp</w:t>
      </w:r>
      <w:proofErr w:type="spellEnd"/>
      <w:r>
        <w:t xml:space="preserve"> only for </w:t>
      </w:r>
      <w:proofErr w:type="spellStart"/>
      <w:r>
        <w:t>docloc</w:t>
      </w:r>
      <w:proofErr w:type="spellEnd"/>
      <w:r>
        <w:t xml:space="preserve"> volumes to reduce the impact of huge size snap deletion.</w:t>
      </w:r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proofErr w:type="gramStart"/>
      <w:r>
        <w:t>Solution :</w:t>
      </w:r>
      <w:proofErr w:type="gramEnd"/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r>
        <w:t xml:space="preserve">Correct the snap </w:t>
      </w:r>
      <w:proofErr w:type="spellStart"/>
      <w:r>
        <w:t>sched</w:t>
      </w:r>
      <w:proofErr w:type="spellEnd"/>
    </w:p>
    <w:p w:rsidR="00E51D18" w:rsidRDefault="00E51D18" w:rsidP="00E51D18">
      <w:pPr>
        <w:pStyle w:val="PlainText"/>
      </w:pPr>
    </w:p>
    <w:p w:rsidR="00E51D18" w:rsidRDefault="00E51D18" w:rsidP="00E51D18">
      <w:pPr>
        <w:pStyle w:val="PlainText"/>
      </w:pPr>
      <w:proofErr w:type="spellStart"/>
      <w:proofErr w:type="gramStart"/>
      <w:r>
        <w:t>rsh</w:t>
      </w:r>
      <w:proofErr w:type="spellEnd"/>
      <w:proofErr w:type="gramEnd"/>
      <w:r>
        <w:t xml:space="preserve"> &lt;</w:t>
      </w:r>
      <w:proofErr w:type="spellStart"/>
      <w:r>
        <w:t>filername</w:t>
      </w:r>
      <w:proofErr w:type="spellEnd"/>
      <w:r>
        <w:t xml:space="preserve">&gt; </w:t>
      </w:r>
      <w:proofErr w:type="spellStart"/>
      <w:r>
        <w:t>vfiler</w:t>
      </w:r>
      <w:proofErr w:type="spellEnd"/>
      <w:r>
        <w:t xml:space="preserve"> run &lt;</w:t>
      </w:r>
      <w:proofErr w:type="spellStart"/>
      <w:r>
        <w:t>vfiler_name</w:t>
      </w:r>
      <w:proofErr w:type="spellEnd"/>
      <w:r>
        <w:t xml:space="preserve">&gt; snap </w:t>
      </w:r>
      <w:proofErr w:type="spellStart"/>
      <w:r>
        <w:t>sched</w:t>
      </w:r>
      <w:proofErr w:type="spellEnd"/>
      <w:r>
        <w:t xml:space="preserve"> &lt;</w:t>
      </w:r>
      <w:proofErr w:type="spellStart"/>
      <w:r>
        <w:t>volume_name</w:t>
      </w:r>
      <w:proofErr w:type="spellEnd"/>
      <w:r>
        <w:t xml:space="preserve">&gt; 0 </w:t>
      </w:r>
      <w:proofErr w:type="spellStart"/>
      <w:r>
        <w:t>0</w:t>
      </w:r>
      <w:proofErr w:type="spellEnd"/>
      <w:r>
        <w:t xml:space="preserve"> 72</w:t>
      </w:r>
    </w:p>
    <w:p w:rsidR="00696F25" w:rsidRDefault="00696F25"/>
    <w:p w:rsidR="00E51D18" w:rsidRDefault="00E51D18">
      <w:r>
        <w:t>====================================================================</w:t>
      </w:r>
    </w:p>
    <w:p w:rsidR="00E51D18" w:rsidRDefault="00E51D18"/>
    <w:p w:rsidR="00E51D18" w:rsidRPr="00E51D18" w:rsidRDefault="00E51D18">
      <w:pPr>
        <w:rPr>
          <w:b/>
          <w:sz w:val="24"/>
          <w:szCs w:val="24"/>
        </w:rPr>
      </w:pPr>
      <w:r w:rsidRPr="00E51D18">
        <w:rPr>
          <w:b/>
          <w:sz w:val="24"/>
          <w:szCs w:val="24"/>
        </w:rPr>
        <w:t>For few TRTA&amp;TAX volume we have different setup for snap vault schedules, would request everyone to review the schedules before doing any changes to it</w:t>
      </w:r>
    </w:p>
    <w:p w:rsidR="00E51D18" w:rsidRDefault="00E51D18"/>
    <w:p w:rsidR="00E51D18" w:rsidRDefault="00E51D18"/>
    <w:p w:rsidR="00E51D18" w:rsidRDefault="00E51D18">
      <w:r>
        <w:t xml:space="preserve">For </w:t>
      </w:r>
      <w:proofErr w:type="gramStart"/>
      <w:r>
        <w:t>few  volumes</w:t>
      </w:r>
      <w:proofErr w:type="gramEnd"/>
      <w:r>
        <w:t xml:space="preserve"> we have enabled 30 snapshots from primary end as per the request from respective BU’s </w:t>
      </w:r>
    </w:p>
    <w:sectPr w:rsidR="00E51D18" w:rsidSect="0000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51D18"/>
    <w:rsid w:val="00003C6E"/>
    <w:rsid w:val="0009783A"/>
    <w:rsid w:val="000C56BF"/>
    <w:rsid w:val="001367A8"/>
    <w:rsid w:val="0019258E"/>
    <w:rsid w:val="001D18E0"/>
    <w:rsid w:val="002355D5"/>
    <w:rsid w:val="00286086"/>
    <w:rsid w:val="00297AE9"/>
    <w:rsid w:val="002D4E98"/>
    <w:rsid w:val="003A32E1"/>
    <w:rsid w:val="00493386"/>
    <w:rsid w:val="00515CDB"/>
    <w:rsid w:val="00652F9F"/>
    <w:rsid w:val="00696F25"/>
    <w:rsid w:val="006D4D46"/>
    <w:rsid w:val="00745508"/>
    <w:rsid w:val="00A0793A"/>
    <w:rsid w:val="00A605AC"/>
    <w:rsid w:val="00BB45F2"/>
    <w:rsid w:val="00E16188"/>
    <w:rsid w:val="00E51D18"/>
    <w:rsid w:val="00EE71FC"/>
    <w:rsid w:val="00F3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51D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1D1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8BC8FEE-65CC-41B7-9100-7B76416BD88D}"/>
</file>

<file path=customXml/itemProps2.xml><?xml version="1.0" encoding="utf-8"?>
<ds:datastoreItem xmlns:ds="http://schemas.openxmlformats.org/officeDocument/2006/customXml" ds:itemID="{D416A384-007F-4909-BBF8-4B9F4B304D1E}"/>
</file>

<file path=customXml/itemProps3.xml><?xml version="1.0" encoding="utf-8"?>
<ds:datastoreItem xmlns:ds="http://schemas.openxmlformats.org/officeDocument/2006/customXml" ds:itemID="{12A99675-9422-48C5-B854-A428253169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>Thomson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2</cp:revision>
  <dcterms:created xsi:type="dcterms:W3CDTF">2012-11-27T06:34:00Z</dcterms:created>
  <dcterms:modified xsi:type="dcterms:W3CDTF">2012-11-27T06:40:00Z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