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06D" w:rsidRPr="00BA306D" w:rsidRDefault="00BA306D" w:rsidP="00B80C2B">
      <w:pPr>
        <w:rPr>
          <w:rFonts w:ascii="Arial" w:hAnsi="Arial" w:cs="Arial"/>
        </w:rPr>
      </w:pPr>
      <w:r w:rsidRPr="00B80C2B">
        <w:rPr>
          <w:rFonts w:ascii="Arial" w:hAnsi="Arial" w:cs="Arial"/>
          <w:b/>
          <w:color w:val="548DD4" w:themeColor="text2" w:themeTint="99"/>
          <w:sz w:val="40"/>
          <w:szCs w:val="40"/>
        </w:rPr>
        <w:t>Especificação Ágil</w:t>
      </w:r>
      <w:r w:rsidR="00B80C2B">
        <w:rPr>
          <w:rFonts w:ascii="Arial" w:hAnsi="Arial" w:cs="Arial"/>
          <w:b/>
          <w:color w:val="548DD4" w:themeColor="text2" w:themeTint="99"/>
          <w:sz w:val="40"/>
          <w:szCs w:val="40"/>
        </w:rPr>
        <w:t xml:space="preserve"> </w:t>
      </w:r>
      <w:proofErr w:type="spellStart"/>
      <w:r w:rsidR="00B80C2B">
        <w:rPr>
          <w:rFonts w:ascii="Arial" w:hAnsi="Arial" w:cs="Arial"/>
          <w:b/>
          <w:color w:val="548DD4" w:themeColor="text2" w:themeTint="99"/>
          <w:sz w:val="40"/>
          <w:szCs w:val="40"/>
        </w:rPr>
        <w:t>Cupcake</w:t>
      </w:r>
      <w:proofErr w:type="spellEnd"/>
      <w:r w:rsidR="00B80C2B">
        <w:rPr>
          <w:rFonts w:ascii="Arial" w:hAnsi="Arial" w:cs="Arial"/>
          <w:b/>
          <w:color w:val="548DD4" w:themeColor="text2" w:themeTint="99"/>
          <w:sz w:val="40"/>
          <w:szCs w:val="40"/>
        </w:rPr>
        <w:t xml:space="preserve"> Shop</w:t>
      </w:r>
      <w:r w:rsidRPr="00B80C2B">
        <w:rPr>
          <w:rFonts w:ascii="Arial" w:hAnsi="Arial" w:cs="Arial"/>
          <w:b/>
          <w:color w:val="548DD4" w:themeColor="text2" w:themeTint="99"/>
          <w:sz w:val="40"/>
          <w:szCs w:val="40"/>
        </w:rPr>
        <w:t xml:space="preserve"> v2</w:t>
      </w:r>
      <w:r w:rsidRPr="00B80C2B">
        <w:rPr>
          <w:rFonts w:ascii="Arial" w:hAnsi="Arial" w:cs="Arial"/>
          <w:b/>
          <w:color w:val="548DD4" w:themeColor="text2" w:themeTint="99"/>
        </w:rPr>
        <w:br/>
      </w:r>
      <w:r w:rsidRPr="00BA306D">
        <w:rPr>
          <w:rFonts w:ascii="Arial" w:hAnsi="Arial" w:cs="Arial"/>
          <w:b/>
        </w:rPr>
        <w:br/>
      </w:r>
      <w:r w:rsidRPr="00BA306D">
        <w:rPr>
          <w:rFonts w:ascii="Arial" w:hAnsi="Arial" w:cs="Arial"/>
          <w:b/>
          <w:sz w:val="32"/>
          <w:szCs w:val="32"/>
        </w:rPr>
        <w:t>Histórias de Usuário</w:t>
      </w:r>
      <w:r>
        <w:br/>
      </w:r>
      <w:r>
        <w:br/>
      </w:r>
      <w:r w:rsidRPr="00BA306D">
        <w:rPr>
          <w:rFonts w:ascii="Arial" w:hAnsi="Arial" w:cs="Arial"/>
          <w:b/>
        </w:rPr>
        <w:t>ID: 001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Criação de conta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novo usuário, quero me cadastrar com e-mail para receber uma senha temporária e acessar a plataforma.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Permite o primeiro contato do cliente com o sistema, estabelecendo a base de segurança (RNF1).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Exigir que nova senha possua mais de </w:t>
      </w:r>
      <w:proofErr w:type="gramStart"/>
      <w:r w:rsidRPr="00BA306D">
        <w:rPr>
          <w:rFonts w:ascii="Arial" w:hAnsi="Arial" w:cs="Arial"/>
        </w:rPr>
        <w:t>8</w:t>
      </w:r>
      <w:proofErr w:type="gramEnd"/>
      <w:r w:rsidRPr="00BA306D">
        <w:rPr>
          <w:rFonts w:ascii="Arial" w:hAnsi="Arial" w:cs="Arial"/>
        </w:rPr>
        <w:t xml:space="preserve"> caracteres, sendo ao menos uma maiúscula e um número.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Primeiro </w:t>
      </w:r>
      <w:proofErr w:type="spellStart"/>
      <w:r w:rsidRPr="00BA306D">
        <w:rPr>
          <w:rFonts w:ascii="Arial" w:hAnsi="Arial" w:cs="Arial"/>
        </w:rPr>
        <w:t>login</w:t>
      </w:r>
      <w:proofErr w:type="spellEnd"/>
      <w:r w:rsidRPr="00BA306D">
        <w:rPr>
          <w:rFonts w:ascii="Arial" w:hAnsi="Arial" w:cs="Arial"/>
        </w:rPr>
        <w:t xml:space="preserve"> deve exigir alteração da senha temporária.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Suportar 100 cadastros simultâneos sem degradação.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002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</w:t>
      </w:r>
      <w:proofErr w:type="spellStart"/>
      <w:r w:rsidRPr="00BA306D">
        <w:rPr>
          <w:rFonts w:ascii="Arial" w:hAnsi="Arial" w:cs="Arial"/>
        </w:rPr>
        <w:t>Login</w:t>
      </w:r>
      <w:proofErr w:type="spellEnd"/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 cadastrado, quero</w:t>
      </w:r>
      <w:proofErr w:type="gramEnd"/>
      <w:r w:rsidRPr="00BA306D">
        <w:rPr>
          <w:rFonts w:ascii="Arial" w:hAnsi="Arial" w:cs="Arial"/>
        </w:rPr>
        <w:t xml:space="preserve"> fazer </w:t>
      </w:r>
      <w:proofErr w:type="spellStart"/>
      <w:r w:rsidRPr="00BA306D">
        <w:rPr>
          <w:rFonts w:ascii="Arial" w:hAnsi="Arial" w:cs="Arial"/>
        </w:rPr>
        <w:t>login</w:t>
      </w:r>
      <w:proofErr w:type="spellEnd"/>
      <w:r w:rsidRPr="00BA306D">
        <w:rPr>
          <w:rFonts w:ascii="Arial" w:hAnsi="Arial" w:cs="Arial"/>
        </w:rPr>
        <w:t xml:space="preserve"> com e-mail e senha para acessar minha conta.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Habilita o acesso do cliente ao carrinho e áreas de perfil.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Redirecionar para a página inicial (Vitrine) após </w:t>
      </w:r>
      <w:proofErr w:type="spellStart"/>
      <w:r w:rsidRPr="00BA306D">
        <w:rPr>
          <w:rFonts w:ascii="Arial" w:hAnsi="Arial" w:cs="Arial"/>
        </w:rPr>
        <w:t>login</w:t>
      </w:r>
      <w:proofErr w:type="spellEnd"/>
      <w:r w:rsidRPr="00BA306D">
        <w:rPr>
          <w:rFonts w:ascii="Arial" w:hAnsi="Arial" w:cs="Arial"/>
        </w:rPr>
        <w:t xml:space="preserve"> bem-sucedido.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Contas não verificadas (status TEMPORÁRIO) não podem fazer </w:t>
      </w:r>
      <w:proofErr w:type="spellStart"/>
      <w:r w:rsidRPr="00BA306D">
        <w:rPr>
          <w:rFonts w:ascii="Arial" w:hAnsi="Arial" w:cs="Arial"/>
        </w:rPr>
        <w:t>login</w:t>
      </w:r>
      <w:proofErr w:type="spellEnd"/>
      <w:r w:rsidRPr="00BA306D">
        <w:rPr>
          <w:rFonts w:ascii="Arial" w:hAnsi="Arial" w:cs="Arial"/>
        </w:rPr>
        <w:t xml:space="preserve"> (devem ser forçadas a alterar a senha).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As senhas devem ser armazenadas de forma criptografada.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003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</w:t>
      </w:r>
      <w:proofErr w:type="spellStart"/>
      <w:r w:rsidRPr="00BA306D">
        <w:rPr>
          <w:rFonts w:ascii="Arial" w:hAnsi="Arial" w:cs="Arial"/>
        </w:rPr>
        <w:t>Logout</w:t>
      </w:r>
      <w:proofErr w:type="spellEnd"/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fazer </w:t>
      </w:r>
      <w:proofErr w:type="spellStart"/>
      <w:r w:rsidRPr="00BA306D">
        <w:rPr>
          <w:rFonts w:ascii="Arial" w:hAnsi="Arial" w:cs="Arial"/>
        </w:rPr>
        <w:t>logout</w:t>
      </w:r>
      <w:proofErr w:type="spellEnd"/>
      <w:r w:rsidRPr="00BA306D">
        <w:rPr>
          <w:rFonts w:ascii="Arial" w:hAnsi="Arial" w:cs="Arial"/>
        </w:rPr>
        <w:t xml:space="preserve"> do aplicativo para garantir que minha conta não seja acessada em dispositivos compartilhados.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Função básica de segurança.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Redirecionar para a tela de </w:t>
      </w:r>
      <w:proofErr w:type="spellStart"/>
      <w:r w:rsidRPr="00BA306D">
        <w:rPr>
          <w:rFonts w:ascii="Arial" w:hAnsi="Arial" w:cs="Arial"/>
        </w:rPr>
        <w:t>login</w:t>
      </w:r>
      <w:proofErr w:type="spellEnd"/>
      <w:r w:rsidRPr="00BA306D">
        <w:rPr>
          <w:rFonts w:ascii="Arial" w:hAnsi="Arial" w:cs="Arial"/>
        </w:rPr>
        <w:t xml:space="preserve"> imediatamente após </w:t>
      </w:r>
      <w:proofErr w:type="spellStart"/>
      <w:r w:rsidRPr="00BA306D">
        <w:rPr>
          <w:rFonts w:ascii="Arial" w:hAnsi="Arial" w:cs="Arial"/>
        </w:rPr>
        <w:t>logout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Todas as sessões ativas devem ser encerradas.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Processo de </w:t>
      </w:r>
      <w:proofErr w:type="spellStart"/>
      <w:r w:rsidRPr="00BA306D">
        <w:rPr>
          <w:rFonts w:ascii="Arial" w:hAnsi="Arial" w:cs="Arial"/>
        </w:rPr>
        <w:t>logout</w:t>
      </w:r>
      <w:proofErr w:type="spellEnd"/>
      <w:r w:rsidRPr="00BA306D">
        <w:rPr>
          <w:rFonts w:ascii="Arial" w:hAnsi="Arial" w:cs="Arial"/>
        </w:rPr>
        <w:t xml:space="preserve"> deve completar em menos de 1 segundo.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B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004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Recuperação de Senha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cliente que esqueci minha senha, </w:t>
      </w:r>
      <w:proofErr w:type="gramStart"/>
      <w:r w:rsidRPr="00BA306D">
        <w:rPr>
          <w:rFonts w:ascii="Arial" w:hAnsi="Arial" w:cs="Arial"/>
        </w:rPr>
        <w:t>quero</w:t>
      </w:r>
      <w:proofErr w:type="gramEnd"/>
      <w:r w:rsidRPr="00BA306D">
        <w:rPr>
          <w:rFonts w:ascii="Arial" w:hAnsi="Arial" w:cs="Arial"/>
        </w:rPr>
        <w:t xml:space="preserve"> redefini-la através de um link seguro enviado por e-mail.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Necessário para manutenção da conta.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Link de recuperação deve expirar em 1 hora. CA2: Exigir confirmação da nova senha (digitar </w:t>
      </w:r>
      <w:proofErr w:type="gramStart"/>
      <w:r w:rsidRPr="00BA306D">
        <w:rPr>
          <w:rFonts w:ascii="Arial" w:hAnsi="Arial" w:cs="Arial"/>
        </w:rPr>
        <w:t>2</w:t>
      </w:r>
      <w:proofErr w:type="gramEnd"/>
      <w:r w:rsidRPr="00BA306D">
        <w:rPr>
          <w:rFonts w:ascii="Arial" w:hAnsi="Arial" w:cs="Arial"/>
        </w:rPr>
        <w:t xml:space="preserve"> vezes).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Notificar o usuário por e-mail após alteração bem-sucedida.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Entregar e-mail de recuperação em 2 minutos no máximo.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005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Exclusão de Conta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excluir permanentemente minha conta e meus dados pessoais.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Garante a conformidade com a privacidade (LGPD).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Exigir autenticação antes da exclusão. CA2: Remover completamente dados cadastrais e registros não essenciais.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Pedidos em andamento devem ser concluídos antes da exclusão.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Processar exclusão dos dados em até 48 horas.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C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8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006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Cadastro de telefone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cadastrar meu telefone para receber notificações.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Permite contato em caso de problemas com o pedido.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Validar formato (DDD + 9 dígitos). CA2: Remover o envio de SMS.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Cada conta pode ter apenas um número de telefone principal cadastrado.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Suportar operadoras nacionais.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B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007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Inclusão de Endereço Único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cadastrar meu endereço principal para receber entregas.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Simplificação do Endereço Único para </w:t>
      </w:r>
      <w:proofErr w:type="gramStart"/>
      <w:r w:rsidRPr="00BA306D">
        <w:rPr>
          <w:rFonts w:ascii="Arial" w:hAnsi="Arial" w:cs="Arial"/>
        </w:rPr>
        <w:t>agilizar</w:t>
      </w:r>
      <w:proofErr w:type="gramEnd"/>
      <w:r w:rsidRPr="00BA306D">
        <w:rPr>
          <w:rFonts w:ascii="Arial" w:hAnsi="Arial" w:cs="Arial"/>
        </w:rPr>
        <w:t xml:space="preserve"> o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Permitir apenas um endereço principal cadastrado.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Regra de negócio:</w:t>
      </w:r>
      <w:r w:rsidRPr="00BA306D">
        <w:rPr>
          <w:rFonts w:ascii="Arial" w:hAnsi="Arial" w:cs="Arial"/>
        </w:rPr>
        <w:t xml:space="preserve"> RN1: O endereço deve ser o principal do cliente e estar associado à sua conta.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Tempo de resposta do formulário de cadastro menor que 1 segundo.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B</w:t>
      </w:r>
    </w:p>
    <w:p w:rsidR="009416F5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</w:rPr>
        <w:t>ID: 008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Navegação pelo catálogo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visualizar todos os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disponíveis em formato de vitrine para escolher o que desejo comprar.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Interface principal da loja.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Exibir foto, nome e preço de cada </w:t>
      </w:r>
      <w:proofErr w:type="spellStart"/>
      <w:r w:rsidRPr="00BA306D">
        <w:rPr>
          <w:rFonts w:ascii="Arial" w:hAnsi="Arial" w:cs="Arial"/>
        </w:rPr>
        <w:t>cupcake</w:t>
      </w:r>
      <w:proofErr w:type="spellEnd"/>
      <w:r w:rsidRPr="00BA306D">
        <w:rPr>
          <w:rFonts w:ascii="Arial" w:hAnsi="Arial" w:cs="Arial"/>
        </w:rPr>
        <w:t xml:space="preserve">. CA2: Carregar no máximo 20 itens por página (implícito na </w:t>
      </w:r>
      <w:proofErr w:type="gramStart"/>
      <w:r w:rsidRPr="00BA306D">
        <w:rPr>
          <w:rFonts w:ascii="Arial" w:hAnsi="Arial" w:cs="Arial"/>
        </w:rPr>
        <w:t>implementação</w:t>
      </w:r>
      <w:proofErr w:type="gramEnd"/>
      <w:r w:rsidRPr="00BA306D">
        <w:rPr>
          <w:rFonts w:ascii="Arial" w:hAnsi="Arial" w:cs="Arial"/>
        </w:rPr>
        <w:t>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Itens esgotados devem aparecer no final da lista ou ser marcados como indisponíveis.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Carregar vitrine em menos de 2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009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Filtro por ingredientes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filtrar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que não contenham ingredientes específicos (ex: nozes, lactose).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Essencial para clientes com restrições alimentares.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</w:t>
      </w:r>
      <w:proofErr w:type="gramStart"/>
      <w:r w:rsidRPr="00BA306D">
        <w:rPr>
          <w:rFonts w:ascii="Arial" w:hAnsi="Arial" w:cs="Arial"/>
        </w:rPr>
        <w:t>Implementar</w:t>
      </w:r>
      <w:proofErr w:type="gramEnd"/>
      <w:r w:rsidRPr="00BA306D">
        <w:rPr>
          <w:rFonts w:ascii="Arial" w:hAnsi="Arial" w:cs="Arial"/>
        </w:rPr>
        <w:t xml:space="preserve"> campo de busca por </w:t>
      </w:r>
      <w:proofErr w:type="spellStart"/>
      <w:r w:rsidRPr="00BA306D">
        <w:rPr>
          <w:rFonts w:ascii="Arial" w:hAnsi="Arial" w:cs="Arial"/>
        </w:rPr>
        <w:t>tags</w:t>
      </w:r>
      <w:proofErr w:type="spellEnd"/>
      <w:r w:rsidRPr="00BA306D">
        <w:rPr>
          <w:rFonts w:ascii="Arial" w:hAnsi="Arial" w:cs="Arial"/>
        </w:rPr>
        <w:t xml:space="preserve">/ingredientes. CA2: Exibir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filtrados em ordem de relevância.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Removido o alerta para traços de alergênicos (simplificação).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Suportar até </w:t>
      </w:r>
      <w:proofErr w:type="gramStart"/>
      <w:r w:rsidRPr="00BA306D">
        <w:rPr>
          <w:rFonts w:ascii="Arial" w:hAnsi="Arial" w:cs="Arial"/>
        </w:rPr>
        <w:t>3</w:t>
      </w:r>
      <w:proofErr w:type="gramEnd"/>
      <w:r w:rsidRPr="00BA306D">
        <w:rPr>
          <w:rFonts w:ascii="Arial" w:hAnsi="Arial" w:cs="Arial"/>
        </w:rPr>
        <w:t xml:space="preserve"> filtros simultâneos (implícito).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C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010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Inclusão de produtos no carrinho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adicionar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ao meu carrinho de compras.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Função básica do e-commerce.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Exibir confirmação visual quando item for adicionado. CA2: Atualizar contador de itens no ícone do carrinho.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Limite de 20 unidades por item. RN2: Checar estoque do item no momento da adição.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Tempo de resposta menor que 0,5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011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Exclusão de produtos do carrinho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remover itens do meu carrinho de compras caso mude de </w:t>
      </w:r>
      <w:proofErr w:type="spellStart"/>
      <w:r w:rsidRPr="00BA306D">
        <w:rPr>
          <w:rFonts w:ascii="Arial" w:hAnsi="Arial" w:cs="Arial"/>
        </w:rPr>
        <w:t>ideia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Necessário para ajustes antes do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Atualizar valor total imediatamente.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Se o item removido for o último no carrinho, o carrinho deve ser exibido como vazio.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Processar remoção em no máximo 0,5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2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012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Visualizar carrinho de compras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visualizar todos os itens no meu carrinho com valores detalhados antes de finalizar a compra.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Visão final antes de iniciar o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Exibir para cada item: Foto miniatura, Nome, Preço unitário, Quantidade, Subtotal. CA2: Mostrar valor total + frete fixo.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Alertar sobre itens com estoque crítico.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Carregar carrinho em até 1 segundo.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013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Desistência da compra (Limpar Carrinho)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cancelar minha compra durante a navegação no carrinho e ter todos os meus dados temporários apagados.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Permite ao usuário abandonar o processo.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Opção "Desistir da Compra" visível. CA2: Remove todos os itens selecionados (limpa o carrinho de sessão).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Não apagar endereços já cadastrados pelo usuário.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Limpeza total dos dados temporários em até 2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B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014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Finalização de pedido com Confirmação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finalizar meu pedido com confirmação em etapas para garantir que todos os dados estão corretos.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Início da transação de persistência.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Critério de aceitação:</w:t>
      </w:r>
      <w:r w:rsidRPr="00BA306D">
        <w:rPr>
          <w:rFonts w:ascii="Arial" w:hAnsi="Arial" w:cs="Arial"/>
        </w:rPr>
        <w:t xml:space="preserve"> CA1: Exibir resumo do pedido com: Itens e Endereço de entrega confirmado. CA2: Exigir confirmação explícita "Pagar".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Bloquear finalização se algum item estiver esgotado. RN2: Removida a validação complexa de frete; frete é valor fixo.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Processar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 xml:space="preserve"> em até 5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015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Definição do local de recebimento (Confirmação)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confirmar meu endereço principal cadastrado para receber meu pedido.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Versão simplificada da escolha de endereço no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Exibir o endereço único já cadastrado para confirmação.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Removida a validação de zonas de entrega por CEP.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Carregar endereços salvos em até 1s.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3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016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Detalhes do Pedido (Status Estático)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visualizar o status atual do meu pedido após a compra.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Substitui o rastreio em tempo real. Depende da HU 020 (</w:t>
      </w:r>
      <w:proofErr w:type="spellStart"/>
      <w:r w:rsidRPr="00BA306D">
        <w:rPr>
          <w:rFonts w:ascii="Arial" w:hAnsi="Arial" w:cs="Arial"/>
        </w:rPr>
        <w:t>Admin</w:t>
      </w:r>
      <w:proofErr w:type="spellEnd"/>
      <w:r w:rsidRPr="00BA306D">
        <w:rPr>
          <w:rFonts w:ascii="Arial" w:hAnsi="Arial" w:cs="Arial"/>
        </w:rPr>
        <w:t>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Exibir linha do tempo com o último status: Recebido → Em preparo → Saiu para entrega → Entregue.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Atualizar status a cada mudança significativa feita pelo </w:t>
      </w:r>
      <w:proofErr w:type="spellStart"/>
      <w:r w:rsidRPr="00BA306D">
        <w:rPr>
          <w:rFonts w:ascii="Arial" w:hAnsi="Arial" w:cs="Arial"/>
        </w:rPr>
        <w:t>Admin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A tela de detalhes do pedido deve carregar em menos de 2 segundos.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lastRenderedPageBreak/>
        <w:t>Prioridade:</w:t>
      </w:r>
      <w:r w:rsidRPr="00BA306D">
        <w:rPr>
          <w:rFonts w:ascii="Arial" w:hAnsi="Arial" w:cs="Arial"/>
        </w:rPr>
        <w:t xml:space="preserve"> B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017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</w:t>
      </w:r>
      <w:proofErr w:type="spellStart"/>
      <w:r w:rsidRPr="00BA306D">
        <w:rPr>
          <w:rFonts w:ascii="Arial" w:hAnsi="Arial" w:cs="Arial"/>
        </w:rPr>
        <w:t>Checkout</w:t>
      </w:r>
      <w:proofErr w:type="spellEnd"/>
      <w:r w:rsidRPr="00BA306D">
        <w:rPr>
          <w:rFonts w:ascii="Arial" w:hAnsi="Arial" w:cs="Arial"/>
        </w:rPr>
        <w:t xml:space="preserve"> seguro via Mercado Pago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Cliente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cliente, quero</w:t>
      </w:r>
      <w:proofErr w:type="gramEnd"/>
      <w:r w:rsidRPr="00BA306D">
        <w:rPr>
          <w:rFonts w:ascii="Arial" w:hAnsi="Arial" w:cs="Arial"/>
        </w:rPr>
        <w:t xml:space="preserve"> finalizar meu pagamento através de uma integração para garantir segurança.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Requisito de integração e segurança financeira.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O sistema deve registrar o ID e Status final da transação. CA2: Se o pagamento falhar, exibir mensagem clara ("Tente novamente").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Removido o registro de taxas; registrar apenas ID e Status final.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Nunca armazenar dados bancários localmente.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8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018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Adição de novos produtos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Administrador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administrador, quero</w:t>
      </w:r>
      <w:proofErr w:type="gramEnd"/>
      <w:r w:rsidRPr="00BA306D">
        <w:rPr>
          <w:rFonts w:ascii="Arial" w:hAnsi="Arial" w:cs="Arial"/>
        </w:rPr>
        <w:t xml:space="preserve"> cadastrar novos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com todas as informações necessárias.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Permite o </w:t>
      </w:r>
      <w:proofErr w:type="spellStart"/>
      <w:r w:rsidRPr="00BA306D">
        <w:rPr>
          <w:rFonts w:ascii="Arial" w:hAnsi="Arial" w:cs="Arial"/>
        </w:rPr>
        <w:t>Admin</w:t>
      </w:r>
      <w:proofErr w:type="spellEnd"/>
      <w:r w:rsidRPr="00BA306D">
        <w:rPr>
          <w:rFonts w:ascii="Arial" w:hAnsi="Arial" w:cs="Arial"/>
        </w:rPr>
        <w:t xml:space="preserve"> popular o catálogo (CRUD: </w:t>
      </w:r>
      <w:proofErr w:type="spellStart"/>
      <w:r w:rsidRPr="00BA306D">
        <w:rPr>
          <w:rFonts w:ascii="Arial" w:hAnsi="Arial" w:cs="Arial"/>
        </w:rPr>
        <w:t>Create</w:t>
      </w:r>
      <w:proofErr w:type="spellEnd"/>
      <w:r w:rsidRPr="00BA306D">
        <w:rPr>
          <w:rFonts w:ascii="Arial" w:hAnsi="Arial" w:cs="Arial"/>
        </w:rPr>
        <w:t>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Campos obrigatórios: Nome, Descrição, Preço, Estoque, URL da Foto.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O produto é publicado imediatamente após o cadastro (status "Ativo").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Suportar o link de imagem com até 255 caracteres.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8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lastRenderedPageBreak/>
        <w:t>ID: 019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Atualização de informações de produtos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Administrador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administrador, quero</w:t>
      </w:r>
      <w:proofErr w:type="gramEnd"/>
      <w:r w:rsidRPr="00BA306D">
        <w:rPr>
          <w:rFonts w:ascii="Arial" w:hAnsi="Arial" w:cs="Arial"/>
        </w:rPr>
        <w:t xml:space="preserve"> editar informações de </w:t>
      </w:r>
      <w:proofErr w:type="spellStart"/>
      <w:r w:rsidRPr="00BA306D">
        <w:rPr>
          <w:rFonts w:ascii="Arial" w:hAnsi="Arial" w:cs="Arial"/>
        </w:rPr>
        <w:t>cupcakes</w:t>
      </w:r>
      <w:proofErr w:type="spellEnd"/>
      <w:r w:rsidRPr="00BA306D">
        <w:rPr>
          <w:rFonts w:ascii="Arial" w:hAnsi="Arial" w:cs="Arial"/>
        </w:rPr>
        <w:t xml:space="preserve"> cadastrados para manter o catálogo sempre atualizado.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Permite o </w:t>
      </w:r>
      <w:proofErr w:type="spellStart"/>
      <w:r w:rsidRPr="00BA306D">
        <w:rPr>
          <w:rFonts w:ascii="Arial" w:hAnsi="Arial" w:cs="Arial"/>
        </w:rPr>
        <w:t>Admin</w:t>
      </w:r>
      <w:proofErr w:type="spellEnd"/>
      <w:r w:rsidRPr="00BA306D">
        <w:rPr>
          <w:rFonts w:ascii="Arial" w:hAnsi="Arial" w:cs="Arial"/>
        </w:rPr>
        <w:t xml:space="preserve"> corrigir e ajustar preços/estoques (CRUD: </w:t>
      </w:r>
      <w:proofErr w:type="spellStart"/>
      <w:r w:rsidRPr="00BA306D">
        <w:rPr>
          <w:rFonts w:ascii="Arial" w:hAnsi="Arial" w:cs="Arial"/>
        </w:rPr>
        <w:t>Update</w:t>
      </w:r>
      <w:proofErr w:type="spellEnd"/>
      <w:r w:rsidRPr="00BA306D">
        <w:rPr>
          <w:rFonts w:ascii="Arial" w:hAnsi="Arial" w:cs="Arial"/>
        </w:rPr>
        <w:t>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Permitir alterar: Foto, Preço, Descrição, Estoque e </w:t>
      </w:r>
      <w:proofErr w:type="spellStart"/>
      <w:r w:rsidRPr="00BA306D">
        <w:rPr>
          <w:rFonts w:ascii="Arial" w:hAnsi="Arial" w:cs="Arial"/>
        </w:rPr>
        <w:t>Tags</w:t>
      </w:r>
      <w:proofErr w:type="spellEnd"/>
      <w:r w:rsidRPr="00BA306D">
        <w:rPr>
          <w:rFonts w:ascii="Arial" w:hAnsi="Arial" w:cs="Arial"/>
        </w:rPr>
        <w:t>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Removida a exigência de confirmação em </w:t>
      </w:r>
      <w:proofErr w:type="gramStart"/>
      <w:r w:rsidRPr="00BA306D">
        <w:rPr>
          <w:rFonts w:ascii="Arial" w:hAnsi="Arial" w:cs="Arial"/>
        </w:rPr>
        <w:t>2</w:t>
      </w:r>
      <w:proofErr w:type="gramEnd"/>
      <w:r w:rsidRPr="00BA306D">
        <w:rPr>
          <w:rFonts w:ascii="Arial" w:hAnsi="Arial" w:cs="Arial"/>
        </w:rPr>
        <w:t xml:space="preserve"> etapas para preço (simplificação).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Criar ocorrência das alterações (implícito na tabela de Produto).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BA306D" w:rsidRPr="00BA306D" w:rsidRDefault="00BA306D" w:rsidP="00BA306D">
      <w:pPr>
        <w:rPr>
          <w:rFonts w:ascii="Arial" w:hAnsi="Arial" w:cs="Arial"/>
        </w:rPr>
      </w:pPr>
    </w:p>
    <w:p w:rsidR="00BA306D" w:rsidRPr="00BA306D" w:rsidRDefault="00BA306D" w:rsidP="00BA306D">
      <w:pPr>
        <w:rPr>
          <w:rFonts w:ascii="Arial" w:hAnsi="Arial" w:cs="Arial"/>
          <w:b/>
        </w:rPr>
      </w:pPr>
      <w:r w:rsidRPr="00BA306D">
        <w:rPr>
          <w:rFonts w:ascii="Arial" w:hAnsi="Arial" w:cs="Arial"/>
          <w:b/>
        </w:rPr>
        <w:t>ID: 020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Titulo:</w:t>
      </w:r>
      <w:r w:rsidRPr="00BA306D">
        <w:rPr>
          <w:rFonts w:ascii="Arial" w:hAnsi="Arial" w:cs="Arial"/>
        </w:rPr>
        <w:t xml:space="preserve"> Atualização de Status do Pedido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Requerente:</w:t>
      </w:r>
      <w:r w:rsidRPr="00BA306D">
        <w:rPr>
          <w:rFonts w:ascii="Arial" w:hAnsi="Arial" w:cs="Arial"/>
        </w:rPr>
        <w:t xml:space="preserve"> Administrador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Ação:</w:t>
      </w:r>
      <w:r w:rsidRPr="00BA306D">
        <w:rPr>
          <w:rFonts w:ascii="Arial" w:hAnsi="Arial" w:cs="Arial"/>
        </w:rPr>
        <w:t xml:space="preserve"> Como </w:t>
      </w:r>
      <w:proofErr w:type="gramStart"/>
      <w:r w:rsidRPr="00BA306D">
        <w:rPr>
          <w:rFonts w:ascii="Arial" w:hAnsi="Arial" w:cs="Arial"/>
        </w:rPr>
        <w:t>administrador, quero</w:t>
      </w:r>
      <w:proofErr w:type="gramEnd"/>
      <w:r w:rsidRPr="00BA306D">
        <w:rPr>
          <w:rFonts w:ascii="Arial" w:hAnsi="Arial" w:cs="Arial"/>
        </w:rPr>
        <w:t xml:space="preserve"> atualizar manualmente o status dos pedidos para informar o cliente sobre o progresso de sua compra.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Comentários:</w:t>
      </w:r>
      <w:r w:rsidRPr="00BA306D">
        <w:rPr>
          <w:rFonts w:ascii="Arial" w:hAnsi="Arial" w:cs="Arial"/>
        </w:rPr>
        <w:t xml:space="preserve"> Funcionalidade crucial para o ciclo de vida do pedido (HU 016 - Cliente).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Critério de aceitação:</w:t>
      </w:r>
      <w:r w:rsidRPr="00BA306D">
        <w:rPr>
          <w:rFonts w:ascii="Arial" w:hAnsi="Arial" w:cs="Arial"/>
        </w:rPr>
        <w:t xml:space="preserve"> CA1: O sistema deve exibir os status </w:t>
      </w:r>
      <w:proofErr w:type="spellStart"/>
      <w:r w:rsidRPr="00BA306D">
        <w:rPr>
          <w:rFonts w:ascii="Arial" w:hAnsi="Arial" w:cs="Arial"/>
        </w:rPr>
        <w:t>sequenciais</w:t>
      </w:r>
      <w:proofErr w:type="spellEnd"/>
      <w:r w:rsidRPr="00BA306D">
        <w:rPr>
          <w:rFonts w:ascii="Arial" w:hAnsi="Arial" w:cs="Arial"/>
        </w:rPr>
        <w:t>: RECEBIDO → EM PREPARO → SAIU PARA ENTREGA → ENTREGUE.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Regra de negócio:</w:t>
      </w:r>
      <w:r w:rsidRPr="00BA306D">
        <w:rPr>
          <w:rFonts w:ascii="Arial" w:hAnsi="Arial" w:cs="Arial"/>
        </w:rPr>
        <w:t xml:space="preserve"> RN1: A mudança de status para ENTREGUE deve ser a etapa final e irreversível.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Requisito não funcional:</w:t>
      </w:r>
      <w:r w:rsidRPr="00BA306D">
        <w:rPr>
          <w:rFonts w:ascii="Arial" w:hAnsi="Arial" w:cs="Arial"/>
        </w:rPr>
        <w:t xml:space="preserve"> RNF1: A alteração de status deve ser processada em menos de 1 segundo.</w:t>
      </w:r>
    </w:p>
    <w:p w:rsidR="00BA306D" w:rsidRP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Prioridade:</w:t>
      </w:r>
      <w:r w:rsidRPr="00BA306D">
        <w:rPr>
          <w:rFonts w:ascii="Arial" w:hAnsi="Arial" w:cs="Arial"/>
        </w:rPr>
        <w:t xml:space="preserve"> A</w:t>
      </w:r>
    </w:p>
    <w:p w:rsidR="00BA306D" w:rsidRDefault="00BA306D" w:rsidP="00BA306D">
      <w:pPr>
        <w:rPr>
          <w:rFonts w:ascii="Arial" w:hAnsi="Arial" w:cs="Arial"/>
        </w:rPr>
      </w:pPr>
      <w:r w:rsidRPr="00BA306D">
        <w:rPr>
          <w:rFonts w:ascii="Arial" w:hAnsi="Arial" w:cs="Arial"/>
          <w:b/>
        </w:rPr>
        <w:t>Pontos de história:</w:t>
      </w:r>
      <w:r w:rsidRPr="00BA306D">
        <w:rPr>
          <w:rFonts w:ascii="Arial" w:hAnsi="Arial" w:cs="Arial"/>
        </w:rPr>
        <w:t xml:space="preserve"> </w:t>
      </w:r>
      <w:proofErr w:type="gramStart"/>
      <w:r w:rsidRPr="00BA306D">
        <w:rPr>
          <w:rFonts w:ascii="Arial" w:hAnsi="Arial" w:cs="Arial"/>
        </w:rPr>
        <w:t>5</w:t>
      </w:r>
      <w:proofErr w:type="gramEnd"/>
    </w:p>
    <w:p w:rsidR="00DD0719" w:rsidRDefault="00DD0719" w:rsidP="00BA306D">
      <w:pPr>
        <w:rPr>
          <w:rFonts w:ascii="Arial" w:hAnsi="Arial" w:cs="Arial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  <w:proofErr w:type="spellStart"/>
      <w:r w:rsidRPr="00DD0719">
        <w:rPr>
          <w:rFonts w:ascii="Arial" w:hAnsi="Arial" w:cs="Arial"/>
          <w:b/>
          <w:sz w:val="28"/>
          <w:szCs w:val="28"/>
        </w:rPr>
        <w:lastRenderedPageBreak/>
        <w:t>Backlog</w:t>
      </w:r>
      <w:proofErr w:type="spellEnd"/>
    </w:p>
    <w:tbl>
      <w:tblPr>
        <w:tblW w:w="8551" w:type="dxa"/>
        <w:tblCellMar>
          <w:left w:w="0" w:type="dxa"/>
          <w:right w:w="0" w:type="dxa"/>
        </w:tblCellMar>
        <w:tblLook w:val="04A0"/>
      </w:tblPr>
      <w:tblGrid>
        <w:gridCol w:w="755"/>
        <w:gridCol w:w="5665"/>
        <w:gridCol w:w="1359"/>
        <w:gridCol w:w="772"/>
      </w:tblGrid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2C4C9"/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56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2C4C9"/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Título da História de Usuário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2C4C9"/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Prioridade</w:t>
            </w:r>
          </w:p>
        </w:tc>
        <w:tc>
          <w:tcPr>
            <w:tcW w:w="7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2C4C9"/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Pontos</w:t>
            </w:r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Exclusão de produtos do carrinho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Criação de conta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Recuperação de Senha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Navegação pelo catálogo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Inclusão de produtos no carrinho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Definição do local de recebimento (Confirmação)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Atualização de informações de produtos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Atualização de Status do Pedido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Visualizar carrinho de compras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Finalização de pedido com Confirmação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Adição de novos produtos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Checkout</w:t>
            </w:r>
            <w:proofErr w:type="spellEnd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seguro via Mercado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Logout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Cadastro de telefone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Desistência da compra (Limpar Carrinho)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Detalhes do Pedido (Status Estático)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Inclusão de Endereço Único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Filtro por ingredientes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</w:tr>
      <w:tr w:rsidR="00DD0719" w:rsidRPr="00DD0719" w:rsidTr="00DD0719">
        <w:trPr>
          <w:trHeight w:val="419"/>
        </w:trPr>
        <w:tc>
          <w:tcPr>
            <w:tcW w:w="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Exclusão de Conta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1" w:type="dxa"/>
              <w:left w:w="46" w:type="dxa"/>
              <w:bottom w:w="31" w:type="dxa"/>
              <w:right w:w="46" w:type="dxa"/>
            </w:tcMar>
            <w:vAlign w:val="bottom"/>
            <w:hideMark/>
          </w:tcPr>
          <w:p w:rsidR="00DD0719" w:rsidRPr="00DD0719" w:rsidRDefault="00DD0719" w:rsidP="00DD07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DD071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</w:tr>
    </w:tbl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Diagrama de Classes</w:t>
      </w: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542.3pt">
            <v:imagedata r:id="rId4" o:title="diagrama_de_classes"/>
          </v:shape>
        </w:pict>
      </w: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Diagrama de Casos de Uso</w:t>
      </w: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</w:r>
      <w:r>
        <w:rPr>
          <w:rFonts w:ascii="Arial" w:hAnsi="Arial" w:cs="Arial"/>
          <w:b/>
          <w:sz w:val="28"/>
          <w:szCs w:val="28"/>
        </w:rPr>
        <w:pict>
          <v:shape id="_x0000_s1026" type="#_x0000_t75" style="width:193.1pt;height:611.25pt;mso-position-horizontal-relative:char;mso-position-vertical-relative:line">
            <v:imagedata r:id="rId5" o:title="diagrama_casos_de_uso-2025-11-16-140728"/>
            <w10:wrap type="none"/>
            <w10:anchorlock/>
          </v:shape>
        </w:pict>
      </w: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DD0719" w:rsidRDefault="00DD0719" w:rsidP="00BA306D">
      <w:pPr>
        <w:rPr>
          <w:rFonts w:ascii="Arial" w:hAnsi="Arial" w:cs="Arial"/>
          <w:b/>
          <w:sz w:val="28"/>
          <w:szCs w:val="28"/>
        </w:rPr>
      </w:pPr>
    </w:p>
    <w:p w:rsidR="00B80C2B" w:rsidRDefault="00DD0719" w:rsidP="00BA306D">
      <w:pPr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lastRenderedPageBreak/>
        <w:t>Mockups</w:t>
      </w:r>
      <w:proofErr w:type="spellEnd"/>
      <w:r w:rsidR="00B80C2B">
        <w:rPr>
          <w:rFonts w:ascii="Arial" w:hAnsi="Arial" w:cs="Arial"/>
          <w:b/>
          <w:sz w:val="28"/>
          <w:szCs w:val="28"/>
        </w:rPr>
        <w:pict>
          <v:shape id="_x0000_i1027" type="#_x0000_t75" style="width:407.5pt;height:270.4pt">
            <v:imagedata r:id="rId6" o:title="Cupcake Shop - Pagina de Login"/>
          </v:shape>
        </w:pict>
      </w:r>
      <w:r w:rsidR="00B80C2B">
        <w:rPr>
          <w:rFonts w:ascii="Arial" w:hAnsi="Arial" w:cs="Arial"/>
          <w:b/>
          <w:sz w:val="28"/>
          <w:szCs w:val="28"/>
        </w:rPr>
        <w:pict>
          <v:shape id="_x0000_i1028" type="#_x0000_t75" style="width:407.5pt;height:409.8pt">
            <v:imagedata r:id="rId7" o:title="Cupcake Shop - Perfil do cliente"/>
          </v:shape>
        </w:pict>
      </w:r>
    </w:p>
    <w:p w:rsidR="00B80C2B" w:rsidRDefault="00B80C2B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pict>
          <v:shape id="_x0000_i1029" type="#_x0000_t75" style="width:350.05pt;height:699.3pt">
            <v:imagedata r:id="rId8" o:title="Cupcake Shop - Vitrine"/>
          </v:shape>
        </w:pict>
      </w:r>
    </w:p>
    <w:p w:rsidR="00B80C2B" w:rsidRDefault="00B80C2B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pict>
          <v:shape id="_x0000_i1030" type="#_x0000_t75" style="width:425.1pt;height:309.45pt">
            <v:imagedata r:id="rId9" o:title="Cupcake Shop - Carrinho de Compras"/>
          </v:shape>
        </w:pict>
      </w:r>
    </w:p>
    <w:p w:rsidR="00B80C2B" w:rsidRDefault="00B80C2B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drawing>
          <wp:inline distT="0" distB="0" distL="0" distR="0">
            <wp:extent cx="5398770" cy="3910330"/>
            <wp:effectExtent l="0" t="0" r="0" b="0"/>
            <wp:docPr id="34" name="Imagem 34" descr="C:\Users\João Trindade\AppData\Local\Microsoft\Windows\INetCache\Content.Word\Cupcake Shop - Pagina de pagamen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oão Trindade\AppData\Local\Microsoft\Windows\INetCache\Content.Word\Cupcake Shop - Pagina de pagament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91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C2B" w:rsidRPr="00DD0719" w:rsidRDefault="00B80C2B" w:rsidP="00BA30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398770" cy="4552315"/>
            <wp:effectExtent l="0" t="0" r="0" b="0"/>
            <wp:docPr id="30" name="Imagem 30" descr="C:\Users\João Trindade\AppData\Local\Microsoft\Windows\INetCache\Content.Word\Cupcake Shop - Detalhes da comp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João Trindade\AppData\Local\Microsoft\Windows\INetCache\Content.Word\Cupcake Shop - Detalhes da compr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pict>
          <v:shape id="_x0000_i1031" type="#_x0000_t75" style="width:425.1pt;height:332.45pt">
            <v:imagedata r:id="rId12" o:title="Cupcake Shop -Administracao das vendas"/>
          </v:shape>
        </w:pict>
      </w:r>
    </w:p>
    <w:sectPr w:rsidR="00B80C2B" w:rsidRPr="00DD0719" w:rsidSect="00941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BA306D"/>
    <w:rsid w:val="009416F5"/>
    <w:rsid w:val="00B80C2B"/>
    <w:rsid w:val="00BA306D"/>
    <w:rsid w:val="00DD0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6F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0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0C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1890</Words>
  <Characters>10212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Trindade</dc:creator>
  <cp:lastModifiedBy>João Trindade</cp:lastModifiedBy>
  <cp:revision>1</cp:revision>
  <dcterms:created xsi:type="dcterms:W3CDTF">2025-11-17T23:36:00Z</dcterms:created>
  <dcterms:modified xsi:type="dcterms:W3CDTF">2025-11-18T00:06:00Z</dcterms:modified>
</cp:coreProperties>
</file>