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Python Module - Final hack</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Chú ý:</w:t>
      </w:r>
      <w:r w:rsidDel="00000000" w:rsidR="00000000" w:rsidRPr="00000000">
        <w:rPr>
          <w:rtl w:val="0"/>
        </w:rPr>
        <w:t xml:space="preserve"> Với các Final hack như Python Module final hack này, các bước vạch ra ở dưới đây trừ bước 1 là gợi ý để cho các em thực hiện,</w:t>
      </w:r>
      <w:r w:rsidDel="00000000" w:rsidR="00000000" w:rsidRPr="00000000">
        <w:rPr>
          <w:b w:val="1"/>
          <w:rtl w:val="0"/>
        </w:rPr>
        <w:t xml:space="preserve"> các em không nhất thiết phải theo</w:t>
      </w:r>
      <w:r w:rsidDel="00000000" w:rsidR="00000000" w:rsidRPr="00000000">
        <w:rPr>
          <w:rtl w:val="0"/>
        </w:rPr>
        <w:t xml:space="preserve">, có thể nghĩ ra lộ trình riêng để thực hiện cho nhóm mình</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Xem video demo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Thực hiện menu ngoài cùng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Thực hiện menu 1 version đầu tiên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Thực hiện menu 2 version đầu tiên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Thực hiện menu 5</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Thực hiện menu 4 version đầu tiên, cho phép người dùng search theo từ khoá nhập từ bàn phím. Sau khi search xong, hiển thị tất cả tên các bài hát tìm được kèm theo số thứ tự của từng bài, bắt đầu từ 1</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Thực hiện menu 4 version 2, để người dùng chọn thứ tự và download file mp3 với tên file là id của bài hát</w:t>
      </w:r>
    </w:p>
    <w:p w:rsidR="00000000" w:rsidDel="00000000" w:rsidP="00000000" w:rsidRDefault="00000000" w:rsidRPr="00000000" w14:paraId="0000000C">
      <w:pPr>
        <w:ind w:left="720" w:firstLine="0"/>
        <w:rPr/>
      </w:pPr>
      <w:r w:rsidDel="00000000" w:rsidR="00000000" w:rsidRPr="00000000">
        <w:rPr>
          <w:rtl w:val="0"/>
        </w:rPr>
        <w:t xml:space="preserve">Chú ý: Cần thêm phần sau vào trong options của youtube_dl</w:t>
      </w:r>
    </w:p>
    <w:p w:rsidR="00000000" w:rsidDel="00000000" w:rsidP="00000000" w:rsidRDefault="00000000" w:rsidRPr="00000000" w14:paraId="000000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options = {</w:t>
      </w:r>
    </w:p>
    <w:p w:rsidR="00000000" w:rsidDel="00000000" w:rsidP="00000000" w:rsidRDefault="00000000" w:rsidRPr="00000000" w14:paraId="000000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&lt;các option khác&gt;,</w:t>
      </w:r>
    </w:p>
    <w:p w:rsidR="00000000" w:rsidDel="00000000" w:rsidP="00000000" w:rsidRDefault="00000000" w:rsidRPr="00000000" w14:paraId="0000000F">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'outtmpl': '%(id)s', # lấy tên file đown về là id của video</w:t>
      </w:r>
    </w:p>
    <w:p w:rsidR="00000000" w:rsidDel="00000000" w:rsidP="00000000" w:rsidRDefault="00000000" w:rsidRPr="00000000" w14:paraId="00000010">
      <w:pPr>
        <w:spacing w:line="36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ab/>
        <w:t xml:space="preserve">'postprocessors': [{</w:t>
      </w:r>
    </w:p>
    <w:p w:rsidR="00000000" w:rsidDel="00000000" w:rsidP="00000000" w:rsidRDefault="00000000" w:rsidRPr="00000000" w14:paraId="00000011">
      <w:pPr>
        <w:spacing w:line="360" w:lineRule="auto"/>
        <w:ind w:left="720" w:firstLine="720"/>
        <w:rPr>
          <w:rFonts w:ascii="Courier New" w:cs="Courier New" w:eastAsia="Courier New" w:hAnsi="Courier New"/>
          <w:b w:val="1"/>
        </w:rPr>
      </w:pPr>
      <w:r w:rsidDel="00000000" w:rsidR="00000000" w:rsidRPr="00000000">
        <w:rPr>
          <w:rFonts w:ascii="Cousine" w:cs="Cousine" w:eastAsia="Cousine" w:hAnsi="Cousine"/>
          <w:b w:val="1"/>
          <w:rtl w:val="0"/>
        </w:rPr>
        <w:t xml:space="preserve">      'key': 'FFmpegExtractAudio', # Tách lấy audio</w:t>
      </w:r>
    </w:p>
    <w:p w:rsidR="00000000" w:rsidDel="00000000" w:rsidP="00000000" w:rsidRDefault="00000000" w:rsidRPr="00000000" w14:paraId="00000012">
      <w:pPr>
        <w:spacing w:line="360" w:lineRule="auto"/>
        <w:ind w:left="720" w:firstLine="720"/>
        <w:rPr>
          <w:rFonts w:ascii="Courier New" w:cs="Courier New" w:eastAsia="Courier New" w:hAnsi="Courier New"/>
          <w:b w:val="1"/>
        </w:rPr>
      </w:pPr>
      <w:r w:rsidDel="00000000" w:rsidR="00000000" w:rsidRPr="00000000">
        <w:rPr>
          <w:rFonts w:ascii="Cousine" w:cs="Cousine" w:eastAsia="Cousine" w:hAnsi="Cousine"/>
          <w:b w:val="1"/>
          <w:rtl w:val="0"/>
        </w:rPr>
        <w:t xml:space="preserve">      'preferredcodec': 'mp3', # Format ưu tiên là mp3</w:t>
      </w:r>
    </w:p>
    <w:p w:rsidR="00000000" w:rsidDel="00000000" w:rsidP="00000000" w:rsidRDefault="00000000" w:rsidRPr="00000000" w14:paraId="00000013">
      <w:pPr>
        <w:spacing w:line="360" w:lineRule="auto"/>
        <w:ind w:left="720" w:firstLine="720"/>
        <w:rPr>
          <w:rFonts w:ascii="Courier New" w:cs="Courier New" w:eastAsia="Courier New" w:hAnsi="Courier New"/>
          <w:b w:val="1"/>
        </w:rPr>
      </w:pPr>
      <w:r w:rsidDel="00000000" w:rsidR="00000000" w:rsidRPr="00000000">
        <w:rPr>
          <w:rFonts w:ascii="Cousine" w:cs="Cousine" w:eastAsia="Cousine" w:hAnsi="Cousine"/>
          <w:b w:val="1"/>
          <w:rtl w:val="0"/>
        </w:rPr>
        <w:t xml:space="preserve">      'preferredquality': '192', # Chất lượng bitrate</w:t>
      </w:r>
    </w:p>
    <w:p w:rsidR="00000000" w:rsidDel="00000000" w:rsidP="00000000" w:rsidRDefault="00000000" w:rsidRPr="00000000" w14:paraId="00000014">
      <w:pPr>
        <w:spacing w:line="360" w:lineRule="auto"/>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Thực hiện menu 4 version 3, để người dùng chọn có chơi file âm thanh vừa down về hay không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Thực hiện menu 4 version 4, sau khi download xong, thêm thông tin của file mp3 vừa down về bao gồm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w:t>
      </w:r>
      <w:r w:rsidDel="00000000" w:rsidR="00000000" w:rsidRPr="00000000">
        <w:rPr>
          <w:rFonts w:ascii="Courier New" w:cs="Courier New" w:eastAsia="Courier New" w:hAnsi="Courier New"/>
          <w:rtl w:val="0"/>
        </w:rPr>
        <w:t xml:space="preserve">title</w:t>
      </w:r>
      <w:r w:rsidDel="00000000" w:rsidR="00000000" w:rsidRPr="00000000">
        <w:rPr>
          <w:rtl w:val="0"/>
        </w:rPr>
        <w:t xml:space="preserve">, </w:t>
      </w:r>
      <w:r w:rsidDel="00000000" w:rsidR="00000000" w:rsidRPr="00000000">
        <w:rPr>
          <w:rFonts w:ascii="Courier New" w:cs="Courier New" w:eastAsia="Courier New" w:hAnsi="Courier New"/>
          <w:rtl w:val="0"/>
        </w:rPr>
        <w:t xml:space="preserve">duration</w:t>
      </w:r>
      <w:r w:rsidDel="00000000" w:rsidR="00000000" w:rsidRPr="00000000">
        <w:rPr>
          <w:rtl w:val="0"/>
        </w:rPr>
        <w:t xml:space="preserve"> và </w:t>
      </w:r>
      <w:r w:rsidDel="00000000" w:rsidR="00000000" w:rsidRPr="00000000">
        <w:rPr>
          <w:rFonts w:ascii="Courier New" w:cs="Courier New" w:eastAsia="Courier New" w:hAnsi="Courier New"/>
          <w:rtl w:val="0"/>
        </w:rPr>
        <w:t xml:space="preserve">webpage_url</w:t>
      </w:r>
      <w:r w:rsidDel="00000000" w:rsidR="00000000" w:rsidRPr="00000000">
        <w:rPr>
          <w:rtl w:val="0"/>
        </w:rPr>
        <w:t xml:space="preserve"> vào danh sách bài hát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Thực hiện menu 1 version 2, nếu danh sách không rỗng, hiện danh sách tên bài bài hát có kèm thứ tự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Thực hiện menu 2 version 2, nếu danh sách không rỗng, hiện danh sách tên bài hát có kèm thứ tự, sau đó hỏi người dùng muốn xem chi tiết id, title, duration</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Thực hiện chức năng lưu lại danh sách bài hát vào file khi chương trình kết thúc</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Thực hiện chức năng đọc danh sách bài hát từ file khi chương trình khởi động</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Thực hiện menu 3: hiển thị toàn bộ bài hát và cho người dùng chọn 1 bài hát để chơi</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Thực hiện cải tiến việc chơi nhạc: cho phép người dùng chơi nhạc (play), tạm dừng (pause) và kết thúc chơi nhạc (stop)</w:t>
      </w:r>
      <w:r w:rsidDel="00000000" w:rsidR="00000000" w:rsidRPr="00000000">
        <w:rPr>
          <w:rtl w:val="0"/>
        </w:rPr>
      </w:r>
    </w:p>
    <w:sectPr>
      <w:pgSz w:h="16838" w:w="11906"/>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