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schools.json: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https://gist.github.com/qhuydtvt/04fc716744322aa546c0fb2b21d55c0e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sample.json: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https://gist.github.com/qhuydtvt/52ca7425997048ea26508b2ac34f3d1a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marvel.js: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https://gist.github.com/qhuydtvt/976eaa377647543b662a47258deae3b7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tkreq.js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https://gist.github.com/qhuydtvt/dd7aa8076bc7035a6d5a29732bc0fd78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Thứ tự phát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10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 revisit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Object (JSON) analysis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breakdown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7">
      <w:pPr>
        <w:spacing w:before="10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0" w:line="21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Chú ý: Khi học viên xem xong mới cho xem bộ tiếp theo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qhuydtvt/dd7aa8076bc7035a6d5a29732bc0fd7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qhuydtvt/04fc716744322aa546c0fb2b21d55c0e" TargetMode="External"/><Relationship Id="rId7" Type="http://schemas.openxmlformats.org/officeDocument/2006/relationships/hyperlink" Target="https://gist.github.com/qhuydtvt/52ca7425997048ea26508b2ac34f3d1a" TargetMode="External"/><Relationship Id="rId8" Type="http://schemas.openxmlformats.org/officeDocument/2006/relationships/hyperlink" Target="https://gist.github.com/qhuydtvt/976eaa377647543b662a47258deae3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