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1Light"/>
        <w:tblpPr w:leftFromText="180" w:rightFromText="180" w:horzAnchor="margin" w:tblpY="645"/>
        <w:tblW w:w="9067" w:type="dxa"/>
        <w:tblLook w:val="04A0" w:firstRow="1" w:lastRow="0" w:firstColumn="1" w:lastColumn="0" w:noHBand="0" w:noVBand="1"/>
      </w:tblPr>
      <w:tblGrid>
        <w:gridCol w:w="3114"/>
        <w:gridCol w:w="5953"/>
      </w:tblGrid>
      <w:tr w:rsidR="00412618" w:rsidRPr="000871AD" w:rsidTr="001B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46283B" w:rsidRDefault="00412618" w:rsidP="009602D5">
            <w:pPr>
              <w:jc w:val="center"/>
              <w:rPr>
                <w:rFonts w:ascii="Times New Roman" w:hAnsi="Times New Roman" w:cs="Times New Roman"/>
                <w:sz w:val="26"/>
                <w:szCs w:val="26"/>
              </w:rPr>
            </w:pPr>
            <w:r w:rsidRPr="0046283B">
              <w:rPr>
                <w:rFonts w:ascii="Times New Roman" w:hAnsi="Times New Roman" w:cs="Times New Roman"/>
                <w:sz w:val="26"/>
                <w:szCs w:val="26"/>
              </w:rPr>
              <w:t>Thuật ngữ tiếng anh</w:t>
            </w:r>
          </w:p>
        </w:tc>
        <w:tc>
          <w:tcPr>
            <w:tcW w:w="5953" w:type="dxa"/>
          </w:tcPr>
          <w:p w:rsidR="00412618" w:rsidRPr="0046283B" w:rsidRDefault="00412618" w:rsidP="009602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6283B">
              <w:rPr>
                <w:rFonts w:ascii="Times New Roman" w:hAnsi="Times New Roman" w:cs="Times New Roman"/>
                <w:sz w:val="26"/>
                <w:szCs w:val="26"/>
              </w:rPr>
              <w:t>Mô Tả</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B0460A" w:rsidP="00F91AE2">
            <w:pPr>
              <w:rPr>
                <w:rFonts w:ascii="Times New Roman" w:hAnsi="Times New Roman" w:cs="Times New Roman"/>
                <w:b w:val="0"/>
                <w:sz w:val="26"/>
                <w:szCs w:val="26"/>
              </w:rPr>
            </w:pPr>
            <w:r>
              <w:rPr>
                <w:rFonts w:ascii="Times New Roman" w:hAnsi="Times New Roman" w:cs="Times New Roman"/>
                <w:b w:val="0"/>
                <w:sz w:val="26"/>
                <w:szCs w:val="26"/>
              </w:rPr>
              <w:t>L</w:t>
            </w:r>
            <w:r w:rsidRPr="00B0460A">
              <w:rPr>
                <w:rFonts w:ascii="Times New Roman" w:hAnsi="Times New Roman" w:cs="Times New Roman"/>
                <w:b w:val="0"/>
                <w:sz w:val="26"/>
                <w:szCs w:val="26"/>
              </w:rPr>
              <w:t>inearly separable</w:t>
            </w:r>
          </w:p>
        </w:tc>
        <w:tc>
          <w:tcPr>
            <w:tcW w:w="5953" w:type="dxa"/>
          </w:tcPr>
          <w:p w:rsidR="00412618" w:rsidRDefault="00BA7ACD" w:rsidP="0020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Tách biệt tuyến tính, n</w:t>
            </w:r>
            <w:r w:rsidRPr="00BA7ACD">
              <w:rPr>
                <w:rFonts w:ascii="Times New Roman" w:hAnsi="Times New Roman" w:cs="Times New Roman"/>
                <w:sz w:val="26"/>
                <w:szCs w:val="26"/>
              </w:rPr>
              <w:t>ếu tồn tại một đường phẳng phân chia hai class thì ta gọi hai class đó là linearly separable. Các thuật toán classification tạo ra các boundary là các đường phẳng được gọ</w:t>
            </w:r>
            <w:r>
              <w:rPr>
                <w:rFonts w:ascii="Times New Roman" w:hAnsi="Times New Roman" w:cs="Times New Roman"/>
                <w:sz w:val="26"/>
                <w:szCs w:val="26"/>
              </w:rPr>
              <w:t>i chung là Linear Classifier.</w:t>
            </w:r>
          </w:p>
          <w:p w:rsidR="005C1F07" w:rsidRPr="00B0460A" w:rsidRDefault="005C1F07" w:rsidP="00206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353003" cy="221010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ly sepreate.png"/>
                          <pic:cNvPicPr/>
                        </pic:nvPicPr>
                        <pic:blipFill>
                          <a:blip r:embed="rId4">
                            <a:extLst>
                              <a:ext uri="{28A0092B-C50C-407E-A947-70E740481C1C}">
                                <a14:useLocalDpi xmlns:a14="http://schemas.microsoft.com/office/drawing/2010/main" val="0"/>
                              </a:ext>
                            </a:extLst>
                          </a:blip>
                          <a:stretch>
                            <a:fillRect/>
                          </a:stretch>
                        </pic:blipFill>
                        <pic:spPr>
                          <a:xfrm>
                            <a:off x="0" y="0"/>
                            <a:ext cx="2353003" cy="2210108"/>
                          </a:xfrm>
                          <a:prstGeom prst="rect">
                            <a:avLst/>
                          </a:prstGeom>
                        </pic:spPr>
                      </pic:pic>
                    </a:graphicData>
                  </a:graphic>
                </wp:inline>
              </w:drawing>
            </w:r>
          </w:p>
        </w:tc>
      </w:tr>
      <w:tr w:rsidR="00412618" w:rsidRPr="000871AD" w:rsidTr="00294E78">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Default="009602D5" w:rsidP="00F91AE2">
            <w:pPr>
              <w:rPr>
                <w:rFonts w:ascii="Times New Roman" w:hAnsi="Times New Roman" w:cs="Times New Roman"/>
                <w:b w:val="0"/>
                <w:sz w:val="26"/>
                <w:szCs w:val="26"/>
              </w:rPr>
            </w:pPr>
            <w:r w:rsidRPr="009602D5">
              <w:rPr>
                <w:rFonts w:ascii="Times New Roman" w:hAnsi="Times New Roman" w:cs="Times New Roman"/>
                <w:b w:val="0"/>
                <w:sz w:val="26"/>
                <w:szCs w:val="26"/>
              </w:rPr>
              <w:t>CRISP-DM</w:t>
            </w:r>
          </w:p>
          <w:p w:rsidR="009602D5" w:rsidRPr="00B0460A" w:rsidRDefault="009602D5" w:rsidP="00F91AE2">
            <w:pPr>
              <w:rPr>
                <w:rFonts w:ascii="Times New Roman" w:hAnsi="Times New Roman" w:cs="Times New Roman"/>
                <w:b w:val="0"/>
                <w:sz w:val="26"/>
                <w:szCs w:val="26"/>
              </w:rPr>
            </w:pPr>
            <w:r w:rsidRPr="009602D5">
              <w:rPr>
                <w:rFonts w:ascii="Times New Roman" w:hAnsi="Times New Roman" w:cs="Times New Roman"/>
                <w:b w:val="0"/>
                <w:sz w:val="26"/>
                <w:szCs w:val="26"/>
              </w:rPr>
              <w:t>(Cross-industry standard process for Data Mining)</w:t>
            </w:r>
          </w:p>
        </w:tc>
        <w:tc>
          <w:tcPr>
            <w:tcW w:w="5953" w:type="dxa"/>
            <w:vAlign w:val="center"/>
          </w:tcPr>
          <w:p w:rsidR="00412618" w:rsidRPr="008D46B4" w:rsidRDefault="002A22E0" w:rsidP="00294E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A22E0">
              <w:rPr>
                <w:rFonts w:ascii="Times New Roman" w:hAnsi="Times New Roman" w:cs="Times New Roman"/>
                <w:sz w:val="26"/>
                <w:szCs w:val="26"/>
              </w:rPr>
              <w:t>Quy trình tiêu chuẩn liên ngành cho khai thác dữ liệu</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1F4130" w:rsidP="00F91AE2">
            <w:pPr>
              <w:rPr>
                <w:rFonts w:ascii="Times New Roman" w:hAnsi="Times New Roman" w:cs="Times New Roman"/>
                <w:b w:val="0"/>
                <w:sz w:val="26"/>
                <w:szCs w:val="26"/>
              </w:rPr>
            </w:pPr>
            <w:r>
              <w:rPr>
                <w:rFonts w:ascii="Times New Roman" w:hAnsi="Times New Roman" w:cs="Times New Roman"/>
                <w:b w:val="0"/>
                <w:sz w:val="26"/>
                <w:szCs w:val="26"/>
              </w:rPr>
              <w:t>ETL (Extract – Transform - Load)</w:t>
            </w:r>
          </w:p>
        </w:tc>
        <w:tc>
          <w:tcPr>
            <w:tcW w:w="5953" w:type="dxa"/>
          </w:tcPr>
          <w:p w:rsidR="001F4130" w:rsidRDefault="00DC2012" w:rsidP="001F41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Extract</w:t>
            </w:r>
            <w:r w:rsidR="001F4130">
              <w:rPr>
                <w:rFonts w:ascii="Times New Roman" w:hAnsi="Times New Roman" w:cs="Times New Roman"/>
                <w:sz w:val="26"/>
                <w:szCs w:val="26"/>
              </w:rPr>
              <w:t xml:space="preserve">: </w:t>
            </w:r>
            <w:r w:rsidR="001F4130" w:rsidRPr="001F4130">
              <w:rPr>
                <w:rFonts w:ascii="Times New Roman" w:hAnsi="Times New Roman" w:cs="Times New Roman"/>
                <w:sz w:val="26"/>
                <w:szCs w:val="26"/>
              </w:rPr>
              <w:t>tức là đi thu gôm dữ liệu từ nhiều nguồ</w:t>
            </w:r>
            <w:r w:rsidR="001F4130">
              <w:rPr>
                <w:rFonts w:ascii="Times New Roman" w:hAnsi="Times New Roman" w:cs="Times New Roman"/>
                <w:sz w:val="26"/>
                <w:szCs w:val="26"/>
              </w:rPr>
              <w:t>n khác.</w:t>
            </w:r>
          </w:p>
          <w:p w:rsidR="001F4130" w:rsidRPr="001F4130" w:rsidRDefault="00DC2012" w:rsidP="001F41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Transform</w:t>
            </w:r>
            <w:r w:rsidR="001F4130" w:rsidRPr="006B63B9">
              <w:rPr>
                <w:rFonts w:ascii="Times New Roman" w:hAnsi="Times New Roman" w:cs="Times New Roman"/>
                <w:b/>
                <w:sz w:val="26"/>
                <w:szCs w:val="26"/>
              </w:rPr>
              <w:t>:</w:t>
            </w:r>
            <w:r w:rsidR="001F4130" w:rsidRPr="001F4130">
              <w:rPr>
                <w:rFonts w:ascii="Times New Roman" w:hAnsi="Times New Roman" w:cs="Times New Roman"/>
                <w:sz w:val="26"/>
                <w:szCs w:val="26"/>
              </w:rPr>
              <w:t xml:space="preserve"> tức là chuyển đổi dữ liệu</w:t>
            </w:r>
            <w:r w:rsidR="004A0994">
              <w:rPr>
                <w:rFonts w:ascii="Times New Roman" w:hAnsi="Times New Roman" w:cs="Times New Roman"/>
                <w:sz w:val="26"/>
                <w:szCs w:val="26"/>
              </w:rPr>
              <w:t>.</w:t>
            </w:r>
          </w:p>
          <w:p w:rsidR="00412618" w:rsidRDefault="00EB7421" w:rsidP="004A09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b/>
                <w:sz w:val="26"/>
                <w:szCs w:val="26"/>
              </w:rPr>
              <w:t>Load</w:t>
            </w:r>
            <w:r w:rsidR="004A0994" w:rsidRPr="006B63B9">
              <w:rPr>
                <w:rFonts w:ascii="Times New Roman" w:hAnsi="Times New Roman" w:cs="Times New Roman"/>
                <w:b/>
                <w:sz w:val="26"/>
                <w:szCs w:val="26"/>
              </w:rPr>
              <w:t>:</w:t>
            </w:r>
            <w:r w:rsidR="001F4130" w:rsidRPr="001F4130">
              <w:rPr>
                <w:rFonts w:ascii="Times New Roman" w:hAnsi="Times New Roman" w:cs="Times New Roman"/>
                <w:sz w:val="26"/>
                <w:szCs w:val="26"/>
              </w:rPr>
              <w:t xml:space="preserve"> như bạn thấy ở hình trên, sau khi được chuyển đổi thì toàn bộ các dữ liệu này được đưa vào một nơi lưu trữ mới </w:t>
            </w:r>
            <w:r w:rsidR="004A0994">
              <w:rPr>
                <w:rFonts w:ascii="Times New Roman" w:hAnsi="Times New Roman" w:cs="Times New Roman"/>
                <w:sz w:val="26"/>
                <w:szCs w:val="26"/>
              </w:rPr>
              <w:t>(DataWarehouse)</w:t>
            </w:r>
            <w:r w:rsidR="004A0994" w:rsidRPr="001F4130">
              <w:rPr>
                <w:rFonts w:ascii="Times New Roman" w:hAnsi="Times New Roman" w:cs="Times New Roman"/>
                <w:sz w:val="26"/>
                <w:szCs w:val="26"/>
              </w:rPr>
              <w:t xml:space="preserve"> </w:t>
            </w:r>
            <w:r w:rsidR="001F4130" w:rsidRPr="001F4130">
              <w:rPr>
                <w:rFonts w:ascii="Times New Roman" w:hAnsi="Times New Roman" w:cs="Times New Roman"/>
                <w:sz w:val="26"/>
                <w:szCs w:val="26"/>
              </w:rPr>
              <w:t xml:space="preserve">tạm dịch là kho dữ liệu). </w:t>
            </w:r>
            <w:r w:rsidR="004A0994">
              <w:rPr>
                <w:rFonts w:ascii="Times New Roman" w:hAnsi="Times New Roman" w:cs="Times New Roman"/>
                <w:sz w:val="26"/>
                <w:szCs w:val="26"/>
              </w:rPr>
              <w:t>K</w:t>
            </w:r>
            <w:r w:rsidR="001F4130" w:rsidRPr="001F4130">
              <w:rPr>
                <w:rFonts w:ascii="Times New Roman" w:hAnsi="Times New Roman" w:cs="Times New Roman"/>
                <w:sz w:val="26"/>
                <w:szCs w:val="26"/>
              </w:rPr>
              <w:t>ết thúc giai đoạn ETL dữ liệu, giai đoạn đầu tiên để bạn triển khai giải pháp Business Intelligence cho doanh nghiệp của bạn</w:t>
            </w:r>
          </w:p>
          <w:p w:rsidR="00F90DCD" w:rsidRPr="00B0460A" w:rsidRDefault="009568C9" w:rsidP="004A09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981741"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L-Phases_big.png"/>
                          <pic:cNvPicPr/>
                        </pic:nvPicPr>
                        <pic:blipFill>
                          <a:blip r:embed="rId5">
                            <a:extLst>
                              <a:ext uri="{28A0092B-C50C-407E-A947-70E740481C1C}">
                                <a14:useLocalDpi xmlns:a14="http://schemas.microsoft.com/office/drawing/2010/main" val="0"/>
                              </a:ext>
                            </a:extLst>
                          </a:blip>
                          <a:stretch>
                            <a:fillRect/>
                          </a:stretch>
                        </pic:blipFill>
                        <pic:spPr>
                          <a:xfrm>
                            <a:off x="0" y="0"/>
                            <a:ext cx="2981741" cy="1276528"/>
                          </a:xfrm>
                          <a:prstGeom prst="rect">
                            <a:avLst/>
                          </a:prstGeom>
                        </pic:spPr>
                      </pic:pic>
                    </a:graphicData>
                  </a:graphic>
                </wp:inline>
              </w:drawing>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521CB9" w:rsidP="00F91AE2">
            <w:pPr>
              <w:rPr>
                <w:rFonts w:ascii="Times New Roman" w:hAnsi="Times New Roman" w:cs="Times New Roman"/>
                <w:b w:val="0"/>
                <w:sz w:val="26"/>
                <w:szCs w:val="26"/>
              </w:rPr>
            </w:pPr>
            <w:r>
              <w:rPr>
                <w:rFonts w:ascii="Times New Roman" w:hAnsi="Times New Roman" w:cs="Times New Roman"/>
                <w:b w:val="0"/>
                <w:sz w:val="26"/>
                <w:szCs w:val="26"/>
              </w:rPr>
              <w:t>Marketting</w:t>
            </w:r>
          </w:p>
        </w:tc>
        <w:tc>
          <w:tcPr>
            <w:tcW w:w="5953" w:type="dxa"/>
          </w:tcPr>
          <w:p w:rsidR="00412618" w:rsidRPr="00B0460A" w:rsidRDefault="00624657" w:rsidP="006246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4657">
              <w:rPr>
                <w:rFonts w:ascii="Times New Roman" w:hAnsi="Times New Roman" w:cs="Times New Roman"/>
                <w:sz w:val="26"/>
                <w:szCs w:val="26"/>
              </w:rPr>
              <w:t>Marketing là một hệ thống tổng thể các hoạt động của tổ chức được thiết kế nhằm hoạch định, đặt giá, xúc tiến và phân phối các sản phẩm, dịch vụ, ý tưởng để đáp ứng nhu cầu của thị trường mục tiêu và đạt được các mục tiêu của tổ chức (theo Hiệp hội Marketing Mỹ</w:t>
            </w:r>
            <w:r>
              <w:rPr>
                <w:rFonts w:ascii="Times New Roman" w:hAnsi="Times New Roman" w:cs="Times New Roman"/>
                <w:sz w:val="26"/>
                <w:szCs w:val="26"/>
              </w:rPr>
              <w:t xml:space="preserve"> - AMA)</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521CB9" w:rsidP="00F91AE2">
            <w:pPr>
              <w:rPr>
                <w:rFonts w:ascii="Times New Roman" w:hAnsi="Times New Roman" w:cs="Times New Roman"/>
                <w:b w:val="0"/>
                <w:sz w:val="26"/>
                <w:szCs w:val="26"/>
              </w:rPr>
            </w:pPr>
            <w:r>
              <w:rPr>
                <w:rFonts w:ascii="Times New Roman" w:hAnsi="Times New Roman" w:cs="Times New Roman"/>
                <w:b w:val="0"/>
                <w:sz w:val="26"/>
                <w:szCs w:val="26"/>
              </w:rPr>
              <w:lastRenderedPageBreak/>
              <w:t>Marketer</w:t>
            </w:r>
          </w:p>
        </w:tc>
        <w:tc>
          <w:tcPr>
            <w:tcW w:w="5953" w:type="dxa"/>
          </w:tcPr>
          <w:p w:rsidR="00412618" w:rsidRPr="00B0460A" w:rsidRDefault="00624657"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4657">
              <w:rPr>
                <w:rFonts w:ascii="Times New Roman" w:hAnsi="Times New Roman" w:cs="Times New Roman"/>
                <w:sz w:val="26"/>
                <w:szCs w:val="26"/>
              </w:rPr>
              <w:t>Những người làm công việc marketing trong doanh nghiệp được gọi là Marketer.</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11799A" w:rsidP="00F91AE2">
            <w:pPr>
              <w:rPr>
                <w:rFonts w:ascii="Times New Roman" w:hAnsi="Times New Roman" w:cs="Times New Roman"/>
                <w:b w:val="0"/>
                <w:sz w:val="26"/>
                <w:szCs w:val="26"/>
              </w:rPr>
            </w:pPr>
            <w:r>
              <w:rPr>
                <w:rFonts w:ascii="Times New Roman" w:hAnsi="Times New Roman" w:cs="Times New Roman"/>
                <w:b w:val="0"/>
                <w:sz w:val="26"/>
                <w:szCs w:val="26"/>
              </w:rPr>
              <w:t>Insight</w:t>
            </w:r>
          </w:p>
        </w:tc>
        <w:tc>
          <w:tcPr>
            <w:tcW w:w="5953" w:type="dxa"/>
          </w:tcPr>
          <w:p w:rsidR="00412618" w:rsidRPr="00B0460A" w:rsidRDefault="0011799A"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Trong marketing, </w:t>
            </w:r>
            <w:r>
              <w:t xml:space="preserve"> </w:t>
            </w:r>
            <w:r w:rsidRPr="0011799A">
              <w:rPr>
                <w:rFonts w:ascii="Times New Roman" w:hAnsi="Times New Roman" w:cs="Times New Roman"/>
                <w:sz w:val="26"/>
                <w:szCs w:val="26"/>
              </w:rPr>
              <w:t>Customer Insight là những suy nghĩ, mong muốn ẩn sâu bên trong ảnh hưởng đến quyết định mua hàng của Customers/Consumers.</w:t>
            </w:r>
          </w:p>
        </w:tc>
      </w:tr>
      <w:tr w:rsidR="0041261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412618" w:rsidRPr="00B0460A" w:rsidRDefault="00017344" w:rsidP="00F91AE2">
            <w:pPr>
              <w:rPr>
                <w:rFonts w:ascii="Times New Roman" w:hAnsi="Times New Roman" w:cs="Times New Roman"/>
                <w:b w:val="0"/>
                <w:sz w:val="26"/>
                <w:szCs w:val="26"/>
              </w:rPr>
            </w:pPr>
            <w:r>
              <w:rPr>
                <w:rFonts w:ascii="Times New Roman" w:hAnsi="Times New Roman" w:cs="Times New Roman"/>
                <w:b w:val="0"/>
                <w:sz w:val="26"/>
                <w:szCs w:val="26"/>
              </w:rPr>
              <w:t>Machine Learning</w:t>
            </w:r>
          </w:p>
        </w:tc>
        <w:tc>
          <w:tcPr>
            <w:tcW w:w="5953" w:type="dxa"/>
          </w:tcPr>
          <w:p w:rsidR="00412618" w:rsidRPr="00B0460A" w:rsidRDefault="006F5789"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F5789">
              <w:rPr>
                <w:rFonts w:ascii="Times New Roman" w:hAnsi="Times New Roman" w:cs="Times New Roman"/>
                <w:sz w:val="26"/>
                <w:szCs w:val="26"/>
              </w:rPr>
              <w:t>Machine Learning: (Máy Học)</w:t>
            </w:r>
            <w:r>
              <w:rPr>
                <w:rFonts w:ascii="Times New Roman" w:hAnsi="Times New Roman" w:cs="Times New Roman"/>
                <w:sz w:val="26"/>
                <w:szCs w:val="26"/>
              </w:rPr>
              <w:t xml:space="preserve"> </w:t>
            </w:r>
            <w:r w:rsidRPr="006F5789">
              <w:rPr>
                <w:rFonts w:ascii="Times New Roman" w:hAnsi="Times New Roman" w:cs="Times New Roman"/>
                <w:sz w:val="26"/>
                <w:szCs w:val="26"/>
              </w:rPr>
              <w:t>là một lĩnh vực nhỏ của Khoa Học Máy Tính, nó có khả năng tự học hỏi dựa trên dữ liệu đưa vào mà không cần phải được lập trình cụ thể.</w:t>
            </w: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F42E8" w:rsidRPr="000871AD" w:rsidTr="001B5735">
        <w:tc>
          <w:tcPr>
            <w:cnfStyle w:val="001000000000" w:firstRow="0" w:lastRow="0" w:firstColumn="1" w:lastColumn="0" w:oddVBand="0" w:evenVBand="0" w:oddHBand="0" w:evenHBand="0" w:firstRowFirstColumn="0" w:firstRowLastColumn="0" w:lastRowFirstColumn="0" w:lastRowLastColumn="0"/>
            <w:tcW w:w="3114" w:type="dxa"/>
            <w:vAlign w:val="center"/>
          </w:tcPr>
          <w:p w:rsidR="001F42E8" w:rsidRDefault="001F42E8" w:rsidP="00F91AE2">
            <w:pPr>
              <w:rPr>
                <w:rFonts w:ascii="Times New Roman" w:hAnsi="Times New Roman" w:cs="Times New Roman"/>
                <w:b w:val="0"/>
                <w:sz w:val="26"/>
                <w:szCs w:val="26"/>
              </w:rPr>
            </w:pPr>
          </w:p>
        </w:tc>
        <w:tc>
          <w:tcPr>
            <w:tcW w:w="5953" w:type="dxa"/>
          </w:tcPr>
          <w:p w:rsidR="001F42E8" w:rsidRPr="006F5789" w:rsidRDefault="001F42E8" w:rsidP="00412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90F08" w:rsidRPr="00AC7B03" w:rsidRDefault="001F42E8" w:rsidP="00412618">
      <w:pPr>
        <w:tabs>
          <w:tab w:val="left" w:pos="1965"/>
        </w:tabs>
        <w:rPr>
          <w:rFonts w:ascii="Times New Roman" w:hAnsi="Times New Roman" w:cs="Times New Roman"/>
          <w:b/>
          <w:sz w:val="26"/>
          <w:szCs w:val="26"/>
        </w:rPr>
      </w:pPr>
      <w:bookmarkStart w:id="0" w:name="_GoBack"/>
      <w:bookmarkEnd w:id="0"/>
    </w:p>
    <w:sectPr w:rsidR="00790F08" w:rsidRPr="00AC7B03" w:rsidSect="0041261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18"/>
    <w:rsid w:val="00017344"/>
    <w:rsid w:val="000871AD"/>
    <w:rsid w:val="0011799A"/>
    <w:rsid w:val="001B5735"/>
    <w:rsid w:val="001F4130"/>
    <w:rsid w:val="001F42E8"/>
    <w:rsid w:val="0020642E"/>
    <w:rsid w:val="00251698"/>
    <w:rsid w:val="002707B2"/>
    <w:rsid w:val="00271F37"/>
    <w:rsid w:val="00294E78"/>
    <w:rsid w:val="002A22E0"/>
    <w:rsid w:val="003B7AA3"/>
    <w:rsid w:val="00412618"/>
    <w:rsid w:val="0046283B"/>
    <w:rsid w:val="004A0994"/>
    <w:rsid w:val="00521CB9"/>
    <w:rsid w:val="005C1F07"/>
    <w:rsid w:val="00624657"/>
    <w:rsid w:val="0065799A"/>
    <w:rsid w:val="006B63B9"/>
    <w:rsid w:val="006F5789"/>
    <w:rsid w:val="00857BA3"/>
    <w:rsid w:val="008D46B4"/>
    <w:rsid w:val="008D740F"/>
    <w:rsid w:val="009568C9"/>
    <w:rsid w:val="009602D5"/>
    <w:rsid w:val="00AC7B03"/>
    <w:rsid w:val="00B0460A"/>
    <w:rsid w:val="00BA7ACD"/>
    <w:rsid w:val="00CC65C9"/>
    <w:rsid w:val="00DC2012"/>
    <w:rsid w:val="00EB7421"/>
    <w:rsid w:val="00F90DCD"/>
    <w:rsid w:val="00F91AE2"/>
    <w:rsid w:val="00FA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C8DE"/>
  <w15:chartTrackingRefBased/>
  <w15:docId w15:val="{CEC10050-DBC0-4D33-809F-53B8AF16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26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PhucCoi</cp:lastModifiedBy>
  <cp:revision>31</cp:revision>
  <dcterms:created xsi:type="dcterms:W3CDTF">2018-05-24T04:28:00Z</dcterms:created>
  <dcterms:modified xsi:type="dcterms:W3CDTF">2018-06-11T09:58:00Z</dcterms:modified>
</cp:coreProperties>
</file>