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96540" cy="4389120"/>
            <wp:effectExtent l="0" t="0" r="7620" b="0"/>
            <wp:docPr id="2" name="Picture 2" descr="aoc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cn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Chanel Elegance Gown is a luxurious gown from the prestigious brand Chanel. This gown features an elegant design, crafted from high-quality silk, embodying the essence of formal wear. It is available in various sizes, catering to a diverse range of body types.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Chanel Elegance Gown is a part of Chanel's exquisite collection, known for its timeless elegance and sophistication. Chanel, a brand synonymous with luxury, has designed this gown to reflect the classic and refined style that the brand is celebrated for.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Elegance Gown is characterized by its simplicity and elegance. The silk material provides a smooth and luxurious feel, while the elegant design highlights the wearer's sophistication. This gown is a perfect blend of traditional style and modern fashion sensibilities.</w:t>
      </w:r>
    </w:p>
    <w:p>
      <w:pPr>
        <w:pStyle w:val="3"/>
        <w:rPr>
          <w:rFonts w:ascii="Arial" w:hAnsi="Arial"/>
          <w:b/>
          <w:bCs/>
          <w:sz w:val="24"/>
        </w:rPr>
      </w:pP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Silk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Weather Suitability:</w:t>
      </w:r>
      <w:r>
        <w:rPr>
          <w:rFonts w:ascii="Arial" w:hAnsi="Arial"/>
          <w:sz w:val="24"/>
        </w:rPr>
        <w:t xml:space="preserve"> Formal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Special Feature:</w:t>
      </w:r>
      <w:r>
        <w:rPr>
          <w:rFonts w:ascii="Arial" w:hAnsi="Arial"/>
          <w:sz w:val="24"/>
        </w:rPr>
        <w:t xml:space="preserve"> Elegant Design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/ao/aocn1.png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$450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Garment:</w:t>
      </w:r>
      <w:r>
        <w:rPr>
          <w:rFonts w:ascii="Arial" w:hAnsi="Arial"/>
          <w:sz w:val="24"/>
        </w:rPr>
        <w:t xml:space="preserve"> The Chanel Elegance Gown is a silk gown that exudes luxury and sophistication. It is perfect for formal occasions, offering a timeless look that is both classic and contemporary. The gown's elegant design and high-quality material make it a must-have for those who appreciate luxury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quality of the gown, dry clean only. Avoid exposure to extreme temperatures and store in a cool, dry place.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14590"/>
    <w:rsid w:val="753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2023-11-30T03:36:00Z</dcterms:created>
  <dc:creator>Carot Minh</dc:creator>
  <cp:lastModifiedBy>Carot Minh</cp:lastModifiedBy>
  <dcterms:modified xsi:type="dcterms:W3CDTF">2023-12-01T06:30:00Z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