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3"/>
      </w:pPr>
      <w:r>
        <w:rPr>
          <w:rFonts w:ascii="Arial" w:hAnsi="Arial"/>
          <w:sz w:val="24"/>
        </w:rPr>
        <w:t>Chanel No.5 Eau de Parfum is a timeless fragrance from the world-renowned brand Chanel. This iconic perfume is known for its floral aldehyde scent with long-lasting longevity, embodying classic elegance and luxury. It is available in a 50ml bottle.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Chanel No.5 Eau de Parfum, introduced in the early 20th century, has become a legendary symbol in the fragrance industry. Created to embody the essence of femininity, its innovative blend of floral and aldehyde notes marked a revolution in perfumery. Chanel No.5 is not just a fragrance; it's a piece of history.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bottle design of Chanel No.5 Eau de Parfum is an epitome of simplicity and elegance. The rectangular glass bottle, with its minimalist lines and the iconic Chanel logo, is a symbol of luxury and sophistication. This design has stood the test of time and continues to be a symbol of elegance.</w:t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Origin: France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Concentration: Eau de Parfum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Fragrance Group: Floral Aldehyde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Longevity: Long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 Range: Luxury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Suitable for: Day and Night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Classic, luxurious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Fragrance:</w:t>
      </w:r>
      <w:r>
        <w:rPr>
          <w:rFonts w:ascii="Arial" w:hAnsi="Arial"/>
          <w:sz w:val="24"/>
        </w:rPr>
        <w:t xml:space="preserve"> Chanel No.5 Eau de Parfum is a floral aldehyde fragrance that offers a unique and sophisticated scent. It provides a long-lasting fragrance experience, suitable for both daytime and evening wear. Chanel No.5 is a classic choice for those who appreciate timeless luxury and elegance.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Store in a cool, dry place, away from direct sunlight.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C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2023-11-30T02:58:00Z</dcterms:created>
  <dc:creator>Carot Minh</dc:creator>
  <cp:lastModifiedBy>Carot Minh</cp:lastModifiedBy>
  <dcterms:modified xsi:type="dcterms:W3CDTF">2023-12-01T06:51:23Z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