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jc w:val="left"/>
        <w:rPr>
          <w:rFonts w:hint="default" w:ascii="Arial" w:hAnsi="Arial"/>
          <w:sz w:val="24"/>
          <w:lang w:val="en-US"/>
        </w:rPr>
      </w:pPr>
      <w:bookmarkStart w:id="0" w:name="_GoBack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3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drawing>
          <wp:inline distT="0" distB="0" distL="114300" distR="114300">
            <wp:extent cx="4930140" cy="4988560"/>
            <wp:effectExtent l="0" t="0" r="7620" b="10160"/>
            <wp:docPr id="1" name="Picture 1" descr="gc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cn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sz w:val="24"/>
        </w:rPr>
        <w:t>Chanel Slingback Shoes are a distinctive and elegant footwear choice from the renowned brand Chanel. Made with high-quality leather, these shoes are designed for style and comfort, embodying the essence of the slingback design.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Chanel Slingback Shoes are inspired by the classic Chanel fashion ethos, offering a timeless design that has been popular for decades. They represent the brand's commitment to elegance and sophistication in footwear.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Chanel Slingback Shoes is both elegant and practical. The slingback style provides a secure fit, while the leather material ensures a luxurious look and feel. These shoes are versatile and can be paired with a variety of outfits.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Chanel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Slingback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$520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Image:</w:t>
      </w:r>
      <w:r>
        <w:rPr>
          <w:rFonts w:ascii="Arial" w:hAnsi="Arial"/>
          <w:sz w:val="24"/>
        </w:rPr>
        <w:t xml:space="preserve"> Chanel Slingback Shoes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Shoes:</w:t>
      </w:r>
      <w:r>
        <w:rPr>
          <w:rFonts w:ascii="Arial" w:hAnsi="Arial"/>
          <w:sz w:val="24"/>
        </w:rPr>
        <w:t xml:space="preserve"> Chanel Slingback Shoes are perfect for those who appreciate classic style with a modern twist. They offer a unique combination of comfort and luxury, making them a must-have in any fashion enthusiast's collection.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quality of these shoes, clean them regularly with a soft, dry cloth and store them in a cool, dry place away from direct sunlight.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6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2023-11-30T03:23:00Z</dcterms:created>
  <dc:creator>Carot Minh</dc:creator>
  <cp:lastModifiedBy>Carot Minh</cp:lastModifiedBy>
  <dcterms:modified xsi:type="dcterms:W3CDTF">2023-12-01T07:14:03Z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