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Arial" w:hAnsi="Arial"/>
          <w:sz w:val="24"/>
          <w:lang w:val="en-US"/>
        </w:rPr>
      </w:pPr>
      <w:bookmarkStart w:id="0" w:name="gucci-guilty-love-edition-eau-de-parfum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/>
          <w:lang w:val="en-US"/>
        </w:rPr>
      </w:pPr>
      <w:bookmarkStart w:id="1" w:name="_GoBack"/>
      <w:r>
        <w:rPr>
          <w:rFonts w:hint="default"/>
          <w:lang w:val="en-US"/>
        </w:rPr>
        <w:drawing>
          <wp:inline distT="0" distB="0" distL="114300" distR="114300">
            <wp:extent cx="2796540" cy="4091940"/>
            <wp:effectExtent l="0" t="0" r="7620" b="7620"/>
            <wp:docPr id="1" name="Picture 1" descr="n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h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5"/>
      </w:pPr>
      <w:r>
        <w:rPr>
          <w:rFonts w:ascii="Arial" w:hAnsi="Arial"/>
          <w:sz w:val="36"/>
        </w:rPr>
        <w:t>Gucci Guilty Love Edition Eau de Parfum</w:t>
      </w:r>
    </w:p>
    <w:p>
      <w:pPr>
        <w:pStyle w:val="23"/>
      </w:pPr>
      <w:r>
        <w:rPr>
          <w:rFonts w:ascii="Arial" w:hAnsi="Arial"/>
          <w:b/>
          <w:bCs/>
          <w:sz w:val="24"/>
        </w:rPr>
        <w:t>Gucci Guilty Love Edition Eau de Parfum</w:t>
      </w:r>
      <w:r>
        <w:rPr>
          <w:rFonts w:ascii="Arial" w:hAnsi="Arial"/>
          <w:sz w:val="24"/>
        </w:rPr>
        <w:t xml:space="preserve"> is a sophisticated fragrance for women, created by the iconic brand </w:t>
      </w:r>
      <w:r>
        <w:rPr>
          <w:rFonts w:ascii="Arial" w:hAnsi="Arial"/>
          <w:b/>
          <w:bCs/>
          <w:sz w:val="24"/>
        </w:rPr>
        <w:t>Gucci</w:t>
      </w:r>
      <w:r>
        <w:rPr>
          <w:rFonts w:ascii="Arial" w:hAnsi="Arial"/>
          <w:sz w:val="24"/>
        </w:rPr>
        <w:t>. This perfume is celebrated for its unique blend of floral and oriental scents, offering medium longevity and an intriguing aroma. It is available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Gucci Guilty Love Edition Eau de Parfum is a tribute to modern love and romance. Launched by Gucci, this fragrance is a fusion of traditional and contemporary elements, creating a scent that is both familiar and novel. Its blend of floral and oriental notes makes it a distinctive choice for the modern woman.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bottle of Gucci Guilty Love Edition Eau de Parfum is a symbol of elegance and luxury. It features a sleek design with a unique color palette, reflecting the romantic and contemporary nature of the fragrance. The Gucci logo adds a touch of sophistication, making the bottle a stylish accessory.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Italy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Floral Oriental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Medium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Sillage: Moderate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Romantic Occasions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Romantic, contemporary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Gucci Guilty Love Edition Eau de Parfum is a blend of floral and oriental notes, creating a scent that is both romantic and contemporary. It is perfect for special occasions, particularly those that celebrate love and romance. This fragrance is a testament to Gucci's ability to create scents that resonate with modern sensibilities.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Store in a cool, dry place, away from direct sunlight and heat, to preserve the fragrance's quality and character.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A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2023-11-29T14:16:00Z</dcterms:created>
  <dc:creator>Carot Minh</dc:creator>
  <cp:lastModifiedBy>Carot Minh</cp:lastModifiedBy>
  <dcterms:modified xsi:type="dcterms:W3CDTF">2023-12-01T07:00:05Z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