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left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663440" cy="4542155"/>
            <wp:effectExtent l="0" t="0" r="0" b="14605"/>
            <wp:docPr id="2" name="Picture 2" descr="gh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hm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sz w:val="24"/>
        </w:rPr>
        <w:t>Hermes Quick Sneakers are a dynamic and fashionable footwear choice from the prestigious brand Hermes. These sneakers, made from high-quality fabric, offer a unique blend of style and comfort. They are available in various sizes, appealing to a diverse range of customers.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Hermes Quick Sneakers are a modern addition to Hermes' footwear collection, showcasing the brand's ability to blend contemporary design with traditional luxury. They have quickly become a favorite among those who appreciate high-end casual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Hermes Quick Sneakers is both trendy and practical. The fabric material provides a comfortable fit and breathability, while the stylish design makes them suitable for a variety of casual settings.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Hermes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Fabric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Sneakers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$660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Image: Hermes Quick Sneakers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Hermes Quick Sneakers are perfect for those who seek a combination of luxury and casual style in their footwear. The high-quality fabric and innovative design make these sneakers a popular choice for fashion-forward individuals.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To maintain the appearance and quality of the Hermes Quick Sneakers, store them in a cool, dry place, away from direct sunlight and moisture.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1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2023-11-30T03:33:00Z</dcterms:created>
  <dc:creator>Carot Minh</dc:creator>
  <cp:lastModifiedBy>Carot Minh</cp:lastModifiedBy>
  <dcterms:modified xsi:type="dcterms:W3CDTF">2023-12-01T07:25:26Z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