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Chương 3 của tài liệu, "Storage and Retrieval" (Lưu trữ và Truy xuất), nằm trong Phần I: Foundations of Data Systems, tập trung vào việc tìm hiểu cách các hệ thống cơ sở dữ liệu tổ chức và sắp xếp dữ liệu trên đĩa, hay còn gọi là </w:t>
      </w:r>
      <w:r w:rsidDel="00000000" w:rsidR="00000000" w:rsidRPr="00000000">
        <w:rPr>
          <w:b w:val="1"/>
          <w:bCs w:val="1"/>
          <w:rtl w:val="0"/>
        </w:rPr>
        <w:t xml:space="preserve">công cụ lưu trữ (storage engines)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Chương này đi sâu vào các cấu trúc dữ liệu cơ bản được sử dụng để lưu trữ và truy vấn dữ liệu hiệu quả, đồng thời phân biệt các kiến trúc lưu trữ được tối ưu hóa cho các loại workloads khác nhau.</w:t>
      </w:r>
    </w:p>
    <w:p w:rsidR="00000000" w:rsidDel="00000000" w:rsidP="00000000" w:rsidRDefault="00000000" w:rsidRPr="00000000" w14:paraId="00000003">
      <w:pPr>
        <w:rPr>
          <w:b w:val="1"/>
          <w:bCs w:val="1"/>
        </w:rPr>
      </w:pPr>
      <w:r w:rsidDel="00000000" w:rsidR="00000000" w:rsidRPr="00000000">
        <w:rPr>
          <w:b w:val="1"/>
          <w:bCs w:val="1"/>
          <w:rtl w:val="0"/>
        </w:rPr>
        <w:t xml:space="preserve">1. Cấu trúc Dữ liệu Nền tảng cho Cơ sở Dữ liệu</w:t>
      </w:r>
    </w:p>
    <w:p w:rsidR="00000000" w:rsidDel="00000000" w:rsidP="00000000" w:rsidRDefault="00000000" w:rsidRPr="00000000" w14:paraId="00000004">
      <w:pPr>
        <w:rPr/>
      </w:pPr>
      <w:r w:rsidDel="00000000" w:rsidR="00000000" w:rsidRPr="00000000">
        <w:rPr>
          <w:rtl w:val="0"/>
        </w:rPr>
        <w:t xml:space="preserve">Về cơ bản, cơ sở dữ liệu cần thực hiện hai chức năng: lưu trữ dữ liệu và truy xuất dữ liệu khi được yêu cầu.</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Nhiều cơ sở dữ liệu sử dụng </w:t>
      </w:r>
      <w:r w:rsidDel="00000000" w:rsidR="00000000" w:rsidRPr="00000000">
        <w:rPr>
          <w:b w:val="1"/>
          <w:bCs w:val="1"/>
          <w:rtl w:val="0"/>
        </w:rPr>
        <w:t xml:space="preserve">log</w:t>
      </w:r>
      <w:r w:rsidDel="00000000" w:rsidR="00000000" w:rsidRPr="00000000">
        <w:rPr>
          <w:rtl w:val="0"/>
        </w:rPr>
        <w:t xml:space="preserve"> nội bộ, là một tệp dữ liệu </w:t>
      </w:r>
      <w:r w:rsidDel="00000000" w:rsidR="00000000" w:rsidRPr="00000000">
        <w:rPr>
          <w:b w:val="1"/>
          <w:bCs w:val="1"/>
          <w:rtl w:val="0"/>
        </w:rPr>
        <w:t xml:space="preserve">chỉ cho phép ghi nối tiếp (append-only)</w:t>
      </w:r>
      <w:r w:rsidDel="00000000" w:rsidR="00000000" w:rsidRPr="00000000">
        <w:rPr>
          <w:rtl w:val="0"/>
        </w:rPr>
        <w:t xml:space="preserve">.</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Để tìm giá trị cho một khóa cụ thể một cách hiệu quả, cần có một </w:t>
      </w:r>
      <w:r w:rsidDel="00000000" w:rsidR="00000000" w:rsidRPr="00000000">
        <w:rPr>
          <w:b w:val="1"/>
          <w:bCs w:val="1"/>
          <w:rtl w:val="0"/>
        </w:rPr>
        <w:t xml:space="preserve">chỉ mục (index)</w:t>
      </w:r>
      <w:r w:rsidDel="00000000" w:rsidR="00000000" w:rsidRPr="00000000">
        <w:rPr>
          <w:rtl w:val="0"/>
        </w:rPr>
        <w:t xml:space="preserv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Chỉ mục là cấu trúc bổ sung được dẫn xuất từ dữ liệu chính và hoạt động như một biển báo giúp định vị dữ liệu mong muốn.</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Một giao dịch quan trọng trong các hệ thống lưu trữ là: </w:t>
      </w:r>
      <w:r w:rsidDel="00000000" w:rsidR="00000000" w:rsidRPr="00000000">
        <w:rPr>
          <w:b w:val="1"/>
          <w:bCs w:val="1"/>
          <w:rtl w:val="0"/>
        </w:rPr>
        <w:t xml:space="preserve">các chỉ mục được lựa chọn tốt sẽ tăng tốc độ truy vấn đọc, nhưng mỗi chỉ mục đều làm chậm các thao tác ghi</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Do đó, nhà phát triển hoặc quản trị viên cơ sở dữ liệu (DBA) phải chọn chỉ mục thủ công dựa trên các kiểu truy vấn điển hình của ứng dụng.</w:t>
      </w:r>
    </w:p>
    <w:p w:rsidR="00000000" w:rsidDel="00000000" w:rsidP="00000000" w:rsidRDefault="00000000" w:rsidRPr="00000000" w14:paraId="0000000A">
      <w:pPr>
        <w:rPr/>
      </w:pPr>
      <w:r w:rsidDel="00000000" w:rsidR="00000000" w:rsidRPr="00000000">
        <w:rPr>
          <w:rtl w:val="0"/>
        </w:rPr>
        <w:t xml:space="preserve">Chương 3 chủ yếu khám phá hai nhóm công cụ lưu trữ chính: </w:t>
      </w:r>
      <w:r w:rsidDel="00000000" w:rsidR="00000000" w:rsidRPr="00000000">
        <w:rPr>
          <w:b w:val="1"/>
          <w:bCs w:val="1"/>
          <w:rtl w:val="0"/>
        </w:rPr>
        <w:t xml:space="preserve">các công cụ lưu trữ hướng ghi log (log-structured storage engines)</w:t>
      </w:r>
      <w:r w:rsidDel="00000000" w:rsidR="00000000" w:rsidRPr="00000000">
        <w:rPr>
          <w:rtl w:val="0"/>
        </w:rPr>
        <w:t xml:space="preserve"> và </w:t>
      </w:r>
      <w:r w:rsidDel="00000000" w:rsidR="00000000" w:rsidRPr="00000000">
        <w:rPr>
          <w:b w:val="1"/>
          <w:bCs w:val="1"/>
          <w:rtl w:val="0"/>
        </w:rPr>
        <w:t xml:space="preserve">các công cụ lưu trữ hướng trang (page-oriented storage engines)</w:t>
      </w:r>
      <w:r w:rsidDel="00000000" w:rsidR="00000000" w:rsidRPr="00000000">
        <w:rPr>
          <w:rtl w:val="0"/>
        </w:rPr>
        <w:t xml:space="preserve"> như B-trees.</w:t>
      </w:r>
    </w:p>
    <w:p w:rsidR="00000000" w:rsidDel="00000000" w:rsidP="00000000" w:rsidRDefault="00000000" w:rsidRPr="00000000" w14:paraId="0000000B">
      <w:pPr>
        <w:rPr>
          <w:b w:val="1"/>
          <w:bCs w:val="1"/>
        </w:rPr>
      </w:pPr>
      <w:r w:rsidDel="00000000" w:rsidR="00000000" w:rsidRPr="00000000">
        <w:rPr>
          <w:b w:val="1"/>
          <w:bCs w:val="1"/>
          <w:rtl w:val="0"/>
        </w:rPr>
        <w:t xml:space="preserve">1.1. Chỉ mục Băm (Hash Indexes)</w:t>
      </w:r>
    </w:p>
    <w:p w:rsidR="00000000" w:rsidDel="00000000" w:rsidP="00000000" w:rsidRDefault="00000000" w:rsidRPr="00000000" w14:paraId="0000000C">
      <w:pPr>
        <w:rPr/>
      </w:pPr>
      <w:r w:rsidDel="00000000" w:rsidR="00000000" w:rsidRPr="00000000">
        <w:rPr>
          <w:rtl w:val="0"/>
        </w:rPr>
        <w:t xml:space="preserve">Đây là chiến lược lập chỉ mục đơn giản nhất cho dữ liệu khóa-giá trị, tương tự như việc sử dụng bản đồ băm (hash map) trong hầu hết các ngôn ngữ lập trình.</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Dữ liệu được lưu trữ bằng cách </w:t>
      </w:r>
      <w:r w:rsidDel="00000000" w:rsidR="00000000" w:rsidRPr="00000000">
        <w:rPr>
          <w:b w:val="1"/>
          <w:bCs w:val="1"/>
          <w:rtl w:val="0"/>
        </w:rPr>
        <w:t xml:space="preserve">ghi nối tiếp</w:t>
      </w:r>
      <w:r w:rsidDel="00000000" w:rsidR="00000000" w:rsidRPr="00000000">
        <w:rPr>
          <w:rtl w:val="0"/>
        </w:rPr>
        <w:t xml:space="preserve"> vào một tệp trên đĩa.</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Một bản đồ băm được giữ </w:t>
      </w:r>
      <w:r w:rsidDel="00000000" w:rsidR="00000000" w:rsidRPr="00000000">
        <w:rPr>
          <w:b w:val="1"/>
          <w:bCs w:val="1"/>
          <w:rtl w:val="0"/>
        </w:rPr>
        <w:t xml:space="preserve">trong bộ nhớ (in-memory hash map)</w:t>
      </w:r>
      <w:r w:rsidDel="00000000" w:rsidR="00000000" w:rsidRPr="00000000">
        <w:rPr>
          <w:rtl w:val="0"/>
        </w:rPr>
        <w:t xml:space="preserve">, ánh xạ mỗi khóa đến </w:t>
      </w:r>
      <w:r w:rsidDel="00000000" w:rsidR="00000000" w:rsidRPr="00000000">
        <w:rPr>
          <w:b w:val="1"/>
          <w:bCs w:val="1"/>
          <w:rtl w:val="0"/>
        </w:rPr>
        <w:t xml:space="preserve">offset byte</w:t>
      </w:r>
      <w:r w:rsidDel="00000000" w:rsidR="00000000" w:rsidRPr="00000000">
        <w:rPr>
          <w:rtl w:val="0"/>
        </w:rPr>
        <w:t xml:space="preserve"> của nó trong tệp dữ liệu, nơi tìm thấy giá trị.</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Phương pháp này có hiệu suất đọc và ghi cao, với điều kiện </w:t>
      </w:r>
      <w:r w:rsidDel="00000000" w:rsidR="00000000" w:rsidRPr="00000000">
        <w:rPr>
          <w:b w:val="1"/>
          <w:bCs w:val="1"/>
          <w:rtl w:val="0"/>
        </w:rPr>
        <w:t xml:space="preserve">tất cả các khóa phải nằm gọn trong RAM</w:t>
      </w:r>
      <w:r w:rsidDel="00000000" w:rsidR="00000000" w:rsidRPr="00000000">
        <w:rPr>
          <w:rtl w:val="0"/>
        </w:rPr>
        <w:t xml:space="preserve">.</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Để ngăn tệp log phát triển vô hạn, nó được chia thành các </w:t>
      </w:r>
      <w:r w:rsidDel="00000000" w:rsidR="00000000" w:rsidRPr="00000000">
        <w:rPr>
          <w:b w:val="1"/>
          <w:bCs w:val="1"/>
          <w:rtl w:val="0"/>
        </w:rPr>
        <w:t xml:space="preserve">đoạn (segments)</w:t>
      </w:r>
      <w:r w:rsidDel="00000000" w:rsidR="00000000" w:rsidRPr="00000000">
        <w:rPr>
          <w:rtl w:val="0"/>
        </w:rPr>
        <w:t xml:space="preserve">, và quá trình </w:t>
      </w:r>
      <w:r w:rsidDel="00000000" w:rsidR="00000000" w:rsidRPr="00000000">
        <w:rPr>
          <w:b w:val="1"/>
          <w:bCs w:val="1"/>
          <w:rtl w:val="0"/>
        </w:rPr>
        <w:t xml:space="preserve">nén (compaction)</w:t>
      </w:r>
      <w:r w:rsidDel="00000000" w:rsidR="00000000" w:rsidRPr="00000000">
        <w:rPr>
          <w:rtl w:val="0"/>
        </w:rPr>
        <w:t xml:space="preserve"> sẽ loại bỏ các khóa trùng lặp, chỉ giữ lại bản cập nhật gần nhất cho mỗi khóa.</w:t>
      </w:r>
    </w:p>
    <w:p w:rsidR="00000000" w:rsidDel="00000000" w:rsidP="00000000" w:rsidRDefault="00000000" w:rsidRPr="00000000" w14:paraId="00000011">
      <w:pPr>
        <w:rPr>
          <w:b w:val="1"/>
          <w:bCs w:val="1"/>
        </w:rPr>
      </w:pPr>
      <w:r w:rsidDel="00000000" w:rsidR="00000000" w:rsidRPr="00000000">
        <w:rPr>
          <w:b w:val="1"/>
          <w:bCs w:val="1"/>
          <w:rtl w:val="0"/>
        </w:rPr>
        <w:t xml:space="preserve">1.2. SSTables và LSM-Trees</w:t>
      </w:r>
    </w:p>
    <w:p w:rsidR="00000000" w:rsidDel="00000000" w:rsidP="00000000" w:rsidRDefault="00000000" w:rsidRPr="00000000" w14:paraId="00000012">
      <w:pPr>
        <w:rPr/>
      </w:pPr>
      <w:r w:rsidDel="00000000" w:rsidR="00000000" w:rsidRPr="00000000">
        <w:rPr>
          <w:b w:val="1"/>
          <w:bCs w:val="1"/>
          <w:rtl w:val="0"/>
        </w:rPr>
        <w:t xml:space="preserve">SSTable (Sorted String Table)</w:t>
      </w:r>
      <w:r w:rsidDel="00000000" w:rsidR="00000000" w:rsidRPr="00000000">
        <w:rPr>
          <w:rtl w:val="0"/>
        </w:rPr>
        <w:t xml:space="preserve"> là một đoạn log-structured có thêm một yêu cầu: </w:t>
      </w:r>
      <w:r w:rsidDel="00000000" w:rsidR="00000000" w:rsidRPr="00000000">
        <w:rPr>
          <w:b w:val="1"/>
          <w:bCs w:val="1"/>
          <w:rtl w:val="0"/>
        </w:rPr>
        <w:t xml:space="preserve">các cặp khóa-giá trị phải được sắp xếp theo khóa</w:t>
      </w:r>
      <w:r w:rsidDel="00000000" w:rsidR="00000000" w:rsidRPr="00000000">
        <w:rPr>
          <w:rtl w:val="0"/>
        </w:rPr>
        <w:t xml:space="preserve">.</w:t>
      </w:r>
    </w:p>
    <w:p w:rsidR="00000000" w:rsidDel="00000000" w:rsidP="00000000" w:rsidRDefault="00000000" w:rsidRPr="00000000" w14:paraId="00000013">
      <w:pPr>
        <w:numPr>
          <w:ilvl w:val="0"/>
          <w:numId w:val="3"/>
        </w:numPr>
        <w:ind w:left="720" w:hanging="360"/>
        <w:rPr/>
      </w:pPr>
      <w:r w:rsidDel="00000000" w:rsidR="00000000" w:rsidRPr="00000000">
        <w:rPr>
          <w:b w:val="1"/>
          <w:bCs w:val="1"/>
          <w:rtl w:val="0"/>
        </w:rPr>
        <w:t xml:space="preserve">Ưu điểm của SSTables:</w:t>
      </w:r>
      <w:r w:rsidDel="00000000" w:rsidR="00000000" w:rsidRPr="00000000">
        <w:rPr>
          <w:rtl w:val="0"/>
        </w:rPr>
        <w:t xml:space="preserve"> </w:t>
      </w:r>
    </w:p>
    <w:p w:rsidR="00000000" w:rsidDel="00000000" w:rsidP="00000000" w:rsidRDefault="00000000" w:rsidRPr="00000000" w14:paraId="00000014">
      <w:pPr>
        <w:numPr>
          <w:ilvl w:val="1"/>
          <w:numId w:val="3"/>
        </w:numPr>
        <w:ind w:left="1440" w:hanging="360"/>
        <w:rPr/>
      </w:pPr>
      <w:r w:rsidDel="00000000" w:rsidR="00000000" w:rsidRPr="00000000">
        <w:rPr>
          <w:b w:val="1"/>
          <w:bCs w:val="1"/>
          <w:rtl w:val="0"/>
        </w:rPr>
        <w:t xml:space="preserve">Hợp nhất (Merging) hiệu quả:</w:t>
      </w:r>
      <w:r w:rsidDel="00000000" w:rsidR="00000000" w:rsidRPr="00000000">
        <w:rPr>
          <w:rtl w:val="0"/>
        </w:rPr>
        <w:t xml:space="preserve"> Các đoạn SSTable có thể được hợp nhất dễ dàng, tương tự như thuật toán mergesort, ngay cả khi chúng lớn hơn bộ nhớ khả dụng.</w:t>
      </w:r>
    </w:p>
    <w:p w:rsidR="00000000" w:rsidDel="00000000" w:rsidP="00000000" w:rsidRDefault="00000000" w:rsidRPr="00000000" w14:paraId="00000015">
      <w:pPr>
        <w:numPr>
          <w:ilvl w:val="1"/>
          <w:numId w:val="3"/>
        </w:numPr>
        <w:ind w:left="1440" w:hanging="360"/>
        <w:rPr/>
      </w:pPr>
      <w:r w:rsidDel="00000000" w:rsidR="00000000" w:rsidRPr="00000000">
        <w:rPr>
          <w:b w:val="1"/>
          <w:bCs w:val="1"/>
          <w:rtl w:val="0"/>
        </w:rPr>
        <w:t xml:space="preserve">Chỉ mục thưa thớt (Sparse Index):</w:t>
      </w:r>
      <w:r w:rsidDel="00000000" w:rsidR="00000000" w:rsidRPr="00000000">
        <w:rPr>
          <w:rtl w:val="0"/>
        </w:rPr>
        <w:t xml:space="preserve"> Không cần giữ toàn bộ chỉ mục trong bộ nhớ. Chỉ cần giữ một chỉ mục thưa thớt, ánh xạ một vài khóa đến offset byte của chúng, vì dữ liệu đã được sắp xếp nên việc quét giữa các điểm mốc rất nhanh chóng.</w:t>
      </w:r>
    </w:p>
    <w:p w:rsidR="00000000" w:rsidDel="00000000" w:rsidP="00000000" w:rsidRDefault="00000000" w:rsidRPr="00000000" w14:paraId="00000016">
      <w:pPr>
        <w:numPr>
          <w:ilvl w:val="1"/>
          <w:numId w:val="3"/>
        </w:numPr>
        <w:ind w:left="1440" w:hanging="360"/>
        <w:rPr/>
      </w:pPr>
      <w:r w:rsidDel="00000000" w:rsidR="00000000" w:rsidRPr="00000000">
        <w:rPr>
          <w:b w:val="1"/>
          <w:bCs w:val="1"/>
          <w:rtl w:val="0"/>
        </w:rPr>
        <w:t xml:space="preserve">Nén dữ liệu hiệu quả:</w:t>
      </w:r>
      <w:r w:rsidDel="00000000" w:rsidR="00000000" w:rsidRPr="00000000">
        <w:rPr>
          <w:rtl w:val="0"/>
        </w:rPr>
        <w:t xml:space="preserve"> Có thể nhóm các bản ghi thành các khối (blocks) và nén chúng trước khi ghi ra đĩa, giúp tiết kiệm dung lượng và giảm băng thông I/O cần thiết.</w:t>
      </w:r>
    </w:p>
    <w:p w:rsidR="00000000" w:rsidDel="00000000" w:rsidP="00000000" w:rsidRDefault="00000000" w:rsidRPr="00000000" w14:paraId="00000017">
      <w:pPr>
        <w:numPr>
          <w:ilvl w:val="0"/>
          <w:numId w:val="3"/>
        </w:numPr>
        <w:ind w:left="720" w:hanging="360"/>
        <w:rPr/>
      </w:pPr>
      <w:r w:rsidDel="00000000" w:rsidR="00000000" w:rsidRPr="00000000">
        <w:rPr>
          <w:b w:val="1"/>
          <w:bCs w:val="1"/>
          <w:rtl w:val="0"/>
        </w:rPr>
        <w:t xml:space="preserve">Xây dựng LSM-Tree:</w:t>
      </w:r>
      <w:r w:rsidDel="00000000" w:rsidR="00000000" w:rsidRPr="00000000">
        <w:rPr>
          <w:rtl w:val="0"/>
        </w:rPr>
        <w:t xml:space="preserve"> Các ghi mới được thêm vào một cấu trúc cây cân bằng trong bộ nhớ gọi là </w:t>
      </w:r>
      <w:r w:rsidDel="00000000" w:rsidR="00000000" w:rsidRPr="00000000">
        <w:rPr>
          <w:b w:val="1"/>
          <w:bCs w:val="1"/>
          <w:rtl w:val="0"/>
        </w:rPr>
        <w:t xml:space="preserve">memtable</w:t>
      </w:r>
      <w:r w:rsidDel="00000000" w:rsidR="00000000" w:rsidRPr="00000000">
        <w:rPr>
          <w:rtl w:val="0"/>
        </w:rPr>
        <w:t xml:space="preserve">. Khi memtable đạt đến một ngưỡng nhất định, nó được ghi ra đĩa dưới dạng tệp SSTable đã sắp xếp.</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Các công cụ lưu trữ dựa trên nguyên tắc hợp nhất và nén các tệp đã sắp xếp này được gọi là </w:t>
      </w:r>
      <w:r w:rsidDel="00000000" w:rsidR="00000000" w:rsidRPr="00000000">
        <w:rPr>
          <w:b w:val="1"/>
          <w:bCs w:val="1"/>
          <w:rtl w:val="0"/>
        </w:rPr>
        <w:t xml:space="preserve">LSM-Tree (Log-Structured Merge-Tree)</w:t>
      </w:r>
      <w:r w:rsidDel="00000000" w:rsidR="00000000" w:rsidRPr="00000000">
        <w:rPr>
          <w:rtl w:val="0"/>
        </w:rPr>
        <w:t xml:space="preserve">. Các công cụ này có thể hỗ trợ thông lượng ghi cao vì chúng chuyển đổi các ghi ngẫu nhiên thành </w:t>
      </w:r>
      <w:r w:rsidDel="00000000" w:rsidR="00000000" w:rsidRPr="00000000">
        <w:rPr>
          <w:b w:val="1"/>
          <w:bCs w:val="1"/>
          <w:rtl w:val="0"/>
        </w:rPr>
        <w:t xml:space="preserve">ghi tuần tự</w:t>
      </w:r>
      <w:r w:rsidDel="00000000" w:rsidR="00000000" w:rsidRPr="00000000">
        <w:rPr>
          <w:rtl w:val="0"/>
        </w:rPr>
        <w:t xml:space="preserve"> trên đĩa.</w:t>
      </w:r>
    </w:p>
    <w:p w:rsidR="00000000" w:rsidDel="00000000" w:rsidP="00000000" w:rsidRDefault="00000000" w:rsidRPr="00000000" w14:paraId="00000019">
      <w:pPr>
        <w:rPr>
          <w:b w:val="1"/>
          <w:bCs w:val="1"/>
        </w:rPr>
      </w:pPr>
      <w:r w:rsidDel="00000000" w:rsidR="00000000" w:rsidRPr="00000000">
        <w:rPr>
          <w:b w:val="1"/>
          <w:bCs w:val="1"/>
          <w:rtl w:val="0"/>
        </w:rPr>
        <w:t xml:space="preserve">1.3. B-Trees</w:t>
      </w:r>
    </w:p>
    <w:p w:rsidR="00000000" w:rsidDel="00000000" w:rsidP="00000000" w:rsidRDefault="00000000" w:rsidRPr="00000000" w14:paraId="0000001A">
      <w:pPr>
        <w:rPr/>
      </w:pPr>
      <w:r w:rsidDel="00000000" w:rsidR="00000000" w:rsidRPr="00000000">
        <w:rPr>
          <w:rtl w:val="0"/>
        </w:rPr>
        <w:t xml:space="preserve">B-tree là cấu trúc chỉ mục được sử dụng rộng rãi nhất, khác biệt đáng kể so với các chỉ mục hướng ghi log.</w:t>
      </w:r>
    </w:p>
    <w:p w:rsidR="00000000" w:rsidDel="00000000" w:rsidP="00000000" w:rsidRDefault="00000000" w:rsidRPr="00000000" w14:paraId="0000001B">
      <w:pPr>
        <w:numPr>
          <w:ilvl w:val="0"/>
          <w:numId w:val="4"/>
        </w:numPr>
        <w:ind w:left="720" w:hanging="360"/>
        <w:rPr/>
      </w:pPr>
      <w:r w:rsidDel="00000000" w:rsidR="00000000" w:rsidRPr="00000000">
        <w:rPr>
          <w:b w:val="1"/>
          <w:bCs w:val="1"/>
          <w:rtl w:val="0"/>
        </w:rPr>
        <w:t xml:space="preserve">Cấu trúc:</w:t>
      </w:r>
      <w:r w:rsidDel="00000000" w:rsidR="00000000" w:rsidRPr="00000000">
        <w:rPr>
          <w:rtl w:val="0"/>
        </w:rPr>
        <w:t xml:space="preserve"> B-tree chia cơ sở dữ liệu thành các </w:t>
      </w:r>
      <w:r w:rsidDel="00000000" w:rsidR="00000000" w:rsidRPr="00000000">
        <w:rPr>
          <w:b w:val="1"/>
          <w:bCs w:val="1"/>
          <w:rtl w:val="0"/>
        </w:rPr>
        <w:t xml:space="preserve">trang (pages)</w:t>
      </w:r>
      <w:r w:rsidDel="00000000" w:rsidR="00000000" w:rsidRPr="00000000">
        <w:rPr>
          <w:rtl w:val="0"/>
        </w:rPr>
        <w:t xml:space="preserve"> có kích thước cố định (thường là 4 KB) và được tổ chức thành cấu trúc cây.</w:t>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Truy vấn:</w:t>
      </w:r>
      <w:r w:rsidDel="00000000" w:rsidR="00000000" w:rsidRPr="00000000">
        <w:rPr>
          <w:rtl w:val="0"/>
        </w:rPr>
        <w:t xml:space="preserve"> Bắt đầu từ trang </w:t>
      </w:r>
      <w:r w:rsidDel="00000000" w:rsidR="00000000" w:rsidRPr="00000000">
        <w:rPr>
          <w:b w:val="1"/>
          <w:bCs w:val="1"/>
          <w:rtl w:val="0"/>
        </w:rPr>
        <w:t xml:space="preserve">gốc (root)</w:t>
      </w:r>
      <w:r w:rsidDel="00000000" w:rsidR="00000000" w:rsidRPr="00000000">
        <w:rPr>
          <w:rtl w:val="0"/>
        </w:rPr>
        <w:t xml:space="preserve">, truy vấn theo các tham chiếu đến các trang con cho đến khi đạt đến trang </w:t>
      </w:r>
      <w:r w:rsidDel="00000000" w:rsidR="00000000" w:rsidRPr="00000000">
        <w:rPr>
          <w:b w:val="1"/>
          <w:bCs w:val="1"/>
          <w:rtl w:val="0"/>
        </w:rPr>
        <w:t xml:space="preserve">lá (leaf page)</w:t>
      </w:r>
      <w:r w:rsidDel="00000000" w:rsidR="00000000" w:rsidRPr="00000000">
        <w:rPr>
          <w:rtl w:val="0"/>
        </w:rPr>
        <w:t xml:space="preserve"> chứa khóa.</w:t>
      </w:r>
    </w:p>
    <w:p w:rsidR="00000000" w:rsidDel="00000000" w:rsidP="00000000" w:rsidRDefault="00000000" w:rsidRPr="00000000" w14:paraId="0000001D">
      <w:pPr>
        <w:numPr>
          <w:ilvl w:val="0"/>
          <w:numId w:val="4"/>
        </w:numPr>
        <w:ind w:left="720" w:hanging="360"/>
        <w:rPr/>
      </w:pPr>
      <w:r w:rsidDel="00000000" w:rsidR="00000000" w:rsidRPr="00000000">
        <w:rPr>
          <w:b w:val="1"/>
          <w:bCs w:val="1"/>
          <w:rtl w:val="0"/>
        </w:rPr>
        <w:t xml:space="preserve">Thao tác ghi:</w:t>
      </w:r>
      <w:r w:rsidDel="00000000" w:rsidR="00000000" w:rsidRPr="00000000">
        <w:rPr>
          <w:rtl w:val="0"/>
        </w:rPr>
        <w:t xml:space="preserve"> Thao tác ghi cơ bản là </w:t>
      </w:r>
      <w:r w:rsidDel="00000000" w:rsidR="00000000" w:rsidRPr="00000000">
        <w:rPr>
          <w:b w:val="1"/>
          <w:bCs w:val="1"/>
          <w:rtl w:val="0"/>
        </w:rPr>
        <w:t xml:space="preserve">ghi đè (overwrite)</w:t>
      </w:r>
      <w:r w:rsidDel="00000000" w:rsidR="00000000" w:rsidRPr="00000000">
        <w:rPr>
          <w:rtl w:val="0"/>
        </w:rPr>
        <w:t xml:space="preserve"> một trang trên đĩa. Khi một trang đầy, nó được chia thành hai trang, và trang cha được cập nhật các tham chiếu.</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Độ tin cậy:</w:t>
      </w:r>
      <w:r w:rsidDel="00000000" w:rsidR="00000000" w:rsidRPr="00000000">
        <w:rPr>
          <w:rtl w:val="0"/>
        </w:rPr>
        <w:t xml:space="preserve"> Để đảm bảo B-tree phục hồi được sau sự cố, các triển khai thường sử dụng một </w:t>
      </w:r>
      <w:r w:rsidDel="00000000" w:rsidR="00000000" w:rsidRPr="00000000">
        <w:rPr>
          <w:b w:val="1"/>
          <w:bCs w:val="1"/>
          <w:rtl w:val="0"/>
        </w:rPr>
        <w:t xml:space="preserve">write-ahead log (WAL)</w:t>
      </w:r>
      <w:r w:rsidDel="00000000" w:rsidR="00000000" w:rsidRPr="00000000">
        <w:rPr>
          <w:rtl w:val="0"/>
        </w:rPr>
        <w:t xml:space="preserve"> hoặc </w:t>
      </w:r>
      <w:r w:rsidDel="00000000" w:rsidR="00000000" w:rsidRPr="00000000">
        <w:rPr>
          <w:b w:val="1"/>
          <w:bCs w:val="1"/>
          <w:rtl w:val="0"/>
        </w:rPr>
        <w:t xml:space="preserve">redo log</w:t>
      </w:r>
      <w:r w:rsidDel="00000000" w:rsidR="00000000" w:rsidRPr="00000000">
        <w:rPr>
          <w:rtl w:val="0"/>
        </w:rPr>
        <w:t xml:space="preserve"> (là một tệp chỉ cho phép ghi nối tiếp) để ghi lại mọi thay đổi trước khi ghi vào các trang chính.</w:t>
      </w:r>
    </w:p>
    <w:p w:rsidR="00000000" w:rsidDel="00000000" w:rsidP="00000000" w:rsidRDefault="00000000" w:rsidRPr="00000000" w14:paraId="0000001F">
      <w:pPr>
        <w:rPr>
          <w:b w:val="1"/>
          <w:bCs w:val="1"/>
        </w:rPr>
      </w:pPr>
      <w:r w:rsidDel="00000000" w:rsidR="00000000" w:rsidRPr="00000000">
        <w:rPr>
          <w:b w:val="1"/>
          <w:bCs w:val="1"/>
          <w:rtl w:val="0"/>
        </w:rPr>
        <w:t xml:space="preserve">1.4. So sánh B-Trees và LSM-Trees</w:t>
      </w:r>
    </w:p>
    <w:tbl>
      <w:tblPr>
        <w:tblStyle w:val="Table1"/>
        <w:tblW w:w="9360.0" w:type="dxa"/>
        <w:jc w:val="left"/>
        <w:tblLayout w:type="fixed"/>
        <w:tblLook w:val="0400"/>
      </w:tblPr>
      <w:tblGrid>
        <w:gridCol w:w="1263"/>
        <w:gridCol w:w="2824"/>
        <w:gridCol w:w="5273"/>
        <w:tblGridChange w:id="0">
          <w:tblGrid>
            <w:gridCol w:w="1263"/>
            <w:gridCol w:w="2824"/>
            <w:gridCol w:w="5273"/>
          </w:tblGrid>
        </w:tblGridChange>
      </w:tblGrid>
      <w:tr>
        <w:trPr>
          <w:cantSplit w:val="0"/>
          <w:tblHeader w:val="0"/>
        </w:trPr>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Đặc điểm</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B-Trees (Hướng trang)</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LSM-Trees (Hướng ghi log)</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1"/>
                <w:bCs w:val="1"/>
                <w:rtl w:val="0"/>
              </w:rPr>
              <w:t xml:space="preserve">Thao tác Ghi</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tl w:val="0"/>
              </w:rPr>
              <w:t xml:space="preserve">Ghi đè tại chỗ (update-in-place).</w:t>
            </w:r>
          </w:p>
        </w:tc>
        <w:tc>
          <w:tcPr>
            <w:vAlign w:val="center"/>
          </w:tcPr>
          <w:p w:rsidR="00000000" w:rsidDel="00000000" w:rsidP="00000000" w:rsidRDefault="00000000" w:rsidRPr="00000000" w14:paraId="00000025">
            <w:pPr>
              <w:rPr/>
            </w:pPr>
            <w:r w:rsidDel="00000000" w:rsidR="00000000" w:rsidRPr="00000000">
              <w:rPr>
                <w:rtl w:val="0"/>
              </w:rPr>
              <w:t xml:space="preserve">Ghi nối tiếp (append-only).</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1"/>
                <w:bCs w:val="1"/>
                <w:rtl w:val="0"/>
              </w:rPr>
              <w:t xml:space="preserve">Thông lượng Ghi</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tl w:val="0"/>
              </w:rPr>
              <w:t xml:space="preserve">Thường thấp hơn do ghi đè.</w:t>
            </w:r>
          </w:p>
        </w:tc>
        <w:tc>
          <w:tcPr>
            <w:vAlign w:val="center"/>
          </w:tcPr>
          <w:p w:rsidR="00000000" w:rsidDel="00000000" w:rsidP="00000000" w:rsidRDefault="00000000" w:rsidRPr="00000000" w14:paraId="00000028">
            <w:pPr>
              <w:rPr/>
            </w:pPr>
            <w:r w:rsidDel="00000000" w:rsidR="00000000" w:rsidRPr="00000000">
              <w:rPr>
                <w:rtl w:val="0"/>
              </w:rPr>
              <w:t xml:space="preserve">Cao hơn do ghi tuần tự.</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b w:val="1"/>
                <w:bCs w:val="1"/>
                <w:rtl w:val="0"/>
              </w:rPr>
              <w:t xml:space="preserve">Độ ổn định Đọc</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tl w:val="0"/>
              </w:rPr>
              <w:t xml:space="preserve">Hiệu suất đọc ổn định hơn.</w:t>
            </w:r>
          </w:p>
        </w:tc>
        <w:tc>
          <w:tcPr>
            <w:vAlign w:val="center"/>
          </w:tcPr>
          <w:p w:rsidR="00000000" w:rsidDel="00000000" w:rsidP="00000000" w:rsidRDefault="00000000" w:rsidRPr="00000000" w14:paraId="0000002B">
            <w:pPr>
              <w:rPr/>
            </w:pPr>
            <w:r w:rsidDel="00000000" w:rsidR="00000000" w:rsidRPr="00000000">
              <w:rPr>
                <w:rtl w:val="0"/>
              </w:rPr>
              <w:t xml:space="preserve">Có thể bị ảnh hưởng bởi quá trình nén nền (compaction) gây ra độ trễ đuôi (tail latency) cao.</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b w:val="1"/>
                <w:bCs w:val="1"/>
                <w:rtl w:val="0"/>
              </w:rPr>
              <w:t xml:space="preserve">Vị trí Khóa</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tl w:val="0"/>
              </w:rPr>
              <w:t xml:space="preserve">Mỗi khóa tồn tại ở </w:t>
            </w:r>
            <w:r w:rsidDel="00000000" w:rsidR="00000000" w:rsidRPr="00000000">
              <w:rPr>
                <w:b w:val="1"/>
                <w:bCs w:val="1"/>
                <w:rtl w:val="0"/>
              </w:rPr>
              <w:t xml:space="preserve">đúng một nơi</w:t>
            </w:r>
            <w:r w:rsidDel="00000000" w:rsidR="00000000" w:rsidRPr="00000000">
              <w:rPr>
                <w:rtl w:val="0"/>
              </w:rPr>
              <w:t xml:space="preserve"> trong chỉ mục.</w:t>
            </w:r>
          </w:p>
        </w:tc>
        <w:tc>
          <w:tcPr>
            <w:vAlign w:val="center"/>
          </w:tcPr>
          <w:p w:rsidR="00000000" w:rsidDel="00000000" w:rsidP="00000000" w:rsidRDefault="00000000" w:rsidRPr="00000000" w14:paraId="0000002E">
            <w:pPr>
              <w:rPr/>
            </w:pPr>
            <w:r w:rsidDel="00000000" w:rsidR="00000000" w:rsidRPr="00000000">
              <w:rPr>
                <w:rtl w:val="0"/>
              </w:rPr>
              <w:t xml:space="preserve">Một khóa có thể có nhiều bản sao trong các đoạn khác nhau.</w:t>
            </w:r>
          </w:p>
        </w:tc>
      </w:tr>
    </w:tbl>
    <w:p w:rsidR="00000000" w:rsidDel="00000000" w:rsidP="00000000" w:rsidRDefault="00000000" w:rsidRPr="00000000" w14:paraId="0000002F">
      <w:pPr>
        <w:rPr>
          <w:b w:val="1"/>
          <w:bCs w:val="1"/>
        </w:rPr>
      </w:pPr>
      <w:r w:rsidDel="00000000" w:rsidR="00000000" w:rsidRPr="00000000">
        <w:rPr>
          <w:b w:val="1"/>
          <w:bCs w:val="1"/>
          <w:rtl w:val="0"/>
        </w:rPr>
        <w:t xml:space="preserve">1.5. Các Cấu trúc Chỉ mục Khác</w:t>
      </w:r>
    </w:p>
    <w:p w:rsidR="00000000" w:rsidDel="00000000" w:rsidP="00000000" w:rsidRDefault="00000000" w:rsidRPr="00000000" w14:paraId="00000030">
      <w:pPr>
        <w:rPr/>
      </w:pPr>
      <w:r w:rsidDel="00000000" w:rsidR="00000000" w:rsidRPr="00000000">
        <w:rPr>
          <w:rtl w:val="0"/>
        </w:rPr>
        <w:t xml:space="preserve">Chương này cũng giới thiệu sơ lược về các loại chỉ mục khác, bao gồm:</w:t>
      </w:r>
    </w:p>
    <w:p w:rsidR="00000000" w:rsidDel="00000000" w:rsidP="00000000" w:rsidRDefault="00000000" w:rsidRPr="00000000" w14:paraId="00000031">
      <w:pPr>
        <w:numPr>
          <w:ilvl w:val="0"/>
          <w:numId w:val="5"/>
        </w:numPr>
        <w:ind w:left="720" w:hanging="360"/>
        <w:rPr/>
      </w:pPr>
      <w:r w:rsidDel="00000000" w:rsidR="00000000" w:rsidRPr="00000000">
        <w:rPr>
          <w:b w:val="1"/>
          <w:bCs w:val="1"/>
          <w:rtl w:val="0"/>
        </w:rPr>
        <w:t xml:space="preserve">Chỉ mục phụ (Secondary indexes):</w:t>
      </w:r>
      <w:r w:rsidDel="00000000" w:rsidR="00000000" w:rsidRPr="00000000">
        <w:rPr>
          <w:rtl w:val="0"/>
        </w:rPr>
        <w:t xml:space="preserve"> Cho phép tìm kiếm các bản ghi dựa trên giá trị của một trường không phải khóa chính. </w:t>
      </w:r>
    </w:p>
    <w:p w:rsidR="00000000" w:rsidDel="00000000" w:rsidP="00000000" w:rsidRDefault="00000000" w:rsidRPr="00000000" w14:paraId="00000032">
      <w:pPr>
        <w:numPr>
          <w:ilvl w:val="1"/>
          <w:numId w:val="5"/>
        </w:numPr>
        <w:ind w:left="1440" w:hanging="360"/>
        <w:rPr/>
      </w:pPr>
      <w:r w:rsidDel="00000000" w:rsidR="00000000" w:rsidRPr="00000000">
        <w:rPr>
          <w:rtl w:val="0"/>
        </w:rPr>
        <w:t xml:space="preserve">Có thể lưu trữ giá trị thực tế của hàng (clustered index) hoặc chỉ là tham chiếu đến hàng (heap file).</w:t>
      </w:r>
    </w:p>
    <w:p w:rsidR="00000000" w:rsidDel="00000000" w:rsidP="00000000" w:rsidRDefault="00000000" w:rsidRPr="00000000" w14:paraId="00000033">
      <w:pPr>
        <w:numPr>
          <w:ilvl w:val="0"/>
          <w:numId w:val="5"/>
        </w:numPr>
        <w:ind w:left="720" w:hanging="360"/>
        <w:rPr/>
      </w:pPr>
      <w:r w:rsidDel="00000000" w:rsidR="00000000" w:rsidRPr="00000000">
        <w:rPr>
          <w:b w:val="1"/>
          <w:bCs w:val="1"/>
          <w:rtl w:val="0"/>
        </w:rPr>
        <w:t xml:space="preserve">Chỉ mục nhiều cột (Multi-column indexes):</w:t>
      </w:r>
      <w:r w:rsidDel="00000000" w:rsidR="00000000" w:rsidRPr="00000000">
        <w:rPr>
          <w:rtl w:val="0"/>
        </w:rPr>
        <w:t xml:space="preserve"> Cho phép truy vấn nhiều trường cùng lúc.</w:t>
      </w:r>
    </w:p>
    <w:p w:rsidR="00000000" w:rsidDel="00000000" w:rsidP="00000000" w:rsidRDefault="00000000" w:rsidRPr="00000000" w14:paraId="00000034">
      <w:pPr>
        <w:numPr>
          <w:ilvl w:val="0"/>
          <w:numId w:val="5"/>
        </w:numPr>
        <w:ind w:left="720" w:hanging="360"/>
        <w:rPr/>
      </w:pPr>
      <w:r w:rsidDel="00000000" w:rsidR="00000000" w:rsidRPr="00000000">
        <w:rPr>
          <w:b w:val="1"/>
          <w:bCs w:val="1"/>
          <w:rtl w:val="0"/>
        </w:rPr>
        <w:t xml:space="preserve">Tìm kiếm toàn văn bản (Full-text search):</w:t>
      </w:r>
      <w:r w:rsidDel="00000000" w:rsidR="00000000" w:rsidRPr="00000000">
        <w:rPr>
          <w:rtl w:val="0"/>
        </w:rPr>
        <w:t xml:space="preserve"> Chỉ mục được tối ưu hóa cho tìm kiếm từ khóa linh hoạt.</w:t>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Cơ sở dữ liệu trong bộ nhớ (In-memory databases):</w:t>
      </w:r>
      <w:r w:rsidDel="00000000" w:rsidR="00000000" w:rsidRPr="00000000">
        <w:rPr>
          <w:rtl w:val="0"/>
        </w:rPr>
        <w:t xml:space="preserve"> Lưu trữ toàn bộ dữ liệu hoạt động trong RAM, sử dụng đĩa chủ yếu cho tính bền vững (durability) thông qua log ghi nối tiếp.</w:t>
      </w:r>
    </w:p>
    <w:p w:rsidR="00000000" w:rsidDel="00000000" w:rsidP="00000000" w:rsidRDefault="00000000" w:rsidRPr="00000000" w14:paraId="00000036">
      <w:pPr>
        <w:rPr>
          <w:b w:val="1"/>
          <w:bCs w:val="1"/>
        </w:rPr>
      </w:pPr>
      <w:r w:rsidDel="00000000" w:rsidR="00000000" w:rsidRPr="00000000">
        <w:rPr>
          <w:b w:val="1"/>
          <w:bCs w:val="1"/>
          <w:rtl w:val="0"/>
        </w:rPr>
        <w:t xml:space="preserve">2. Xử lý Giao dịch hay Phân tích?</w:t>
      </w:r>
    </w:p>
    <w:p w:rsidR="00000000" w:rsidDel="00000000" w:rsidP="00000000" w:rsidRDefault="00000000" w:rsidRPr="00000000" w14:paraId="00000037">
      <w:pPr>
        <w:rPr/>
      </w:pPr>
      <w:r w:rsidDel="00000000" w:rsidR="00000000" w:rsidRPr="00000000">
        <w:rPr>
          <w:rtl w:val="0"/>
        </w:rPr>
        <w:t xml:space="preserve">Chương 3 phân biệt rõ hai loại workloads chính, quyết định kiến trúc lưu trữ tối ưu:</w:t>
      </w:r>
    </w:p>
    <w:tbl>
      <w:tblPr>
        <w:tblStyle w:val="Table2"/>
        <w:tblW w:w="9360.0" w:type="dxa"/>
        <w:jc w:val="left"/>
        <w:tblLayout w:type="fixed"/>
        <w:tblLook w:val="0400"/>
      </w:tblPr>
      <w:tblGrid>
        <w:gridCol w:w="1093"/>
        <w:gridCol w:w="3746"/>
        <w:gridCol w:w="4521"/>
        <w:tblGridChange w:id="0">
          <w:tblGrid>
            <w:gridCol w:w="1093"/>
            <w:gridCol w:w="3746"/>
            <w:gridCol w:w="4521"/>
          </w:tblGrid>
        </w:tblGridChange>
      </w:tblGrid>
      <w:tr>
        <w:trPr>
          <w:cantSplit w:val="0"/>
          <w:tblHeader w:val="0"/>
        </w:trPr>
        <w:tc>
          <w:tcPr>
            <w:vAlign w:val="center"/>
          </w:tcPr>
          <w:p w:rsidR="00000000" w:rsidDel="00000000" w:rsidP="00000000" w:rsidRDefault="00000000" w:rsidRPr="00000000" w14:paraId="00000038">
            <w:pPr>
              <w:rPr>
                <w:b w:val="1"/>
                <w:bCs w:val="1"/>
              </w:rPr>
            </w:pPr>
            <w:r w:rsidDel="00000000" w:rsidR="00000000" w:rsidRPr="00000000">
              <w:rPr>
                <w:b w:val="1"/>
                <w:bCs w:val="1"/>
                <w:rtl w:val="0"/>
              </w:rPr>
              <w:t xml:space="preserve">Thuộc tính</w:t>
            </w:r>
          </w:p>
        </w:tc>
        <w:tc>
          <w:tcP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Xử lý Giao dịch (OLTP)</w:t>
            </w:r>
          </w:p>
        </w:tc>
        <w:tc>
          <w:tcPr>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Xử lý Phân tích (OLAP)</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b w:val="1"/>
                <w:bCs w:val="1"/>
                <w:rtl w:val="0"/>
              </w:rPr>
              <w:t xml:space="preserve">Mô hình Đọc</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tl w:val="0"/>
              </w:rPr>
              <w:t xml:space="preserve">Số lượng bản ghi nhỏ, truy xuất bằng khóa.</w:t>
            </w:r>
          </w:p>
        </w:tc>
        <w:tc>
          <w:tcPr>
            <w:vAlign w:val="center"/>
          </w:tcPr>
          <w:p w:rsidR="00000000" w:rsidDel="00000000" w:rsidP="00000000" w:rsidRDefault="00000000" w:rsidRPr="00000000" w14:paraId="0000003D">
            <w:pPr>
              <w:rPr/>
            </w:pPr>
            <w:r w:rsidDel="00000000" w:rsidR="00000000" w:rsidRPr="00000000">
              <w:rPr>
                <w:rtl w:val="0"/>
              </w:rPr>
              <w:t xml:space="preserve">Tập hợp (Aggregate) trên số lượng bản ghi lớn.</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1"/>
                <w:bCs w:val="1"/>
                <w:rtl w:val="0"/>
              </w:rPr>
              <w:t xml:space="preserve">Nguồn Tải</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tl w:val="0"/>
              </w:rPr>
              <w:t xml:space="preserve">Giao diện người dùng/khách hàng, yêu cầu độ trễ thấp.</w:t>
            </w:r>
          </w:p>
        </w:tc>
        <w:tc>
          <w:tcPr>
            <w:vAlign w:val="center"/>
          </w:tcPr>
          <w:p w:rsidR="00000000" w:rsidDel="00000000" w:rsidP="00000000" w:rsidRDefault="00000000" w:rsidRPr="00000000" w14:paraId="00000040">
            <w:pPr>
              <w:rPr/>
            </w:pPr>
            <w:r w:rsidDel="00000000" w:rsidR="00000000" w:rsidRPr="00000000">
              <w:rPr>
                <w:rtl w:val="0"/>
              </w:rPr>
              <w:t xml:space="preserve">Nhà phân tích nội bộ, cho mục đích hỗ trợ quyết định (business intelligence).</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b w:val="1"/>
                <w:bCs w:val="1"/>
                <w:rtl w:val="0"/>
              </w:rPr>
              <w:t xml:space="preserve">Hạn chế</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t xml:space="preserve">Thường bị giới hạn bởi thời gian </w:t>
            </w:r>
            <w:r w:rsidDel="00000000" w:rsidR="00000000" w:rsidRPr="00000000">
              <w:rPr>
                <w:b w:val="1"/>
                <w:bCs w:val="1"/>
                <w:rtl w:val="0"/>
              </w:rPr>
              <w:t xml:space="preserve">tìm kiếm đĩa (disk seek time)</w:t>
            </w:r>
            <w:r w:rsidDel="00000000" w:rsidR="00000000" w:rsidRPr="00000000">
              <w:rPr>
                <w:rtl w:val="0"/>
              </w:rPr>
              <w:t xml:space="preserve">.</w:t>
            </w:r>
          </w:p>
        </w:tc>
        <w:tc>
          <w:tcPr>
            <w:vAlign w:val="center"/>
          </w:tcPr>
          <w:p w:rsidR="00000000" w:rsidDel="00000000" w:rsidP="00000000" w:rsidRDefault="00000000" w:rsidRPr="00000000" w14:paraId="00000043">
            <w:pPr>
              <w:rPr/>
            </w:pPr>
            <w:r w:rsidDel="00000000" w:rsidR="00000000" w:rsidRPr="00000000">
              <w:rPr>
                <w:rtl w:val="0"/>
              </w:rPr>
              <w:t xml:space="preserve">Thường bị giới hạn bởi </w:t>
            </w:r>
            <w:r w:rsidDel="00000000" w:rsidR="00000000" w:rsidRPr="00000000">
              <w:rPr>
                <w:b w:val="1"/>
                <w:bCs w:val="1"/>
                <w:rtl w:val="0"/>
              </w:rPr>
              <w:t xml:space="preserve">băng thông đĩa (disk bandwidth)</w:t>
            </w:r>
            <w:r w:rsidDel="00000000" w:rsidR="00000000" w:rsidRPr="00000000">
              <w:rPr>
                <w:rtl w:val="0"/>
              </w:rPr>
              <w:t xml:space="preserve">.</w:t>
            </w:r>
          </w:p>
        </w:tc>
      </w:tr>
    </w:tbl>
    <w:p w:rsidR="00000000" w:rsidDel="00000000" w:rsidP="00000000" w:rsidRDefault="00000000" w:rsidRPr="00000000" w14:paraId="00000044">
      <w:pPr>
        <w:rPr/>
      </w:pPr>
      <w:r w:rsidDel="00000000" w:rsidR="00000000" w:rsidRPr="00000000">
        <w:rPr>
          <w:rtl w:val="0"/>
        </w:rPr>
        <w:t xml:space="preserve">Phần này cũng giới thiệu </w:t>
      </w:r>
      <w:r w:rsidDel="00000000" w:rsidR="00000000" w:rsidRPr="00000000">
        <w:rPr>
          <w:b w:val="1"/>
          <w:bCs w:val="1"/>
          <w:rtl w:val="0"/>
        </w:rPr>
        <w:t xml:space="preserve">Data Warehousing (Kho dữ liệu)</w:t>
      </w:r>
      <w:r w:rsidDel="00000000" w:rsidR="00000000" w:rsidRPr="00000000">
        <w:rPr>
          <w:rtl w:val="0"/>
        </w:rPr>
        <w:t xml:space="preserve">, nơi dữ liệu được trích xuất, biến đổi và tải (ETL) từ hệ thống OLTP để phục vụ cho phân tích. Các lược đồ như </w:t>
      </w:r>
      <w:r w:rsidDel="00000000" w:rsidR="00000000" w:rsidRPr="00000000">
        <w:rPr>
          <w:b w:val="1"/>
          <w:bCs w:val="1"/>
          <w:rtl w:val="0"/>
        </w:rPr>
        <w:t xml:space="preserve">Star schemas và Snowflakes</w:t>
      </w:r>
      <w:r w:rsidDel="00000000" w:rsidR="00000000" w:rsidRPr="00000000">
        <w:rPr>
          <w:rtl w:val="0"/>
        </w:rPr>
        <w:t xml:space="preserve"> là phổ biến trong kho dữ liệu.</w:t>
      </w:r>
    </w:p>
    <w:p w:rsidR="00000000" w:rsidDel="00000000" w:rsidP="00000000" w:rsidRDefault="00000000" w:rsidRPr="00000000" w14:paraId="00000045">
      <w:pPr>
        <w:rPr>
          <w:b w:val="1"/>
          <w:bCs w:val="1"/>
        </w:rPr>
      </w:pPr>
      <w:r w:rsidDel="00000000" w:rsidR="00000000" w:rsidRPr="00000000">
        <w:rPr>
          <w:b w:val="1"/>
          <w:bCs w:val="1"/>
          <w:rtl w:val="0"/>
        </w:rPr>
        <w:t xml:space="preserve">3. Lưu trữ Hướng Cột (Column-Oriented Storage)</w:t>
      </w:r>
    </w:p>
    <w:p w:rsidR="00000000" w:rsidDel="00000000" w:rsidP="00000000" w:rsidRDefault="00000000" w:rsidRPr="00000000" w14:paraId="00000046">
      <w:pPr>
        <w:rPr/>
      </w:pPr>
      <w:r w:rsidDel="00000000" w:rsidR="00000000" w:rsidRPr="00000000">
        <w:rPr>
          <w:rtl w:val="0"/>
        </w:rPr>
        <w:t xml:space="preserve">Để xử lý hiệu quả các truy vấn phân tích (OLAP) thường chỉ truy cập một vài cột của một bảng rộng (fact table), phương pháp lưu trữ hướng cột được sử dụng.</w:t>
      </w:r>
    </w:p>
    <w:p w:rsidR="00000000" w:rsidDel="00000000" w:rsidP="00000000" w:rsidRDefault="00000000" w:rsidRPr="00000000" w14:paraId="00000047">
      <w:pPr>
        <w:numPr>
          <w:ilvl w:val="0"/>
          <w:numId w:val="6"/>
        </w:numPr>
        <w:ind w:left="720" w:hanging="360"/>
        <w:rPr/>
      </w:pPr>
      <w:r w:rsidDel="00000000" w:rsidR="00000000" w:rsidRPr="00000000">
        <w:rPr>
          <w:b w:val="1"/>
          <w:bCs w:val="1"/>
          <w:rtl w:val="0"/>
        </w:rPr>
        <w:t xml:space="preserve">Nguyên tắc:</w:t>
      </w:r>
      <w:r w:rsidDel="00000000" w:rsidR="00000000" w:rsidRPr="00000000">
        <w:rPr>
          <w:rtl w:val="0"/>
        </w:rPr>
        <w:t xml:space="preserve"> Thay vì lưu trữ tất cả các giá trị của một hàng cạnh nhau (lưu trữ hướng hàng), lưu trữ </w:t>
      </w:r>
      <w:r w:rsidDel="00000000" w:rsidR="00000000" w:rsidRPr="00000000">
        <w:rPr>
          <w:b w:val="1"/>
          <w:bCs w:val="1"/>
          <w:rtl w:val="0"/>
        </w:rPr>
        <w:t xml:space="preserve">tất cả các giá trị của mỗi cột cạnh nhau</w:t>
      </w:r>
      <w:r w:rsidDel="00000000" w:rsidR="00000000" w:rsidRPr="00000000">
        <w:rPr>
          <w:rtl w:val="0"/>
        </w:rPr>
        <w:t xml:space="preserve">.</w:t>
      </w:r>
    </w:p>
    <w:p w:rsidR="00000000" w:rsidDel="00000000" w:rsidP="00000000" w:rsidRDefault="00000000" w:rsidRPr="00000000" w14:paraId="00000048">
      <w:pPr>
        <w:numPr>
          <w:ilvl w:val="0"/>
          <w:numId w:val="6"/>
        </w:numPr>
        <w:ind w:left="720" w:hanging="360"/>
        <w:rPr/>
      </w:pPr>
      <w:r w:rsidDel="00000000" w:rsidR="00000000" w:rsidRPr="00000000">
        <w:rPr>
          <w:b w:val="1"/>
          <w:bCs w:val="1"/>
          <w:rtl w:val="0"/>
        </w:rPr>
        <w:t xml:space="preserve">Hiệu quả:</w:t>
      </w:r>
      <w:r w:rsidDel="00000000" w:rsidR="00000000" w:rsidRPr="00000000">
        <w:rPr>
          <w:rtl w:val="0"/>
        </w:rPr>
        <w:t xml:space="preserve"> Khi một truy vấn chỉ cần 3 trong số 100 cột, công cụ lưu trữ hướng cột chỉ cần đọc và phân tích cú pháp 3 tệp cột đó, tiết kiệm đáng kể băng thông đĩa.</w:t>
      </w:r>
    </w:p>
    <w:p w:rsidR="00000000" w:rsidDel="00000000" w:rsidP="00000000" w:rsidRDefault="00000000" w:rsidRPr="00000000" w14:paraId="00000049">
      <w:pPr>
        <w:numPr>
          <w:ilvl w:val="0"/>
          <w:numId w:val="6"/>
        </w:numPr>
        <w:ind w:left="720" w:hanging="360"/>
        <w:rPr/>
      </w:pPr>
      <w:r w:rsidDel="00000000" w:rsidR="00000000" w:rsidRPr="00000000">
        <w:rPr>
          <w:b w:val="1"/>
          <w:bCs w:val="1"/>
          <w:rtl w:val="0"/>
        </w:rPr>
        <w:t xml:space="preserve">Nén Cột (Column Compression):</w:t>
      </w:r>
      <w:r w:rsidDel="00000000" w:rsidR="00000000" w:rsidRPr="00000000">
        <w:rPr>
          <w:rtl w:val="0"/>
        </w:rPr>
        <w:t xml:space="preserve"> Lưu trữ hướng cột rất dễ nén do dữ liệu trong một cột thường lặp lại. Các kỹ thuật như </w:t>
      </w:r>
      <w:r w:rsidDel="00000000" w:rsidR="00000000" w:rsidRPr="00000000">
        <w:rPr>
          <w:b w:val="1"/>
          <w:bCs w:val="1"/>
          <w:rtl w:val="0"/>
        </w:rPr>
        <w:t xml:space="preserve">mã hóa bitmap (bitmap encoding)</w:t>
      </w:r>
      <w:r w:rsidDel="00000000" w:rsidR="00000000" w:rsidRPr="00000000">
        <w:rPr>
          <w:rtl w:val="0"/>
        </w:rPr>
        <w:t xml:space="preserve"> và </w:t>
      </w:r>
      <w:r w:rsidDel="00000000" w:rsidR="00000000" w:rsidRPr="00000000">
        <w:rPr>
          <w:b w:val="1"/>
          <w:bCs w:val="1"/>
          <w:rtl w:val="0"/>
        </w:rPr>
        <w:t xml:space="preserve">mã hóa độ dài chạy (run-length encoding)</w:t>
      </w:r>
      <w:r w:rsidDel="00000000" w:rsidR="00000000" w:rsidRPr="00000000">
        <w:rPr>
          <w:rtl w:val="0"/>
        </w:rPr>
        <w:t xml:space="preserve"> được sử dụng phổ biến. Nén giúp giảm nhu cầu băng thông I/O và tối ưu hóa sử dụng bộ nhớ đệm L1 của CPU thông qua </w:t>
      </w:r>
      <w:r w:rsidDel="00000000" w:rsidR="00000000" w:rsidRPr="00000000">
        <w:rPr>
          <w:b w:val="1"/>
          <w:bCs w:val="1"/>
          <w:rtl w:val="0"/>
        </w:rPr>
        <w:t xml:space="preserve">xử lý vector hóa (vectorized processing)</w:t>
      </w:r>
      <w:r w:rsidDel="00000000" w:rsidR="00000000" w:rsidRPr="00000000">
        <w:rPr>
          <w:rtl w:val="0"/>
        </w:rPr>
        <w:t xml:space="preserve">.</w:t>
      </w:r>
    </w:p>
    <w:p w:rsidR="00000000" w:rsidDel="00000000" w:rsidP="00000000" w:rsidRDefault="00000000" w:rsidRPr="00000000" w14:paraId="0000004A">
      <w:pPr>
        <w:numPr>
          <w:ilvl w:val="0"/>
          <w:numId w:val="6"/>
        </w:numPr>
        <w:ind w:left="720" w:hanging="360"/>
        <w:rPr/>
      </w:pPr>
      <w:r w:rsidDel="00000000" w:rsidR="00000000" w:rsidRPr="00000000">
        <w:rPr>
          <w:b w:val="1"/>
          <w:bCs w:val="1"/>
          <w:rtl w:val="0"/>
        </w:rPr>
        <w:t xml:space="preserve">Thứ tự Sắp xếp:</w:t>
      </w:r>
      <w:r w:rsidDel="00000000" w:rsidR="00000000" w:rsidRPr="00000000">
        <w:rPr>
          <w:rtl w:val="0"/>
        </w:rPr>
        <w:t xml:space="preserve"> Dữ liệu vẫn được sắp xếp theo hàng (dù được lưu trữ theo cột), cho phép truy vấn phạm vi (range queries) hiệu quả nếu thứ tự sắp xếp được chọn phù hợp. Một số hệ thống (như Vertica) thậm chí lưu trữ cùng một dữ liệu được sắp xếp theo nhiều thứ tự khác nhau để tối ưu hóa nhiều loại truy vấn.</w:t>
      </w:r>
    </w:p>
    <w:p w:rsidR="00000000" w:rsidDel="00000000" w:rsidP="00000000" w:rsidRDefault="00000000" w:rsidRPr="00000000" w14:paraId="0000004B">
      <w:pPr>
        <w:numPr>
          <w:ilvl w:val="0"/>
          <w:numId w:val="6"/>
        </w:numPr>
        <w:ind w:left="720" w:hanging="360"/>
        <w:rPr/>
      </w:pPr>
      <w:r w:rsidDel="00000000" w:rsidR="00000000" w:rsidRPr="00000000">
        <w:rPr>
          <w:b w:val="1"/>
          <w:bCs w:val="1"/>
          <w:rtl w:val="0"/>
        </w:rPr>
        <w:t xml:space="preserve">Ghi Dữ liệu:</w:t>
      </w:r>
      <w:r w:rsidDel="00000000" w:rsidR="00000000" w:rsidRPr="00000000">
        <w:rPr>
          <w:rtl w:val="0"/>
        </w:rPr>
        <w:t xml:space="preserve"> Việc ghi vào lưu trữ hướng cột rất phức tạp, do đó, các hệ thống thường sử dụng phương pháp tương tự LSM-Tree: ghi vào một bộ nhớ đệm (in-memory store) trước, sau đó hợp nhất và ghi hàng loạt (in bulk) ra các tệp cột trên đĩa.</w:t>
      </w:r>
    </w:p>
    <w:p w:rsidR="00000000" w:rsidDel="00000000" w:rsidP="00000000" w:rsidRDefault="00000000" w:rsidRPr="00000000" w14:paraId="0000004C">
      <w:pPr>
        <w:rPr/>
      </w:pPr>
      <w:r w:rsidDel="00000000" w:rsidR="00000000" w:rsidRPr="00000000">
        <w:rPr>
          <w:rtl w:val="0"/>
        </w:rPr>
        <w:t xml:space="preserve">Chương 3 kết luận bằng cách tóm tắt rằng việc nắm rõ kiến trúc nội bộ của công cụ lưu trữ giúp nhà phát triển ứng dụng đưa ra lựa chọn công cụ và tinh chỉnh tham số phù hợp nhất cho workloads cụ thể (OLTP hoặc OLAP).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268370607029"/>
        <w:gridCol w:w="3399.105431309904"/>
        <w:gridCol w:w="3548.626198083067"/>
        <w:tblGridChange w:id="0">
          <w:tblGrid>
            <w:gridCol w:w="2412.268370607029"/>
            <w:gridCol w:w="3399.105431309904"/>
            <w:gridCol w:w="3548.62619808306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B-Tree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LSM-Tree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Mô hình lưu trữ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Dạng cây phân trang (page-oriented)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Dạng log-structured (append-only, memtable → SSTable → compaction)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Cách ghi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Ghi ngẫu nhiên vào các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Ghi tuần tự vào log và ghi SSTable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Tốc độ ghi (Write)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Chậm hơn do phải cập nhật page và WAL, có thể phải split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Rất nhanh nhờ ghi tuần tự và lưu tạm trong memory (memtable)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Write amplification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Cao (ghi WAL + ghi page + split)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Trung bình/Thấp nhưng compaction có thể làm tăng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Tốc độ đọc (Read)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Nhanh và ổn định; chỉ cần tìm 1 vị trí duy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Chậm hơn vì phải tìm ở memtable + nhiều SSTable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Độ ổn định độ trễ đọc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Rất ổn định, predictable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Không ổn định ở p99 do compaction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Khi workload tăng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Cây lớn nhưng đọc vẫn ổn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Nhiều segment → compaction có thể không theo kịp → slow reads + nhiều file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Hỗ trợ transaction / range locking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mỗi key ở 1 nơi → dễ implement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cùng key ở nhiều SSTable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Workload phù hợp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OLTP, nhiều đọc, yêu cầu latency ổn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Write-heavy, logging, time-series, analytics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Ví dụ một số DTB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MySQL/InnoDB,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LevelDB, RocksDB, Cassandra, HBase</w:t>
            </w:r>
          </w:p>
        </w:tc>
      </w:tr>
    </w:tbl>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D05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D05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D05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D0560"/>
    <w:rPr>
      <w:rFonts w:asciiTheme="majorHAnsi" w:cstheme="majorBidi" w:eastAsiaTheme="majorEastAsia" w:hAnsiTheme="majorHAnsi"/>
      <w:color w:val="0f4761" w:themeColor="accent1" w:themeShade="0000BF"/>
      <w:sz w:val="40"/>
      <w:szCs w:val="40"/>
      <w:lang w:val="vi-VN"/>
    </w:rPr>
  </w:style>
  <w:style w:type="character" w:styleId="Heading2Char" w:customStyle="1">
    <w:name w:val="Heading 2 Char"/>
    <w:basedOn w:val="DefaultParagraphFont"/>
    <w:link w:val="Heading2"/>
    <w:uiPriority w:val="9"/>
    <w:semiHidden w:val="1"/>
    <w:rsid w:val="007D0560"/>
    <w:rPr>
      <w:rFonts w:asciiTheme="majorHAnsi" w:cstheme="majorBidi" w:eastAsiaTheme="majorEastAsia" w:hAnsiTheme="majorHAnsi"/>
      <w:color w:val="0f4761" w:themeColor="accent1" w:themeShade="0000BF"/>
      <w:sz w:val="32"/>
      <w:szCs w:val="32"/>
      <w:lang w:val="vi-VN"/>
    </w:rPr>
  </w:style>
  <w:style w:type="character" w:styleId="Heading3Char" w:customStyle="1">
    <w:name w:val="Heading 3 Char"/>
    <w:basedOn w:val="DefaultParagraphFont"/>
    <w:link w:val="Heading3"/>
    <w:uiPriority w:val="9"/>
    <w:semiHidden w:val="1"/>
    <w:rsid w:val="007D0560"/>
    <w:rPr>
      <w:rFonts w:cstheme="majorBidi" w:eastAsiaTheme="majorEastAsia"/>
      <w:color w:val="0f4761" w:themeColor="accent1" w:themeShade="0000BF"/>
      <w:sz w:val="28"/>
      <w:szCs w:val="28"/>
      <w:lang w:val="vi-VN"/>
    </w:rPr>
  </w:style>
  <w:style w:type="character" w:styleId="Heading4Char" w:customStyle="1">
    <w:name w:val="Heading 4 Char"/>
    <w:basedOn w:val="DefaultParagraphFont"/>
    <w:link w:val="Heading4"/>
    <w:uiPriority w:val="9"/>
    <w:semiHidden w:val="1"/>
    <w:rsid w:val="007D0560"/>
    <w:rPr>
      <w:rFonts w:cstheme="majorBidi" w:eastAsiaTheme="majorEastAsia"/>
      <w:i w:val="1"/>
      <w:iCs w:val="1"/>
      <w:color w:val="0f4761" w:themeColor="accent1" w:themeShade="0000BF"/>
      <w:lang w:val="vi-VN"/>
    </w:rPr>
  </w:style>
  <w:style w:type="character" w:styleId="Heading5Char" w:customStyle="1">
    <w:name w:val="Heading 5 Char"/>
    <w:basedOn w:val="DefaultParagraphFont"/>
    <w:link w:val="Heading5"/>
    <w:uiPriority w:val="9"/>
    <w:semiHidden w:val="1"/>
    <w:rsid w:val="007D0560"/>
    <w:rPr>
      <w:rFonts w:cstheme="majorBidi" w:eastAsiaTheme="majorEastAsia"/>
      <w:color w:val="0f4761" w:themeColor="accent1" w:themeShade="0000BF"/>
      <w:lang w:val="vi-VN"/>
    </w:rPr>
  </w:style>
  <w:style w:type="character" w:styleId="Heading6Char" w:customStyle="1">
    <w:name w:val="Heading 6 Char"/>
    <w:basedOn w:val="DefaultParagraphFont"/>
    <w:link w:val="Heading6"/>
    <w:uiPriority w:val="9"/>
    <w:semiHidden w:val="1"/>
    <w:rsid w:val="007D0560"/>
    <w:rPr>
      <w:rFonts w:cstheme="majorBidi" w:eastAsiaTheme="majorEastAsia"/>
      <w:i w:val="1"/>
      <w:iCs w:val="1"/>
      <w:color w:val="595959" w:themeColor="text1" w:themeTint="0000A6"/>
      <w:lang w:val="vi-VN"/>
    </w:rPr>
  </w:style>
  <w:style w:type="character" w:styleId="Heading7Char" w:customStyle="1">
    <w:name w:val="Heading 7 Char"/>
    <w:basedOn w:val="DefaultParagraphFont"/>
    <w:link w:val="Heading7"/>
    <w:uiPriority w:val="9"/>
    <w:semiHidden w:val="1"/>
    <w:rsid w:val="007D0560"/>
    <w:rPr>
      <w:rFonts w:cstheme="majorBidi" w:eastAsiaTheme="majorEastAsia"/>
      <w:color w:val="595959" w:themeColor="text1" w:themeTint="0000A6"/>
      <w:lang w:val="vi-VN"/>
    </w:rPr>
  </w:style>
  <w:style w:type="character" w:styleId="Heading8Char" w:customStyle="1">
    <w:name w:val="Heading 8 Char"/>
    <w:basedOn w:val="DefaultParagraphFont"/>
    <w:link w:val="Heading8"/>
    <w:uiPriority w:val="9"/>
    <w:semiHidden w:val="1"/>
    <w:rsid w:val="007D0560"/>
    <w:rPr>
      <w:rFonts w:cstheme="majorBidi" w:eastAsiaTheme="majorEastAsia"/>
      <w:i w:val="1"/>
      <w:iCs w:val="1"/>
      <w:color w:val="272727" w:themeColor="text1" w:themeTint="0000D8"/>
      <w:lang w:val="vi-VN"/>
    </w:rPr>
  </w:style>
  <w:style w:type="character" w:styleId="Heading9Char" w:customStyle="1">
    <w:name w:val="Heading 9 Char"/>
    <w:basedOn w:val="DefaultParagraphFont"/>
    <w:link w:val="Heading9"/>
    <w:uiPriority w:val="9"/>
    <w:semiHidden w:val="1"/>
    <w:rsid w:val="007D0560"/>
    <w:rPr>
      <w:rFonts w:cstheme="majorBidi" w:eastAsiaTheme="majorEastAsia"/>
      <w:color w:val="272727" w:themeColor="text1" w:themeTint="0000D8"/>
      <w:lang w:val="vi-VN"/>
    </w:rPr>
  </w:style>
  <w:style w:type="character" w:styleId="TitleChar" w:customStyle="1">
    <w:name w:val="Title Char"/>
    <w:basedOn w:val="DefaultParagraphFont"/>
    <w:link w:val="Title"/>
    <w:uiPriority w:val="10"/>
    <w:rsid w:val="007D0560"/>
    <w:rPr>
      <w:rFonts w:asciiTheme="majorHAnsi" w:cstheme="majorBidi" w:eastAsiaTheme="majorEastAsia" w:hAnsiTheme="majorHAnsi"/>
      <w:spacing w:val="-10"/>
      <w:kern w:val="28"/>
      <w:sz w:val="56"/>
      <w:szCs w:val="56"/>
      <w:lang w:val="vi-VN"/>
    </w:rPr>
  </w:style>
  <w:style w:type="character" w:styleId="SubtitleChar" w:customStyle="1">
    <w:name w:val="Subtitle Char"/>
    <w:basedOn w:val="DefaultParagraphFont"/>
    <w:link w:val="Subtitle"/>
    <w:uiPriority w:val="11"/>
    <w:rsid w:val="007D0560"/>
    <w:rPr>
      <w:rFonts w:cstheme="majorBidi" w:eastAsiaTheme="majorEastAsia"/>
      <w:color w:val="595959" w:themeColor="text1" w:themeTint="0000A6"/>
      <w:spacing w:val="15"/>
      <w:sz w:val="28"/>
      <w:szCs w:val="28"/>
      <w:lang w:val="vi-VN"/>
    </w:rPr>
  </w:style>
  <w:style w:type="paragraph" w:styleId="Quote">
    <w:name w:val="Quote"/>
    <w:basedOn w:val="Normal"/>
    <w:next w:val="Normal"/>
    <w:link w:val="QuoteChar"/>
    <w:uiPriority w:val="29"/>
    <w:qFormat w:val="1"/>
    <w:rsid w:val="007D05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D0560"/>
    <w:rPr>
      <w:i w:val="1"/>
      <w:iCs w:val="1"/>
      <w:color w:val="404040" w:themeColor="text1" w:themeTint="0000BF"/>
      <w:lang w:val="vi-VN"/>
    </w:rPr>
  </w:style>
  <w:style w:type="paragraph" w:styleId="ListParagraph">
    <w:name w:val="List Paragraph"/>
    <w:basedOn w:val="Normal"/>
    <w:uiPriority w:val="34"/>
    <w:qFormat w:val="1"/>
    <w:rsid w:val="007D0560"/>
    <w:pPr>
      <w:ind w:left="720"/>
      <w:contextualSpacing w:val="1"/>
    </w:pPr>
  </w:style>
  <w:style w:type="character" w:styleId="IntenseEmphasis">
    <w:name w:val="Intense Emphasis"/>
    <w:basedOn w:val="DefaultParagraphFont"/>
    <w:uiPriority w:val="21"/>
    <w:qFormat w:val="1"/>
    <w:rsid w:val="007D0560"/>
    <w:rPr>
      <w:i w:val="1"/>
      <w:iCs w:val="1"/>
      <w:color w:val="0f4761" w:themeColor="accent1" w:themeShade="0000BF"/>
    </w:rPr>
  </w:style>
  <w:style w:type="paragraph" w:styleId="IntenseQuote">
    <w:name w:val="Intense Quote"/>
    <w:basedOn w:val="Normal"/>
    <w:next w:val="Normal"/>
    <w:link w:val="IntenseQuoteChar"/>
    <w:uiPriority w:val="30"/>
    <w:qFormat w:val="1"/>
    <w:rsid w:val="007D056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D0560"/>
    <w:rPr>
      <w:i w:val="1"/>
      <w:iCs w:val="1"/>
      <w:color w:val="0f4761" w:themeColor="accent1" w:themeShade="0000BF"/>
      <w:lang w:val="vi-VN"/>
    </w:rPr>
  </w:style>
  <w:style w:type="character" w:styleId="IntenseReference">
    <w:name w:val="Intense Reference"/>
    <w:basedOn w:val="DefaultParagraphFont"/>
    <w:uiPriority w:val="32"/>
    <w:qFormat w:val="1"/>
    <w:rsid w:val="007D056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AONImErYsv3vRwyXDs14rJktg==">CgMxLjA4AHIhMTlIcW1Xb3dJS1M5R05xaTNUV3VfS182eVBRWnoyUHI1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2025-11-23T05:05:00Z</dcterms:created>
  <dc:creator>Thọ Trịnh</dc:creator>
</cp:coreProperties>
</file>