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7CADA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CSV Column Order Summary</w:t>
      </w:r>
    </w:p>
    <w:p w14:paraId="2C8DF3D9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F23A7C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✅</w:t>
      </w:r>
      <w:r w:rsidRPr="00F23A7C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Reorganized: </w:t>
      </w:r>
      <w:r w:rsidRPr="00F23A7C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survey_data_complete.csv</w:t>
      </w:r>
    </w:p>
    <w:p w14:paraId="5CD09FFA" w14:textId="77777777" w:rsidR="00F23A7C" w:rsidRPr="00F23A7C" w:rsidRDefault="00F23A7C" w:rsidP="00F23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t xml:space="preserve">The CSV file now has </w:t>
      </w:r>
      <w:r w:rsidRPr="00F23A7C">
        <w:rPr>
          <w:rFonts w:ascii="Times New Roman" w:eastAsia="Times New Roman" w:hAnsi="Times New Roman" w:cs="Times New Roman"/>
          <w:b/>
          <w:bCs/>
          <w14:ligatures w14:val="none"/>
        </w:rPr>
        <w:t>79 columns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organized in this logical sequence:</w:t>
      </w:r>
    </w:p>
    <w:p w14:paraId="4A9612FC" w14:textId="77777777" w:rsidR="00F23A7C" w:rsidRPr="00F23A7C" w:rsidRDefault="00F23A7C" w:rsidP="00F23A7C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pict w14:anchorId="653C52A7">
          <v:rect id="_x0000_i1193" style="width:0;height:1.5pt" o:hralign="center" o:hrstd="t" o:hr="t" fillcolor="#a0a0a0" stroked="f"/>
        </w:pict>
      </w:r>
    </w:p>
    <w:p w14:paraId="7A632D3A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Column Groups</w:t>
      </w:r>
    </w:p>
    <w:p w14:paraId="49CB088D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A7C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📋</w:t>
      </w:r>
      <w:r w:rsidRPr="00F23A7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1. ID &amp; Demographics (10 columns)</w:t>
      </w:r>
    </w:p>
    <w:p w14:paraId="0D13D414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1-10: Participant_ID, Country, Age, Gender, Position_Level, </w:t>
      </w:r>
    </w:p>
    <w:p w14:paraId="4CBBC859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Tenure_Years, Education, Industry, Org_Size_Category, Org_Size_Numeric</w:t>
      </w:r>
    </w:p>
    <w:p w14:paraId="5B01EA4D" w14:textId="77777777" w:rsidR="00F23A7C" w:rsidRPr="00F23A7C" w:rsidRDefault="00F23A7C" w:rsidP="00F23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14:ligatures w14:val="none"/>
        </w:rPr>
        <w:t>Purpose: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Identify participants and describe sample characteristics</w:t>
      </w:r>
    </w:p>
    <w:p w14:paraId="7386825B" w14:textId="77777777" w:rsidR="00F23A7C" w:rsidRPr="00F23A7C" w:rsidRDefault="00F23A7C" w:rsidP="00F23A7C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pict w14:anchorId="563BCE52">
          <v:rect id="_x0000_i1194" style="width:0;height:1.5pt" o:hralign="center" o:hrstd="t" o:hr="t" fillcolor="#a0a0a0" stroked="f"/>
        </w:pict>
      </w:r>
    </w:p>
    <w:p w14:paraId="0A43DCF7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A7C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📊</w:t>
      </w:r>
      <w:r w:rsidRPr="00F23A7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2. LRAIT Dimension Scores (4 columns)</w:t>
      </w:r>
    </w:p>
    <w:p w14:paraId="6880A59A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11-14: TC_Score, CMC_Score, EA_Score, ALO_Score</w:t>
      </w:r>
    </w:p>
    <w:p w14:paraId="2A5DF5CA" w14:textId="77777777" w:rsidR="00F23A7C" w:rsidRPr="00F23A7C" w:rsidRDefault="00F23A7C" w:rsidP="00F23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14:ligatures w14:val="none"/>
        </w:rPr>
        <w:t>Calculation: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Each = mean of its 8 items</w:t>
      </w:r>
      <w:r w:rsidRPr="00F23A7C">
        <w:rPr>
          <w:rFonts w:ascii="Times New Roman" w:eastAsia="Times New Roman" w:hAnsi="Times New Roman" w:cs="Times New Roman"/>
          <w14:ligatures w14:val="none"/>
        </w:rPr>
        <w:br/>
      </w:r>
      <w:r w:rsidRPr="00F23A7C">
        <w:rPr>
          <w:rFonts w:ascii="Times New Roman" w:eastAsia="Times New Roman" w:hAnsi="Times New Roman" w:cs="Times New Roman"/>
          <w:b/>
          <w:bCs/>
          <w14:ligatures w14:val="none"/>
        </w:rPr>
        <w:t>Purpose: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Main predictor variables for regression</w:t>
      </w:r>
    </w:p>
    <w:p w14:paraId="71AB0EFC" w14:textId="77777777" w:rsidR="00F23A7C" w:rsidRPr="00F23A7C" w:rsidRDefault="00F23A7C" w:rsidP="00F23A7C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pict w14:anchorId="4F671114">
          <v:rect id="_x0000_i1195" style="width:0;height:1.5pt" o:hralign="center" o:hrstd="t" o:hr="t" fillcolor="#a0a0a0" stroked="f"/>
        </w:pict>
      </w:r>
    </w:p>
    <w:p w14:paraId="4A6ADA20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A7C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📝</w:t>
      </w:r>
      <w:r w:rsidRPr="00F23A7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3. LRAIT Items (32 columns)</w:t>
      </w:r>
    </w:p>
    <w:p w14:paraId="003ECBC8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15-22:  TC1, TC2, TC3, TC4, TC5, TC6, TC7, TC8</w:t>
      </w:r>
    </w:p>
    <w:p w14:paraId="041C5615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23-30:  CMC1, CMC2, CMC3, CMC4, CMC5, CMC6, CMC7, CMC8</w:t>
      </w:r>
    </w:p>
    <w:p w14:paraId="4E1F0D5D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31-38:  EA1, EA2, EA3, EA4, EA5, EA6, EA7, EA8</w:t>
      </w:r>
    </w:p>
    <w:p w14:paraId="185097AB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39-46:  ALO1, ALO2, ALO3, ALO4, ALO5, ALO6, ALO7, ALO8</w:t>
      </w:r>
    </w:p>
    <w:p w14:paraId="66D73783" w14:textId="77777777" w:rsidR="00F23A7C" w:rsidRPr="00F23A7C" w:rsidRDefault="00F23A7C" w:rsidP="00F23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14:ligatures w14:val="none"/>
        </w:rPr>
        <w:t>Purpose: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Calculate reliability (Cronbach's α), factor analysis</w:t>
      </w:r>
    </w:p>
    <w:p w14:paraId="697985DD" w14:textId="77777777" w:rsidR="00F23A7C" w:rsidRPr="00F23A7C" w:rsidRDefault="00F23A7C" w:rsidP="00F23A7C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pict w14:anchorId="40071EAE">
          <v:rect id="_x0000_i1196" style="width:0;height:1.5pt" o:hralign="center" o:hrstd="t" o:hr="t" fillcolor="#a0a0a0" stroked="f"/>
        </w:pict>
      </w:r>
    </w:p>
    <w:p w14:paraId="761150FD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A7C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🎯</w:t>
      </w:r>
      <w:r w:rsidRPr="00F23A7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4. Outcome Scores (4 columns)</w:t>
      </w:r>
    </w:p>
    <w:p w14:paraId="115CF4B9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lastRenderedPageBreak/>
        <w:t>47-50: OI_Score, SA_Score, OL_Score, Overall_Success</w:t>
      </w:r>
    </w:p>
    <w:p w14:paraId="36250598" w14:textId="77777777" w:rsidR="00F23A7C" w:rsidRPr="00F23A7C" w:rsidRDefault="00F23A7C" w:rsidP="00F23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14:ligatures w14:val="none"/>
        </w:rPr>
        <w:t>Calculation:</w:t>
      </w:r>
    </w:p>
    <w:p w14:paraId="45546E63" w14:textId="77777777" w:rsidR="00F23A7C" w:rsidRPr="00F23A7C" w:rsidRDefault="00F23A7C" w:rsidP="00F23A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t>OI_Score = mean(OI1-OI4)</w:t>
      </w:r>
    </w:p>
    <w:p w14:paraId="531BA175" w14:textId="77777777" w:rsidR="00F23A7C" w:rsidRPr="00F23A7C" w:rsidRDefault="00F23A7C" w:rsidP="00F23A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t>SA_Score = mean(SA1-SA4)</w:t>
      </w:r>
    </w:p>
    <w:p w14:paraId="660DE902" w14:textId="77777777" w:rsidR="00F23A7C" w:rsidRPr="00F23A7C" w:rsidRDefault="00F23A7C" w:rsidP="00F23A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t>OL_Score = mean(OL1-OL4)</w:t>
      </w:r>
    </w:p>
    <w:p w14:paraId="3EB0D3F5" w14:textId="77777777" w:rsidR="00F23A7C" w:rsidRPr="00F23A7C" w:rsidRDefault="00F23A7C" w:rsidP="00F23A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t>Overall_Success = mean(OI_Score, SA_Score, OL_Score)</w:t>
      </w:r>
    </w:p>
    <w:p w14:paraId="20C03CDE" w14:textId="77777777" w:rsidR="00F23A7C" w:rsidRPr="00F23A7C" w:rsidRDefault="00F23A7C" w:rsidP="00F23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14:ligatures w14:val="none"/>
        </w:rPr>
        <w:t>Purpose: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Dependent variables for regression</w:t>
      </w:r>
    </w:p>
    <w:p w14:paraId="09EBC27B" w14:textId="77777777" w:rsidR="00F23A7C" w:rsidRPr="00F23A7C" w:rsidRDefault="00F23A7C" w:rsidP="00F23A7C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pict w14:anchorId="6C30E10F">
          <v:rect id="_x0000_i1197" style="width:0;height:1.5pt" o:hralign="center" o:hrstd="t" o:hr="t" fillcolor="#a0a0a0" stroked="f"/>
        </w:pict>
      </w:r>
    </w:p>
    <w:p w14:paraId="34909425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A7C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📈</w:t>
      </w:r>
      <w:r w:rsidRPr="00F23A7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5. Outcome Items (12 columns)</w:t>
      </w:r>
    </w:p>
    <w:p w14:paraId="29901068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51-54: OI1, OI2, OI3, OI4</w:t>
      </w:r>
    </w:p>
    <w:p w14:paraId="16D22BC4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55-58: SA1, SA2, SA3, SA4</w:t>
      </w:r>
    </w:p>
    <w:p w14:paraId="17E5CAB5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59-62: OL1, OL2, OL3, OL4</w:t>
      </w:r>
    </w:p>
    <w:p w14:paraId="659E46B0" w14:textId="77777777" w:rsidR="00F23A7C" w:rsidRPr="00F23A7C" w:rsidRDefault="00F23A7C" w:rsidP="00F23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14:ligatures w14:val="none"/>
        </w:rPr>
        <w:t>Purpose: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Calculate outcome reliability, validate constructs</w:t>
      </w:r>
    </w:p>
    <w:p w14:paraId="040AABFA" w14:textId="77777777" w:rsidR="00F23A7C" w:rsidRPr="00F23A7C" w:rsidRDefault="00F23A7C" w:rsidP="00F23A7C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pict w14:anchorId="2A36F336">
          <v:rect id="_x0000_i1198" style="width:0;height:1.5pt" o:hralign="center" o:hrstd="t" o:hr="t" fillcolor="#a0a0a0" stroked="f"/>
        </w:pict>
      </w:r>
    </w:p>
    <w:p w14:paraId="287447B9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A7C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🌍</w:t>
      </w:r>
      <w:r w:rsidRPr="00F23A7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6. Cultural Value Scores (4 columns)</w:t>
      </w:r>
    </w:p>
    <w:p w14:paraId="0FF05D00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63-66: PD_Score, UA_Score, Collectivism_Score, LTO_Score</w:t>
      </w:r>
    </w:p>
    <w:p w14:paraId="132C85D8" w14:textId="77777777" w:rsidR="00F23A7C" w:rsidRPr="00F23A7C" w:rsidRDefault="00F23A7C" w:rsidP="00F23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14:ligatures w14:val="none"/>
        </w:rPr>
        <w:t>Calculation: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Each = mean of its 3 items</w:t>
      </w:r>
      <w:r w:rsidRPr="00F23A7C">
        <w:rPr>
          <w:rFonts w:ascii="Times New Roman" w:eastAsia="Times New Roman" w:hAnsi="Times New Roman" w:cs="Times New Roman"/>
          <w14:ligatures w14:val="none"/>
        </w:rPr>
        <w:br/>
      </w:r>
      <w:r w:rsidRPr="00F23A7C">
        <w:rPr>
          <w:rFonts w:ascii="Times New Roman" w:eastAsia="Times New Roman" w:hAnsi="Times New Roman" w:cs="Times New Roman"/>
          <w:b/>
          <w:bCs/>
          <w14:ligatures w14:val="none"/>
        </w:rPr>
        <w:t>Purpose: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Moderator variables for interaction analysis</w:t>
      </w:r>
    </w:p>
    <w:p w14:paraId="2E1775D4" w14:textId="77777777" w:rsidR="00F23A7C" w:rsidRPr="00F23A7C" w:rsidRDefault="00F23A7C" w:rsidP="00F23A7C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pict w14:anchorId="191D34B6">
          <v:rect id="_x0000_i1199" style="width:0;height:1.5pt" o:hralign="center" o:hrstd="t" o:hr="t" fillcolor="#a0a0a0" stroked="f"/>
        </w:pict>
      </w:r>
    </w:p>
    <w:p w14:paraId="55100EFF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A7C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🗂️</w:t>
      </w:r>
      <w:r w:rsidRPr="00F23A7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7. Cultural Value Items (12 columns)</w:t>
      </w:r>
    </w:p>
    <w:p w14:paraId="641C2354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67-69: PD1, PD2, PD3</w:t>
      </w:r>
    </w:p>
    <w:p w14:paraId="26842D6D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70-72: UA1, UA2, UA3</w:t>
      </w:r>
    </w:p>
    <w:p w14:paraId="37CF7542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73-75: IC1, IC2, IC3</w:t>
      </w:r>
    </w:p>
    <w:p w14:paraId="2CD22378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76-78: LTO1, LTO2, LTO3</w:t>
      </w:r>
    </w:p>
    <w:p w14:paraId="14A778CE" w14:textId="77777777" w:rsidR="00F23A7C" w:rsidRPr="00F23A7C" w:rsidRDefault="00F23A7C" w:rsidP="00F23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14:ligatures w14:val="none"/>
        </w:rPr>
        <w:t>Purpose: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Calculate cultural value reliability</w:t>
      </w:r>
    </w:p>
    <w:p w14:paraId="77D231E0" w14:textId="77777777" w:rsidR="00F23A7C" w:rsidRPr="00F23A7C" w:rsidRDefault="00F23A7C" w:rsidP="00F23A7C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pict w14:anchorId="107BF8A5">
          <v:rect id="_x0000_i1200" style="width:0;height:1.5pt" o:hralign="center" o:hrstd="t" o:hr="t" fillcolor="#a0a0a0" stroked="f"/>
        </w:pict>
      </w:r>
    </w:p>
    <w:p w14:paraId="55D063AC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A7C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📅</w:t>
      </w:r>
      <w:r w:rsidRPr="00F23A7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8. Survey Metadata (1 column)</w:t>
      </w:r>
    </w:p>
    <w:p w14:paraId="368C9CB8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lastRenderedPageBreak/>
        <w:t>79: Survey_Date</w:t>
      </w:r>
    </w:p>
    <w:p w14:paraId="4B651383" w14:textId="77777777" w:rsidR="00F23A7C" w:rsidRPr="00F23A7C" w:rsidRDefault="00F23A7C" w:rsidP="00F23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14:ligatures w14:val="none"/>
        </w:rPr>
        <w:t>Format: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YYYY-MM-DD</w:t>
      </w:r>
      <w:r w:rsidRPr="00F23A7C">
        <w:rPr>
          <w:rFonts w:ascii="Times New Roman" w:eastAsia="Times New Roman" w:hAnsi="Times New Roman" w:cs="Times New Roman"/>
          <w14:ligatures w14:val="none"/>
        </w:rPr>
        <w:br/>
      </w:r>
      <w:r w:rsidRPr="00F23A7C">
        <w:rPr>
          <w:rFonts w:ascii="Times New Roman" w:eastAsia="Times New Roman" w:hAnsi="Times New Roman" w:cs="Times New Roman"/>
          <w:b/>
          <w:bCs/>
          <w14:ligatures w14:val="none"/>
        </w:rPr>
        <w:t>Purpose: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Track data collection timing</w:t>
      </w:r>
    </w:p>
    <w:p w14:paraId="7FAA6C2A" w14:textId="77777777" w:rsidR="00F23A7C" w:rsidRPr="00F23A7C" w:rsidRDefault="00F23A7C" w:rsidP="00F23A7C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pict w14:anchorId="7EFE9333">
          <v:rect id="_x0000_i1201" style="width:0;height:1.5pt" o:hralign="center" o:hrstd="t" o:hr="t" fillcolor="#a0a0a0" stroked="f"/>
        </w:pict>
      </w:r>
    </w:p>
    <w:p w14:paraId="480496D2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Why This Order?</w:t>
      </w:r>
    </w:p>
    <w:p w14:paraId="731AD106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 Logical Flow</w:t>
      </w:r>
    </w:p>
    <w:p w14:paraId="66D1D21B" w14:textId="77777777" w:rsidR="00F23A7C" w:rsidRPr="00F23A7C" w:rsidRDefault="00F23A7C" w:rsidP="00F23A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t>Demographics first → Know who the participant is</w:t>
      </w:r>
    </w:p>
    <w:p w14:paraId="1A764AA0" w14:textId="77777777" w:rsidR="00F23A7C" w:rsidRPr="00F23A7C" w:rsidRDefault="00F23A7C" w:rsidP="00F23A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t>Scores next → Main variables for analysis</w:t>
      </w:r>
    </w:p>
    <w:p w14:paraId="4719966B" w14:textId="77777777" w:rsidR="00F23A7C" w:rsidRPr="00F23A7C" w:rsidRDefault="00F23A7C" w:rsidP="00F23A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t>Items follow → Support reliability/validity checks</w:t>
      </w:r>
    </w:p>
    <w:p w14:paraId="3BAC6CD9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2. Analysis-Friendly</w:t>
      </w:r>
    </w:p>
    <w:p w14:paraId="60D8A2D6" w14:textId="77777777" w:rsidR="00F23A7C" w:rsidRPr="00F23A7C" w:rsidRDefault="00F23A7C" w:rsidP="00F23A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t>Predictors (cols 11-14) before outcomes (cols 47-50)</w:t>
      </w:r>
    </w:p>
    <w:p w14:paraId="71EBDC0F" w14:textId="77777777" w:rsidR="00F23A7C" w:rsidRPr="00F23A7C" w:rsidRDefault="00F23A7C" w:rsidP="00F23A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t>Scores before items (easier to grab for regression)</w:t>
      </w:r>
    </w:p>
    <w:p w14:paraId="00661002" w14:textId="77777777" w:rsidR="00F23A7C" w:rsidRPr="00F23A7C" w:rsidRDefault="00F23A7C" w:rsidP="00F23A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t>Moderators (cols 63-66) grouped together</w:t>
      </w:r>
    </w:p>
    <w:p w14:paraId="6680C735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 Standard Research Format</w:t>
      </w:r>
    </w:p>
    <w:p w14:paraId="75673C15" w14:textId="77777777" w:rsidR="00F23A7C" w:rsidRPr="00F23A7C" w:rsidRDefault="00F23A7C" w:rsidP="00F23A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t>Matches typical survey structure</w:t>
      </w:r>
    </w:p>
    <w:p w14:paraId="1478D536" w14:textId="77777777" w:rsidR="00F23A7C" w:rsidRPr="00F23A7C" w:rsidRDefault="00F23A7C" w:rsidP="00F23A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t>Facilitates SPSS/R/Python import</w:t>
      </w:r>
    </w:p>
    <w:p w14:paraId="7A983B86" w14:textId="77777777" w:rsidR="00F23A7C" w:rsidRPr="00F23A7C" w:rsidRDefault="00F23A7C" w:rsidP="00F23A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t>Clear separation of constructs</w:t>
      </w:r>
    </w:p>
    <w:p w14:paraId="3D308BC0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4. Easy Column Selection</w:t>
      </w:r>
    </w:p>
    <w:p w14:paraId="0A6E1933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# Demographics</w:t>
      </w:r>
    </w:p>
    <w:p w14:paraId="3CC961D7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df.iloc[:, :10]</w:t>
      </w:r>
    </w:p>
    <w:p w14:paraId="14BB444F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6F383DF3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# LRAIT scores only</w:t>
      </w:r>
    </w:p>
    <w:p w14:paraId="5BAD7668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df.iloc[:, 10:14]</w:t>
      </w:r>
    </w:p>
    <w:p w14:paraId="28A4599C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440E89BE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# All LRAIT items</w:t>
      </w:r>
    </w:p>
    <w:p w14:paraId="7CC71037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df.iloc[:, 14:46]</w:t>
      </w:r>
    </w:p>
    <w:p w14:paraId="7BC61825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7999418B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# All outcome data</w:t>
      </w:r>
    </w:p>
    <w:p w14:paraId="07746650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df.iloc[:, 46:62]</w:t>
      </w:r>
    </w:p>
    <w:p w14:paraId="1785C56F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01F3F9E9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# All cultural data</w:t>
      </w:r>
    </w:p>
    <w:p w14:paraId="07C7172C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df.iloc[:, 62:78]</w:t>
      </w:r>
    </w:p>
    <w:p w14:paraId="7BD096F3" w14:textId="77777777" w:rsidR="00F23A7C" w:rsidRPr="00F23A7C" w:rsidRDefault="00F23A7C" w:rsidP="00F23A7C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pict w14:anchorId="076213C0">
          <v:rect id="_x0000_i1202" style="width:0;height:1.5pt" o:hralign="center" o:hrstd="t" o:hr="t" fillcolor="#a0a0a0" stroked="f"/>
        </w:pict>
      </w:r>
    </w:p>
    <w:p w14:paraId="0C3BE04E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lastRenderedPageBreak/>
        <w:t>Quick Reference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020"/>
        <w:gridCol w:w="701"/>
        <w:gridCol w:w="2141"/>
      </w:tblGrid>
      <w:tr w:rsidR="00F23A7C" w:rsidRPr="00F23A7C" w14:paraId="38E16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8DA96" w14:textId="77777777" w:rsidR="00F23A7C" w:rsidRPr="00F23A7C" w:rsidRDefault="00F23A7C" w:rsidP="00F23A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0486ACEC" w14:textId="77777777" w:rsidR="00F23A7C" w:rsidRPr="00F23A7C" w:rsidRDefault="00F23A7C" w:rsidP="00F23A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DA49A19" w14:textId="77777777" w:rsidR="00F23A7C" w:rsidRPr="00F23A7C" w:rsidRDefault="00F23A7C" w:rsidP="00F23A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EB88C0B" w14:textId="77777777" w:rsidR="00F23A7C" w:rsidRPr="00F23A7C" w:rsidRDefault="00F23A7C" w:rsidP="00F23A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  <w:t>Purpose</w:t>
            </w:r>
          </w:p>
        </w:tc>
      </w:tr>
      <w:tr w:rsidR="00F23A7C" w:rsidRPr="00F23A7C" w14:paraId="662F5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E109B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1-10</w:t>
            </w:r>
          </w:p>
        </w:tc>
        <w:tc>
          <w:tcPr>
            <w:tcW w:w="0" w:type="auto"/>
            <w:vAlign w:val="center"/>
            <w:hideMark/>
          </w:tcPr>
          <w:p w14:paraId="6E4FE51F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ID &amp; Demographics</w:t>
            </w:r>
          </w:p>
        </w:tc>
        <w:tc>
          <w:tcPr>
            <w:tcW w:w="0" w:type="auto"/>
            <w:vAlign w:val="center"/>
            <w:hideMark/>
          </w:tcPr>
          <w:p w14:paraId="0A15B5CD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DEC1D5C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Sample description</w:t>
            </w:r>
          </w:p>
        </w:tc>
      </w:tr>
      <w:tr w:rsidR="00F23A7C" w:rsidRPr="00F23A7C" w14:paraId="670D6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358F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11-14</w:t>
            </w:r>
          </w:p>
        </w:tc>
        <w:tc>
          <w:tcPr>
            <w:tcW w:w="0" w:type="auto"/>
            <w:vAlign w:val="center"/>
            <w:hideMark/>
          </w:tcPr>
          <w:p w14:paraId="113589EA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LRAIT Scores</w:t>
            </w:r>
          </w:p>
        </w:tc>
        <w:tc>
          <w:tcPr>
            <w:tcW w:w="0" w:type="auto"/>
            <w:vAlign w:val="center"/>
            <w:hideMark/>
          </w:tcPr>
          <w:p w14:paraId="4DF89D1D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B049D6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Predictors (IV)</w:t>
            </w:r>
          </w:p>
        </w:tc>
      </w:tr>
      <w:tr w:rsidR="00F23A7C" w:rsidRPr="00F23A7C" w14:paraId="5DCBB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EE027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15-46</w:t>
            </w:r>
          </w:p>
        </w:tc>
        <w:tc>
          <w:tcPr>
            <w:tcW w:w="0" w:type="auto"/>
            <w:vAlign w:val="center"/>
            <w:hideMark/>
          </w:tcPr>
          <w:p w14:paraId="1DA9DB9D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LRAIT Items</w:t>
            </w:r>
          </w:p>
        </w:tc>
        <w:tc>
          <w:tcPr>
            <w:tcW w:w="0" w:type="auto"/>
            <w:vAlign w:val="center"/>
            <w:hideMark/>
          </w:tcPr>
          <w:p w14:paraId="185AC64B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D75DDD2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Reliability, CFA</w:t>
            </w:r>
          </w:p>
        </w:tc>
      </w:tr>
      <w:tr w:rsidR="00F23A7C" w:rsidRPr="00F23A7C" w14:paraId="0BB1C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90A96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47-50</w:t>
            </w:r>
          </w:p>
        </w:tc>
        <w:tc>
          <w:tcPr>
            <w:tcW w:w="0" w:type="auto"/>
            <w:vAlign w:val="center"/>
            <w:hideMark/>
          </w:tcPr>
          <w:p w14:paraId="26681A86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Outcome Scores</w:t>
            </w:r>
          </w:p>
        </w:tc>
        <w:tc>
          <w:tcPr>
            <w:tcW w:w="0" w:type="auto"/>
            <w:vAlign w:val="center"/>
            <w:hideMark/>
          </w:tcPr>
          <w:p w14:paraId="02CE4E17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967FCE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Dependent vars (DV)</w:t>
            </w:r>
          </w:p>
        </w:tc>
      </w:tr>
      <w:tr w:rsidR="00F23A7C" w:rsidRPr="00F23A7C" w14:paraId="25F93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70B52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51-62</w:t>
            </w:r>
          </w:p>
        </w:tc>
        <w:tc>
          <w:tcPr>
            <w:tcW w:w="0" w:type="auto"/>
            <w:vAlign w:val="center"/>
            <w:hideMark/>
          </w:tcPr>
          <w:p w14:paraId="63AA21CD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Outcome Items</w:t>
            </w:r>
          </w:p>
        </w:tc>
        <w:tc>
          <w:tcPr>
            <w:tcW w:w="0" w:type="auto"/>
            <w:vAlign w:val="center"/>
            <w:hideMark/>
          </w:tcPr>
          <w:p w14:paraId="10DFAD96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0130D7C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Outcome reliability</w:t>
            </w:r>
          </w:p>
        </w:tc>
      </w:tr>
      <w:tr w:rsidR="00F23A7C" w:rsidRPr="00F23A7C" w14:paraId="2CDE5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1A27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63-66</w:t>
            </w:r>
          </w:p>
        </w:tc>
        <w:tc>
          <w:tcPr>
            <w:tcW w:w="0" w:type="auto"/>
            <w:vAlign w:val="center"/>
            <w:hideMark/>
          </w:tcPr>
          <w:p w14:paraId="61583FF4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Cultural Scores</w:t>
            </w:r>
          </w:p>
        </w:tc>
        <w:tc>
          <w:tcPr>
            <w:tcW w:w="0" w:type="auto"/>
            <w:vAlign w:val="center"/>
            <w:hideMark/>
          </w:tcPr>
          <w:p w14:paraId="119A622A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B495A9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Moderators</w:t>
            </w:r>
          </w:p>
        </w:tc>
      </w:tr>
      <w:tr w:rsidR="00F23A7C" w:rsidRPr="00F23A7C" w14:paraId="46E7E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4EF7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67-78</w:t>
            </w:r>
          </w:p>
        </w:tc>
        <w:tc>
          <w:tcPr>
            <w:tcW w:w="0" w:type="auto"/>
            <w:vAlign w:val="center"/>
            <w:hideMark/>
          </w:tcPr>
          <w:p w14:paraId="2EC23EF6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Cultural Items</w:t>
            </w:r>
          </w:p>
        </w:tc>
        <w:tc>
          <w:tcPr>
            <w:tcW w:w="0" w:type="auto"/>
            <w:vAlign w:val="center"/>
            <w:hideMark/>
          </w:tcPr>
          <w:p w14:paraId="6CF6260D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A1EB3E3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Cultural reliability</w:t>
            </w:r>
          </w:p>
        </w:tc>
      </w:tr>
      <w:tr w:rsidR="00F23A7C" w:rsidRPr="00F23A7C" w14:paraId="0D011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E6DA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4F3F0ED6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Survey Date</w:t>
            </w:r>
          </w:p>
        </w:tc>
        <w:tc>
          <w:tcPr>
            <w:tcW w:w="0" w:type="auto"/>
            <w:vAlign w:val="center"/>
            <w:hideMark/>
          </w:tcPr>
          <w:p w14:paraId="4129192F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B7FA10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14:ligatures w14:val="none"/>
              </w:rPr>
              <w:t>Metadata</w:t>
            </w:r>
          </w:p>
        </w:tc>
      </w:tr>
      <w:tr w:rsidR="00F23A7C" w:rsidRPr="00F23A7C" w14:paraId="3A23C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C5B61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F7A8D93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  <w:t>All data</w:t>
            </w:r>
          </w:p>
        </w:tc>
        <w:tc>
          <w:tcPr>
            <w:tcW w:w="0" w:type="auto"/>
            <w:vAlign w:val="center"/>
            <w:hideMark/>
          </w:tcPr>
          <w:p w14:paraId="4B962BA0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5B147044" w14:textId="77777777" w:rsidR="00F23A7C" w:rsidRPr="00F23A7C" w:rsidRDefault="00F23A7C" w:rsidP="00F23A7C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F23A7C"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  <w:t>Complete dataset</w:t>
            </w:r>
          </w:p>
        </w:tc>
      </w:tr>
    </w:tbl>
    <w:p w14:paraId="092547BF" w14:textId="77777777" w:rsidR="00F23A7C" w:rsidRPr="00F23A7C" w:rsidRDefault="00F23A7C" w:rsidP="00F23A7C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pict w14:anchorId="589C68EB">
          <v:rect id="_x0000_i1203" style="width:0;height:1.5pt" o:hralign="center" o:hrstd="t" o:hr="t" fillcolor="#a0a0a0" stroked="f"/>
        </w:pict>
      </w:r>
    </w:p>
    <w:p w14:paraId="763E2B1F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Verification</w:t>
      </w:r>
    </w:p>
    <w:p w14:paraId="4A094211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Check Column Order:</w:t>
      </w:r>
    </w:p>
    <w:p w14:paraId="60385F1D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python verify_columns.py</w:t>
      </w:r>
    </w:p>
    <w:p w14:paraId="6DA5CCAD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Expected Output:</w:t>
      </w:r>
    </w:p>
    <w:p w14:paraId="0CA9ED54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Segoe UI Symbol" w:eastAsia="Times New Roman" w:hAnsi="Segoe UI Symbol" w:cs="Segoe UI Symbol"/>
          <w:sz w:val="20"/>
          <w:szCs w:val="20"/>
          <w14:ligatures w14:val="none"/>
        </w:rPr>
        <w:t>✓✓✓</w:t>
      </w: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COLUMN ORDER IS PERFECT!</w:t>
      </w:r>
    </w:p>
    <w:p w14:paraId="6E027951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6FF51567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Column structure:</w:t>
      </w:r>
    </w:p>
    <w:p w14:paraId="28430FB9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Columns   1-10: ID &amp; Demographics</w:t>
      </w:r>
    </w:p>
    <w:p w14:paraId="2FBEF710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Columns  11-14: LRAIT Scores (TC, CMC, EA, ALO)</w:t>
      </w:r>
    </w:p>
    <w:p w14:paraId="4C18E5E5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Columns  15-46: LRAIT Items (32 items)</w:t>
      </w:r>
    </w:p>
    <w:p w14:paraId="72386E29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Columns  47-50: Outcome Scores</w:t>
      </w:r>
    </w:p>
    <w:p w14:paraId="79E71147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Columns  51-62: Outcome Items (12 items)</w:t>
      </w:r>
    </w:p>
    <w:p w14:paraId="308ED0B2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Columns  63-66: Cultural Scores</w:t>
      </w:r>
    </w:p>
    <w:p w14:paraId="71E918E6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Columns  67-78: Cultural Items (12 items)</w:t>
      </w:r>
    </w:p>
    <w:p w14:paraId="166D2066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Column     79: Survey Date</w:t>
      </w:r>
    </w:p>
    <w:p w14:paraId="7380B1CF" w14:textId="77777777" w:rsidR="00F23A7C" w:rsidRPr="00F23A7C" w:rsidRDefault="00F23A7C" w:rsidP="00F23A7C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pict w14:anchorId="0371D3BF">
          <v:rect id="_x0000_i1204" style="width:0;height:1.5pt" o:hralign="center" o:hrstd="t" o:hr="t" fillcolor="#a0a0a0" stroked="f"/>
        </w:pict>
      </w:r>
    </w:p>
    <w:p w14:paraId="2B323A5A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Using in Analysis</w:t>
      </w:r>
    </w:p>
    <w:p w14:paraId="40F554C1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For Regression (Table 4.7):</w:t>
      </w:r>
    </w:p>
    <w:p w14:paraId="1EC14396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# Predictors</w:t>
      </w:r>
    </w:p>
    <w:p w14:paraId="774A924D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X = df[['TC_Score', 'CMC_Score', 'EA_Score', 'ALO_Score']]  # cols 11-14</w:t>
      </w:r>
    </w:p>
    <w:p w14:paraId="02DB98C0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3D7FAC22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lastRenderedPageBreak/>
        <w:t># Outcome</w:t>
      </w:r>
    </w:p>
    <w:p w14:paraId="65FB5889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y = df['Overall_Success']  # col 50</w:t>
      </w:r>
    </w:p>
    <w:p w14:paraId="76807BD9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3A1C2C3E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# Controls</w:t>
      </w:r>
    </w:p>
    <w:p w14:paraId="65DA1C77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controls = df[['Age', 'Gender', 'Position_Level', 'Tenure_Years', 'Org_Size_Numeric']]  # cols 3-6, 10</w:t>
      </w:r>
    </w:p>
    <w:p w14:paraId="7B82E82E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For Reliability (Table 4.3):</w:t>
      </w:r>
    </w:p>
    <w:p w14:paraId="68121C94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# TC items</w:t>
      </w:r>
    </w:p>
    <w:p w14:paraId="19DF3AF3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tc_items = df[['TC1', 'TC2', 'TC3', 'TC4', 'TC5', 'TC6', 'TC7', 'TC8']]  # cols 15-22</w:t>
      </w:r>
    </w:p>
    <w:p w14:paraId="23E5464F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2DC709DC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# Calculate Cronbach's α</w:t>
      </w:r>
    </w:p>
    <w:p w14:paraId="47D20980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from sklearn.preprocessing import scale</w:t>
      </w:r>
    </w:p>
    <w:p w14:paraId="5FC33F67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alpha = cronbach_alpha(tc_items)</w:t>
      </w:r>
    </w:p>
    <w:p w14:paraId="60642C55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For Moderation (Table 4.9):</w:t>
      </w:r>
    </w:p>
    <w:p w14:paraId="7E059184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# Main effects</w:t>
      </w:r>
    </w:p>
    <w:p w14:paraId="36AC7096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lrait = df[['TC_Score', 'CMC_Score', 'EA_Score', 'ALO_Score']]  # cols 11-14</w:t>
      </w:r>
    </w:p>
    <w:p w14:paraId="1067F93F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7FD195B0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# Moderators</w:t>
      </w:r>
    </w:p>
    <w:p w14:paraId="26687CCC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culture = df[['PD_Score', 'UA_Score', 'Collectivism_Score', 'LTO_Score']]  # cols 63-66</w:t>
      </w:r>
    </w:p>
    <w:p w14:paraId="11885B54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3724685A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# Outcome</w:t>
      </w:r>
    </w:p>
    <w:p w14:paraId="0AC41F70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outcome = df['Overall_Success']  # col 50</w:t>
      </w:r>
    </w:p>
    <w:p w14:paraId="20F6BDE4" w14:textId="77777777" w:rsidR="00F23A7C" w:rsidRPr="00F23A7C" w:rsidRDefault="00F23A7C" w:rsidP="00F23A7C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pict w14:anchorId="40D4E7BB">
          <v:rect id="_x0000_i1205" style="width:0;height:1.5pt" o:hralign="center" o:hrstd="t" o:hr="t" fillcolor="#a0a0a0" stroked="f"/>
        </w:pict>
      </w:r>
    </w:p>
    <w:p w14:paraId="34DFA221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Benefits of This Structure</w:t>
      </w:r>
    </w:p>
    <w:p w14:paraId="025B9EB7" w14:textId="77777777" w:rsidR="00F23A7C" w:rsidRPr="00F23A7C" w:rsidRDefault="00F23A7C" w:rsidP="00F23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Segoe UI Emoji" w:eastAsia="Times New Roman" w:hAnsi="Segoe UI Emoji" w:cs="Segoe UI Emoji"/>
          <w14:ligatures w14:val="none"/>
        </w:rPr>
        <w:t>✅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</w:t>
      </w:r>
      <w:r w:rsidRPr="00F23A7C">
        <w:rPr>
          <w:rFonts w:ascii="Times New Roman" w:eastAsia="Times New Roman" w:hAnsi="Times New Roman" w:cs="Times New Roman"/>
          <w:b/>
          <w:bCs/>
          <w14:ligatures w14:val="none"/>
        </w:rPr>
        <w:t>Clear organization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- Logical grouping of related variables</w:t>
      </w:r>
      <w:r w:rsidRPr="00F23A7C">
        <w:rPr>
          <w:rFonts w:ascii="Times New Roman" w:eastAsia="Times New Roman" w:hAnsi="Times New Roman" w:cs="Times New Roman"/>
          <w14:ligatures w14:val="none"/>
        </w:rPr>
        <w:br/>
      </w:r>
      <w:r w:rsidRPr="00F23A7C">
        <w:rPr>
          <w:rFonts w:ascii="Segoe UI Emoji" w:eastAsia="Times New Roman" w:hAnsi="Segoe UI Emoji" w:cs="Segoe UI Emoji"/>
          <w14:ligatures w14:val="none"/>
        </w:rPr>
        <w:t>✅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</w:t>
      </w:r>
      <w:r w:rsidRPr="00F23A7C">
        <w:rPr>
          <w:rFonts w:ascii="Times New Roman" w:eastAsia="Times New Roman" w:hAnsi="Times New Roman" w:cs="Times New Roman"/>
          <w:b/>
          <w:bCs/>
          <w14:ligatures w14:val="none"/>
        </w:rPr>
        <w:t>Easy to navigate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- Know exactly where each variable is</w:t>
      </w:r>
      <w:r w:rsidRPr="00F23A7C">
        <w:rPr>
          <w:rFonts w:ascii="Times New Roman" w:eastAsia="Times New Roman" w:hAnsi="Times New Roman" w:cs="Times New Roman"/>
          <w14:ligatures w14:val="none"/>
        </w:rPr>
        <w:br/>
      </w:r>
      <w:r w:rsidRPr="00F23A7C">
        <w:rPr>
          <w:rFonts w:ascii="Segoe UI Emoji" w:eastAsia="Times New Roman" w:hAnsi="Segoe UI Emoji" w:cs="Segoe UI Emoji"/>
          <w14:ligatures w14:val="none"/>
        </w:rPr>
        <w:t>✅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</w:t>
      </w:r>
      <w:r w:rsidRPr="00F23A7C">
        <w:rPr>
          <w:rFonts w:ascii="Times New Roman" w:eastAsia="Times New Roman" w:hAnsi="Times New Roman" w:cs="Times New Roman"/>
          <w:b/>
          <w:bCs/>
          <w14:ligatures w14:val="none"/>
        </w:rPr>
        <w:t>Analysis-ready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- Columns ordered for common analyses</w:t>
      </w:r>
      <w:r w:rsidRPr="00F23A7C">
        <w:rPr>
          <w:rFonts w:ascii="Times New Roman" w:eastAsia="Times New Roman" w:hAnsi="Times New Roman" w:cs="Times New Roman"/>
          <w14:ligatures w14:val="none"/>
        </w:rPr>
        <w:br/>
      </w:r>
      <w:r w:rsidRPr="00F23A7C">
        <w:rPr>
          <w:rFonts w:ascii="Segoe UI Emoji" w:eastAsia="Times New Roman" w:hAnsi="Segoe UI Emoji" w:cs="Segoe UI Emoji"/>
          <w14:ligatures w14:val="none"/>
        </w:rPr>
        <w:t>✅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</w:t>
      </w:r>
      <w:r w:rsidRPr="00F23A7C">
        <w:rPr>
          <w:rFonts w:ascii="Times New Roman" w:eastAsia="Times New Roman" w:hAnsi="Times New Roman" w:cs="Times New Roman"/>
          <w:b/>
          <w:bCs/>
          <w14:ligatures w14:val="none"/>
        </w:rPr>
        <w:t>Standard format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- Matches research conventions</w:t>
      </w:r>
      <w:r w:rsidRPr="00F23A7C">
        <w:rPr>
          <w:rFonts w:ascii="Times New Roman" w:eastAsia="Times New Roman" w:hAnsi="Times New Roman" w:cs="Times New Roman"/>
          <w14:ligatures w14:val="none"/>
        </w:rPr>
        <w:br/>
      </w:r>
      <w:r w:rsidRPr="00F23A7C">
        <w:rPr>
          <w:rFonts w:ascii="Segoe UI Emoji" w:eastAsia="Times New Roman" w:hAnsi="Segoe UI Emoji" w:cs="Segoe UI Emoji"/>
          <w14:ligatures w14:val="none"/>
        </w:rPr>
        <w:t>✅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</w:t>
      </w:r>
      <w:r w:rsidRPr="00F23A7C">
        <w:rPr>
          <w:rFonts w:ascii="Times New Roman" w:eastAsia="Times New Roman" w:hAnsi="Times New Roman" w:cs="Times New Roman"/>
          <w:b/>
          <w:bCs/>
          <w14:ligatures w14:val="none"/>
        </w:rPr>
        <w:t>Consistent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- Every row follows same structure</w:t>
      </w:r>
      <w:r w:rsidRPr="00F23A7C">
        <w:rPr>
          <w:rFonts w:ascii="Times New Roman" w:eastAsia="Times New Roman" w:hAnsi="Times New Roman" w:cs="Times New Roman"/>
          <w14:ligatures w14:val="none"/>
        </w:rPr>
        <w:br/>
      </w:r>
      <w:r w:rsidRPr="00F23A7C">
        <w:rPr>
          <w:rFonts w:ascii="Segoe UI Emoji" w:eastAsia="Times New Roman" w:hAnsi="Segoe UI Emoji" w:cs="Segoe UI Emoji"/>
          <w14:ligatures w14:val="none"/>
        </w:rPr>
        <w:t>✅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</w:t>
      </w:r>
      <w:r w:rsidRPr="00F23A7C">
        <w:rPr>
          <w:rFonts w:ascii="Times New Roman" w:eastAsia="Times New Roman" w:hAnsi="Times New Roman" w:cs="Times New Roman"/>
          <w:b/>
          <w:bCs/>
          <w14:ligatures w14:val="none"/>
        </w:rPr>
        <w:t>Documented</w:t>
      </w:r>
      <w:r w:rsidRPr="00F23A7C">
        <w:rPr>
          <w:rFonts w:ascii="Times New Roman" w:eastAsia="Times New Roman" w:hAnsi="Times New Roman" w:cs="Times New Roman"/>
          <w14:ligatures w14:val="none"/>
        </w:rPr>
        <w:t xml:space="preserve"> - Clear reference for all 79 columns</w:t>
      </w:r>
    </w:p>
    <w:p w14:paraId="0FE473FA" w14:textId="77777777" w:rsidR="00F23A7C" w:rsidRPr="00F23A7C" w:rsidRDefault="00F23A7C" w:rsidP="00F23A7C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pict w14:anchorId="42CAC441">
          <v:rect id="_x0000_i1206" style="width:0;height:1.5pt" o:hralign="center" o:hrstd="t" o:hr="t" fillcolor="#a0a0a0" stroked="f"/>
        </w:pict>
      </w:r>
    </w:p>
    <w:p w14:paraId="4A41F8B7" w14:textId="77777777" w:rsidR="00F23A7C" w:rsidRPr="00F23A7C" w:rsidRDefault="00F23A7C" w:rsidP="00F23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F23A7C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Column Count Breakdown</w:t>
      </w:r>
    </w:p>
    <w:p w14:paraId="5FEF6C7B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Demographics:        10 columns</w:t>
      </w:r>
    </w:p>
    <w:p w14:paraId="7F218904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LRAIT Scores:         4 columns</w:t>
      </w:r>
    </w:p>
    <w:p w14:paraId="44925298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lastRenderedPageBreak/>
        <w:t>LRAIT Items:         32 columns  (4 dimensions × 8 items)</w:t>
      </w:r>
    </w:p>
    <w:p w14:paraId="3C7759AD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Outcome Scores:       4 columns</w:t>
      </w:r>
    </w:p>
    <w:p w14:paraId="49B80E20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Outcome Items:       12 columns  (3 outcomes × 4 items)</w:t>
      </w:r>
    </w:p>
    <w:p w14:paraId="3502B805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Cultural Scores:      4 columns</w:t>
      </w:r>
    </w:p>
    <w:p w14:paraId="445A5BDA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Cultural Items:      12 columns  (4 values × 3 items)</w:t>
      </w:r>
    </w:p>
    <w:p w14:paraId="59829156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Survey Date:          1 column</w:t>
      </w:r>
    </w:p>
    <w:p w14:paraId="010E739A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────────────────────────────────</w:t>
      </w:r>
    </w:p>
    <w:p w14:paraId="227588E1" w14:textId="77777777" w:rsidR="00F23A7C" w:rsidRPr="00F23A7C" w:rsidRDefault="00F23A7C" w:rsidP="00F23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F23A7C">
        <w:rPr>
          <w:rFonts w:ascii="Courier New" w:eastAsia="Times New Roman" w:hAnsi="Courier New" w:cs="Courier New"/>
          <w:sz w:val="20"/>
          <w:szCs w:val="20"/>
          <w14:ligatures w14:val="none"/>
        </w:rPr>
        <w:t>TOTAL:               79 columns</w:t>
      </w:r>
    </w:p>
    <w:p w14:paraId="1210E07B" w14:textId="77777777" w:rsidR="00F23A7C" w:rsidRPr="00F23A7C" w:rsidRDefault="00F23A7C" w:rsidP="00F23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F23A7C">
        <w:rPr>
          <w:rFonts w:ascii="Times New Roman" w:eastAsia="Times New Roman" w:hAnsi="Times New Roman" w:cs="Times New Roman"/>
          <w14:ligatures w14:val="none"/>
        </w:rPr>
        <w:t xml:space="preserve">Perfect for dissertation-quality research data! </w:t>
      </w:r>
      <w:r w:rsidRPr="00F23A7C">
        <w:rPr>
          <w:rFonts w:ascii="Segoe UI Emoji" w:eastAsia="Times New Roman" w:hAnsi="Segoe UI Emoji" w:cs="Segoe UI Emoji"/>
          <w14:ligatures w14:val="none"/>
        </w:rPr>
        <w:t>🎯</w:t>
      </w:r>
    </w:p>
    <w:p w14:paraId="101D2506" w14:textId="77777777" w:rsidR="007D46A1" w:rsidRDefault="007D46A1"/>
    <w:sectPr w:rsidR="007D46A1" w:rsidSect="00C95838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C08B2" w14:textId="77777777" w:rsidR="00C61C24" w:rsidRDefault="00C61C24" w:rsidP="00F23A7C">
      <w:pPr>
        <w:spacing w:after="0" w:line="240" w:lineRule="auto"/>
      </w:pPr>
      <w:r>
        <w:separator/>
      </w:r>
    </w:p>
  </w:endnote>
  <w:endnote w:type="continuationSeparator" w:id="0">
    <w:p w14:paraId="43E05ECE" w14:textId="77777777" w:rsidR="00C61C24" w:rsidRDefault="00C61C24" w:rsidP="00F23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8C41F" w14:textId="77777777" w:rsidR="00C61C24" w:rsidRDefault="00C61C24" w:rsidP="00F23A7C">
      <w:pPr>
        <w:spacing w:after="0" w:line="240" w:lineRule="auto"/>
      </w:pPr>
      <w:r>
        <w:separator/>
      </w:r>
    </w:p>
  </w:footnote>
  <w:footnote w:type="continuationSeparator" w:id="0">
    <w:p w14:paraId="140C5575" w14:textId="77777777" w:rsidR="00C61C24" w:rsidRDefault="00C61C24" w:rsidP="00F23A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0E5"/>
    <w:multiLevelType w:val="multilevel"/>
    <w:tmpl w:val="15DE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25B97"/>
    <w:multiLevelType w:val="multilevel"/>
    <w:tmpl w:val="0B4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6623E"/>
    <w:multiLevelType w:val="multilevel"/>
    <w:tmpl w:val="49FC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801B9"/>
    <w:multiLevelType w:val="multilevel"/>
    <w:tmpl w:val="9626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97638"/>
    <w:multiLevelType w:val="multilevel"/>
    <w:tmpl w:val="3692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1797F"/>
    <w:multiLevelType w:val="multilevel"/>
    <w:tmpl w:val="8E92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F2C24"/>
    <w:multiLevelType w:val="multilevel"/>
    <w:tmpl w:val="1C38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46B7D"/>
    <w:multiLevelType w:val="multilevel"/>
    <w:tmpl w:val="EB4E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475542">
    <w:abstractNumId w:val="7"/>
  </w:num>
  <w:num w:numId="2" w16cid:durableId="1539273577">
    <w:abstractNumId w:val="3"/>
  </w:num>
  <w:num w:numId="3" w16cid:durableId="1856922225">
    <w:abstractNumId w:val="5"/>
  </w:num>
  <w:num w:numId="4" w16cid:durableId="1870874048">
    <w:abstractNumId w:val="4"/>
  </w:num>
  <w:num w:numId="5" w16cid:durableId="1709329521">
    <w:abstractNumId w:val="0"/>
  </w:num>
  <w:num w:numId="6" w16cid:durableId="1966038266">
    <w:abstractNumId w:val="6"/>
  </w:num>
  <w:num w:numId="7" w16cid:durableId="1397971911">
    <w:abstractNumId w:val="2"/>
  </w:num>
  <w:num w:numId="8" w16cid:durableId="739136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BEA"/>
    <w:rsid w:val="0008792A"/>
    <w:rsid w:val="000F2E80"/>
    <w:rsid w:val="00213BEA"/>
    <w:rsid w:val="003E43B2"/>
    <w:rsid w:val="004906F6"/>
    <w:rsid w:val="005C6D35"/>
    <w:rsid w:val="006774CE"/>
    <w:rsid w:val="007D46A1"/>
    <w:rsid w:val="007E2BC6"/>
    <w:rsid w:val="00B92E03"/>
    <w:rsid w:val="00B9651F"/>
    <w:rsid w:val="00C61C24"/>
    <w:rsid w:val="00C66A76"/>
    <w:rsid w:val="00C817C0"/>
    <w:rsid w:val="00C95838"/>
    <w:rsid w:val="00D419BE"/>
    <w:rsid w:val="00E043CB"/>
    <w:rsid w:val="00ED3FD0"/>
    <w:rsid w:val="00F2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17C0DFA-38B7-4A18-B08A-DEF929341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B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A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A7C"/>
  </w:style>
  <w:style w:type="paragraph" w:styleId="Footer">
    <w:name w:val="footer"/>
    <w:basedOn w:val="Normal"/>
    <w:link w:val="FooterChar"/>
    <w:uiPriority w:val="99"/>
    <w:unhideWhenUsed/>
    <w:rsid w:val="00F23A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628</Words>
  <Characters>4303</Characters>
  <Application>Microsoft Office Word</Application>
  <DocSecurity>0</DocSecurity>
  <Lines>84</Lines>
  <Paragraphs>42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　QUOCTRINH</dc:creator>
  <cp:keywords/>
  <dc:description/>
  <cp:lastModifiedBy>NGUYEN　QUOCTRINH</cp:lastModifiedBy>
  <cp:revision>2</cp:revision>
  <dcterms:created xsi:type="dcterms:W3CDTF">2025-12-24T05:29:00Z</dcterms:created>
  <dcterms:modified xsi:type="dcterms:W3CDTF">2025-12-24T05:29:00Z</dcterms:modified>
</cp:coreProperties>
</file>