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07CCD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bookmarkStart w:id="0" w:name="_Toc285464373"/>
      <w:r w:rsidRPr="004444BA">
        <w:rPr>
          <w:rFonts w:eastAsia="Times New Roman" w:cs="Times New Roman"/>
          <w:szCs w:val="28"/>
          <w:lang w:eastAsia="ru-RU"/>
        </w:rPr>
        <w:t>Міністерство освіти і науки України</w:t>
      </w:r>
    </w:p>
    <w:p w14:paraId="304B880A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szCs w:val="28"/>
          <w:lang w:eastAsia="ru-RU"/>
        </w:rPr>
        <w:t>Черкаський державний технологічний університет</w:t>
      </w:r>
    </w:p>
    <w:p w14:paraId="5CAEB961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szCs w:val="28"/>
          <w:lang w:eastAsia="ru-RU"/>
        </w:rPr>
        <w:t>Кафедра програмного забезпечення автоматизованих систем</w:t>
      </w:r>
    </w:p>
    <w:p w14:paraId="360A9E99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0731DA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B46B510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29D15A2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2F53B434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9350C41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4323D987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15CE78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r w:rsidRPr="004444BA">
        <w:rPr>
          <w:rFonts w:eastAsia="Times New Roman" w:cs="Times New Roman"/>
          <w:b/>
          <w:sz w:val="40"/>
          <w:szCs w:val="40"/>
          <w:lang w:eastAsia="ru-RU"/>
        </w:rPr>
        <w:t xml:space="preserve">ЗВІТ </w:t>
      </w:r>
    </w:p>
    <w:p w14:paraId="742C38C8" w14:textId="787ED684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444BA">
        <w:rPr>
          <w:rFonts w:eastAsia="Times New Roman" w:cs="Times New Roman"/>
          <w:sz w:val="32"/>
          <w:szCs w:val="32"/>
          <w:lang w:eastAsia="ru-RU"/>
        </w:rPr>
        <w:t xml:space="preserve">з </w:t>
      </w:r>
      <w:r w:rsidR="00217E3A">
        <w:rPr>
          <w:rFonts w:eastAsia="Times New Roman" w:cs="Times New Roman"/>
          <w:sz w:val="32"/>
          <w:szCs w:val="32"/>
          <w:lang w:eastAsia="ru-RU"/>
        </w:rPr>
        <w:t>лабораторної роботи</w:t>
      </w:r>
      <w:r w:rsidRPr="004444BA">
        <w:rPr>
          <w:rFonts w:eastAsia="Times New Roman" w:cs="Times New Roman"/>
          <w:sz w:val="32"/>
          <w:szCs w:val="32"/>
          <w:lang w:eastAsia="ru-RU"/>
        </w:rPr>
        <w:t xml:space="preserve"> №</w:t>
      </w:r>
      <w:r w:rsidR="00727CBE">
        <w:rPr>
          <w:rFonts w:eastAsia="Times New Roman" w:cs="Times New Roman"/>
          <w:sz w:val="32"/>
          <w:szCs w:val="32"/>
          <w:lang w:eastAsia="ru-RU"/>
        </w:rPr>
        <w:t>6</w:t>
      </w:r>
    </w:p>
    <w:p w14:paraId="7ABEA6E0" w14:textId="7276D7A5" w:rsidR="004444BA" w:rsidRPr="004444BA" w:rsidRDefault="00217E3A" w:rsidP="004444BA">
      <w:pPr>
        <w:spacing w:line="360" w:lineRule="auto"/>
        <w:jc w:val="center"/>
        <w:rPr>
          <w:rFonts w:eastAsia="Times New Roman" w:cs="Times New Roman"/>
          <w:b/>
          <w:bCs/>
          <w:i/>
          <w:iCs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 xml:space="preserve">з предмету </w:t>
      </w:r>
      <w:r w:rsidR="004444BA" w:rsidRPr="004444BA">
        <w:rPr>
          <w:rFonts w:eastAsia="Times New Roman" w:cs="Times New Roman"/>
          <w:bCs/>
          <w:iCs/>
          <w:sz w:val="32"/>
          <w:szCs w:val="32"/>
          <w:lang w:eastAsia="ru-RU"/>
        </w:rPr>
        <w:t>«</w:t>
      </w:r>
      <w:r w:rsidR="006951B8">
        <w:rPr>
          <w:rFonts w:eastAsia="Times New Roman" w:cs="Times New Roman"/>
          <w:bCs/>
          <w:iCs/>
          <w:sz w:val="32"/>
          <w:szCs w:val="32"/>
          <w:lang w:eastAsia="ru-RU"/>
        </w:rPr>
        <w:t>Аналіз великих даних</w:t>
      </w:r>
      <w:r w:rsidR="004444BA" w:rsidRPr="004444BA">
        <w:rPr>
          <w:rFonts w:eastAsia="Times New Roman" w:cs="Times New Roman"/>
          <w:bCs/>
          <w:iCs/>
          <w:sz w:val="32"/>
          <w:szCs w:val="32"/>
          <w:lang w:eastAsia="ru-RU"/>
        </w:rPr>
        <w:t>»</w:t>
      </w:r>
    </w:p>
    <w:p w14:paraId="7F14D981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DE92D10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5729AC0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28A78CB8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3ECE47EF" w14:textId="03F33FE3" w:rsid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25E6953F" w14:textId="77777777" w:rsidR="00217E3A" w:rsidRPr="004444BA" w:rsidRDefault="00217E3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0AAA748B" w14:textId="77777777" w:rsidR="004444BA" w:rsidRPr="004444BA" w:rsidRDefault="004444BA" w:rsidP="004444BA">
      <w:pPr>
        <w:spacing w:line="360" w:lineRule="auto"/>
        <w:rPr>
          <w:rFonts w:eastAsia="Times New Roman" w:cs="Times New Roman"/>
          <w:b/>
          <w:szCs w:val="28"/>
          <w:lang w:eastAsia="ru-RU"/>
        </w:rPr>
      </w:pPr>
    </w:p>
    <w:p w14:paraId="4845AE5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pPr w:leftFromText="180" w:rightFromText="180" w:vertAnchor="text" w:horzAnchor="margin" w:tblpY="155"/>
        <w:tblW w:w="0" w:type="auto"/>
        <w:tblLook w:val="04A0" w:firstRow="1" w:lastRow="0" w:firstColumn="1" w:lastColumn="0" w:noHBand="0" w:noVBand="1"/>
      </w:tblPr>
      <w:tblGrid>
        <w:gridCol w:w="5606"/>
        <w:gridCol w:w="3965"/>
      </w:tblGrid>
      <w:tr w:rsidR="004444BA" w:rsidRPr="004444BA" w14:paraId="75B43B51" w14:textId="77777777" w:rsidTr="00A94764">
        <w:tc>
          <w:tcPr>
            <w:tcW w:w="5606" w:type="dxa"/>
          </w:tcPr>
          <w:p w14:paraId="343F3CFE" w14:textId="68C2ABEE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Перевіри</w:t>
            </w:r>
            <w:r w:rsidR="00472F9F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Pr="004444BA">
              <w:rPr>
                <w:rFonts w:eastAsia="Times New Roman" w:cs="Times New Roman"/>
                <w:szCs w:val="28"/>
                <w:lang w:eastAsia="ru-RU"/>
              </w:rPr>
              <w:t xml:space="preserve">: </w:t>
            </w:r>
          </w:p>
          <w:p w14:paraId="7913A4E0" w14:textId="44F0F58B" w:rsidR="004444BA" w:rsidRPr="004444BA" w:rsidRDefault="006951B8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</w:rPr>
              <w:t>к. т. н., д. каф.</w:t>
            </w:r>
            <w:r w:rsidR="004444BA" w:rsidRPr="004444BA">
              <w:rPr>
                <w:rFonts w:eastAsia="Times New Roman" w:cs="Times New Roman"/>
                <w:szCs w:val="28"/>
              </w:rPr>
              <w:t xml:space="preserve"> </w:t>
            </w:r>
            <w:r w:rsidR="00217E3A">
              <w:rPr>
                <w:rFonts w:eastAsia="Times New Roman" w:cs="Times New Roman"/>
                <w:szCs w:val="28"/>
              </w:rPr>
              <w:t>ПЗАС</w:t>
            </w:r>
          </w:p>
          <w:p w14:paraId="01A925F5" w14:textId="7A2DA143" w:rsidR="004444BA" w:rsidRPr="004444BA" w:rsidRDefault="006951B8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</w:rPr>
              <w:t>Рідкокаша</w:t>
            </w:r>
            <w:r w:rsidR="00217E3A" w:rsidRPr="00217E3A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А</w:t>
            </w:r>
            <w:r w:rsidR="00217E3A" w:rsidRPr="00217E3A">
              <w:rPr>
                <w:rFonts w:eastAsia="Times New Roman" w:cs="Times New Roman"/>
                <w:szCs w:val="28"/>
              </w:rPr>
              <w:t>.</w:t>
            </w:r>
            <w:r>
              <w:rPr>
                <w:rFonts w:eastAsia="Times New Roman" w:cs="Times New Roman"/>
                <w:szCs w:val="28"/>
              </w:rPr>
              <w:t>А</w:t>
            </w:r>
            <w:r w:rsidR="004444BA" w:rsidRPr="004444BA">
              <w:rPr>
                <w:rFonts w:eastAsia="Times New Roman" w:cs="Times New Roman"/>
                <w:szCs w:val="28"/>
              </w:rPr>
              <w:t>.</w:t>
            </w:r>
          </w:p>
          <w:p w14:paraId="5121CFCA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____________________</w:t>
            </w:r>
          </w:p>
          <w:p w14:paraId="192D6389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7D5033F7" w14:textId="18316DE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«____» __________ 201</w:t>
            </w:r>
            <w:r w:rsidR="006951B8">
              <w:rPr>
                <w:rFonts w:eastAsia="Times New Roman" w:cs="Times New Roman"/>
                <w:szCs w:val="28"/>
                <w:lang w:eastAsia="ru-RU"/>
              </w:rPr>
              <w:t>9</w:t>
            </w:r>
            <w:r w:rsidRPr="004444BA">
              <w:rPr>
                <w:rFonts w:eastAsia="Times New Roman" w:cs="Times New Roman"/>
                <w:szCs w:val="28"/>
                <w:lang w:eastAsia="ru-RU"/>
              </w:rPr>
              <w:t xml:space="preserve"> р.</w:t>
            </w:r>
          </w:p>
        </w:tc>
        <w:tc>
          <w:tcPr>
            <w:tcW w:w="3965" w:type="dxa"/>
          </w:tcPr>
          <w:p w14:paraId="08E68996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Виконав:</w:t>
            </w:r>
          </w:p>
          <w:p w14:paraId="0860AA34" w14:textId="0627711B" w:rsid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</w:rPr>
            </w:pPr>
            <w:r w:rsidRPr="00D12000">
              <w:rPr>
                <w:rFonts w:eastAsia="Times New Roman" w:cs="Times New Roman"/>
                <w:szCs w:val="28"/>
              </w:rPr>
              <w:t xml:space="preserve">студент </w:t>
            </w:r>
            <w:r w:rsidR="006951B8">
              <w:rPr>
                <w:rFonts w:eastAsia="Times New Roman" w:cs="Times New Roman"/>
                <w:szCs w:val="28"/>
              </w:rPr>
              <w:t>1</w:t>
            </w:r>
            <w:r w:rsidRPr="00D12000">
              <w:rPr>
                <w:rFonts w:eastAsia="Times New Roman" w:cs="Times New Roman"/>
                <w:szCs w:val="28"/>
              </w:rPr>
              <w:t>-го курсу</w:t>
            </w:r>
          </w:p>
          <w:p w14:paraId="0F3906E7" w14:textId="29AAA248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D12000">
              <w:rPr>
                <w:rFonts w:eastAsia="Times New Roman" w:cs="Times New Roman"/>
                <w:szCs w:val="28"/>
              </w:rPr>
              <w:t>гр</w:t>
            </w:r>
            <w:r>
              <w:rPr>
                <w:rFonts w:eastAsia="Times New Roman" w:cs="Times New Roman"/>
                <w:szCs w:val="28"/>
              </w:rPr>
              <w:t>упи</w:t>
            </w:r>
            <w:r w:rsidRPr="00D12000">
              <w:rPr>
                <w:rFonts w:eastAsia="Times New Roman" w:cs="Times New Roman"/>
                <w:szCs w:val="28"/>
              </w:rPr>
              <w:t xml:space="preserve">  </w:t>
            </w:r>
            <w:r w:rsidR="006951B8">
              <w:rPr>
                <w:rFonts w:eastAsia="Times New Roman" w:cs="Times New Roman"/>
                <w:szCs w:val="28"/>
              </w:rPr>
              <w:t>М</w:t>
            </w:r>
            <w:r w:rsidRPr="00D12000">
              <w:rPr>
                <w:rFonts w:eastAsia="Times New Roman" w:cs="Times New Roman"/>
                <w:szCs w:val="28"/>
              </w:rPr>
              <w:t>ПЗ-1</w:t>
            </w:r>
            <w:r w:rsidR="006951B8">
              <w:rPr>
                <w:rFonts w:eastAsia="Times New Roman" w:cs="Times New Roman"/>
                <w:szCs w:val="28"/>
              </w:rPr>
              <w:t>90</w:t>
            </w:r>
            <w:r w:rsidRPr="00D12000">
              <w:rPr>
                <w:rFonts w:eastAsia="Times New Roman" w:cs="Times New Roman"/>
                <w:szCs w:val="28"/>
              </w:rPr>
              <w:t>4</w:t>
            </w:r>
          </w:p>
          <w:p w14:paraId="19CA835E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Гаврилюк В. Є.</w:t>
            </w:r>
          </w:p>
          <w:p w14:paraId="091E7083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6FCF1061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6A2FB167" w14:textId="77777777" w:rsidR="00217E3A" w:rsidRPr="004444BA" w:rsidRDefault="00217E3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2C36CB7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4D299B0E" w14:textId="51211049" w:rsidR="004444BA" w:rsidRPr="004444BA" w:rsidRDefault="004444BA" w:rsidP="004444BA">
      <w:pPr>
        <w:tabs>
          <w:tab w:val="left" w:pos="3531"/>
        </w:tabs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szCs w:val="28"/>
          <w:lang w:eastAsia="ru-RU"/>
        </w:rPr>
        <w:t>Черкаси 201</w:t>
      </w:r>
      <w:r w:rsidR="006951B8">
        <w:rPr>
          <w:rFonts w:eastAsia="Times New Roman" w:cs="Times New Roman"/>
          <w:szCs w:val="28"/>
          <w:lang w:eastAsia="ru-RU"/>
        </w:rPr>
        <w:t>9</w:t>
      </w:r>
    </w:p>
    <w:p w14:paraId="502E52B5" w14:textId="34F86CC1" w:rsidR="004444BA" w:rsidRPr="004444BA" w:rsidRDefault="004444BA" w:rsidP="00B51651">
      <w:pPr>
        <w:spacing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444BA">
        <w:rPr>
          <w:rFonts w:eastAsia="Times New Roman" w:cs="Times New Roman"/>
          <w:b/>
          <w:bCs/>
          <w:szCs w:val="28"/>
          <w:lang w:eastAsia="ru-RU"/>
        </w:rPr>
        <w:lastRenderedPageBreak/>
        <w:t>Лабораторна робота №</w:t>
      </w:r>
      <w:bookmarkEnd w:id="0"/>
      <w:r w:rsidR="00727CBE">
        <w:rPr>
          <w:rFonts w:eastAsia="Times New Roman" w:cs="Times New Roman"/>
          <w:b/>
          <w:bCs/>
          <w:szCs w:val="28"/>
          <w:lang w:eastAsia="ru-RU"/>
        </w:rPr>
        <w:t>6</w:t>
      </w:r>
    </w:p>
    <w:p w14:paraId="1C27D5CE" w14:textId="132AB117" w:rsidR="004444BA" w:rsidRPr="004444BA" w:rsidRDefault="004444BA" w:rsidP="001C3A82">
      <w:pPr>
        <w:spacing w:line="360" w:lineRule="auto"/>
        <w:ind w:firstLine="709"/>
        <w:jc w:val="both"/>
        <w:rPr>
          <w:rFonts w:eastAsia="Times New Roman" w:cs="Times New Roman"/>
          <w:b/>
          <w:szCs w:val="28"/>
          <w:lang w:eastAsia="ru-RU"/>
        </w:rPr>
      </w:pPr>
      <w:r w:rsidRPr="004444BA">
        <w:rPr>
          <w:rFonts w:eastAsia="Times New Roman" w:cs="Times New Roman"/>
          <w:b/>
          <w:szCs w:val="28"/>
          <w:lang w:eastAsia="ru-RU"/>
        </w:rPr>
        <w:t>Тема:</w:t>
      </w:r>
      <w:r w:rsidRPr="00485E95">
        <w:rPr>
          <w:rFonts w:eastAsia="Times New Roman" w:cs="Times New Roman"/>
          <w:szCs w:val="28"/>
          <w:lang w:eastAsia="ru-RU"/>
        </w:rPr>
        <w:t xml:space="preserve"> </w:t>
      </w:r>
      <w:r w:rsidR="00727CBE">
        <w:rPr>
          <w:rFonts w:cs="Times New Roman"/>
          <w:szCs w:val="28"/>
        </w:rPr>
        <w:t>Генетичний алгоритм.</w:t>
      </w:r>
    </w:p>
    <w:p w14:paraId="3F41F077" w14:textId="5DA01502" w:rsidR="004444BA" w:rsidRPr="004444BA" w:rsidRDefault="004444BA" w:rsidP="001C3A82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b/>
          <w:szCs w:val="28"/>
          <w:lang w:eastAsia="ru-RU"/>
        </w:rPr>
        <w:t>Мета:</w:t>
      </w:r>
      <w:r w:rsidRPr="00485E95">
        <w:rPr>
          <w:rFonts w:eastAsia="Times New Roman" w:cs="Times New Roman"/>
          <w:szCs w:val="28"/>
          <w:lang w:eastAsia="ru-RU"/>
        </w:rPr>
        <w:t xml:space="preserve"> </w:t>
      </w:r>
      <w:r w:rsidR="00727CBE" w:rsidRPr="00727CBE">
        <w:rPr>
          <w:rFonts w:eastAsia="Times New Roman" w:cs="Times New Roman"/>
          <w:szCs w:val="28"/>
          <w:lang w:eastAsia="ru-RU"/>
        </w:rPr>
        <w:t>Вивчити основні методи генетичного пошуку. Навчитися використовувати генетичні методи для розв’язку оптимізаційних задач</w:t>
      </w:r>
      <w:r w:rsidR="00727CBE">
        <w:rPr>
          <w:rFonts w:eastAsia="Times New Roman" w:cs="Times New Roman"/>
          <w:szCs w:val="28"/>
          <w:lang w:eastAsia="ru-RU"/>
        </w:rPr>
        <w:t>.</w:t>
      </w:r>
    </w:p>
    <w:p w14:paraId="6B7AEED7" w14:textId="030578D6" w:rsidR="004444BA" w:rsidRPr="00727CBE" w:rsidRDefault="006951B8" w:rsidP="00727CBE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Завдання</w:t>
      </w:r>
      <w:r w:rsidR="004444BA" w:rsidRPr="004444BA">
        <w:rPr>
          <w:rFonts w:eastAsia="Times New Roman" w:cs="Times New Roman"/>
          <w:b/>
          <w:szCs w:val="28"/>
          <w:lang w:eastAsia="ru-RU"/>
        </w:rPr>
        <w:t>:</w:t>
      </w:r>
      <w:r w:rsidR="004444BA" w:rsidRPr="00727CBE">
        <w:rPr>
          <w:rFonts w:eastAsia="Times New Roman" w:cs="Times New Roman"/>
          <w:szCs w:val="28"/>
          <w:lang w:eastAsia="ru-RU"/>
        </w:rPr>
        <w:t xml:space="preserve"> </w:t>
      </w:r>
      <w:r w:rsidR="00727CBE" w:rsidRPr="00727CBE">
        <w:rPr>
          <w:rFonts w:eastAsia="Times New Roman" w:cs="Times New Roman"/>
          <w:szCs w:val="28"/>
          <w:lang w:eastAsia="ru-RU"/>
        </w:rPr>
        <w:t>Реалізувати генетичний алгоритм, застосувавши мови програмування.</w:t>
      </w:r>
    </w:p>
    <w:p w14:paraId="799BB341" w14:textId="77777777" w:rsidR="006951B8" w:rsidRPr="00727CBE" w:rsidRDefault="006951B8" w:rsidP="00B51651">
      <w:pPr>
        <w:spacing w:line="360" w:lineRule="auto"/>
      </w:pPr>
    </w:p>
    <w:p w14:paraId="5BF5E83D" w14:textId="39D2432A" w:rsidR="006951B8" w:rsidRPr="006951B8" w:rsidRDefault="006951B8" w:rsidP="006951B8">
      <w:pPr>
        <w:spacing w:line="360" w:lineRule="auto"/>
        <w:jc w:val="center"/>
        <w:rPr>
          <w:b/>
          <w:bCs/>
        </w:rPr>
      </w:pPr>
      <w:r w:rsidRPr="006951B8">
        <w:rPr>
          <w:b/>
          <w:bCs/>
        </w:rPr>
        <w:t>Короткі теоретичні відомості</w:t>
      </w:r>
    </w:p>
    <w:p w14:paraId="42146BD7" w14:textId="079F5525" w:rsidR="00727CBE" w:rsidRDefault="00727CBE" w:rsidP="00727CBE">
      <w:pPr>
        <w:spacing w:line="360" w:lineRule="auto"/>
        <w:ind w:firstLine="709"/>
        <w:jc w:val="both"/>
      </w:pPr>
      <w:r>
        <w:rPr>
          <w:rFonts w:cs="Times New Roman"/>
          <w:bCs/>
          <w:color w:val="000000" w:themeColor="text1"/>
          <w:szCs w:val="28"/>
          <w:shd w:val="clear" w:color="auto" w:fill="FFFFFF"/>
        </w:rPr>
        <w:t>Кросинговер</w:t>
      </w:r>
      <w:r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>
        <w:rPr>
          <w:rFonts w:cs="Times New Roman"/>
          <w:color w:val="000000" w:themeColor="text1"/>
          <w:szCs w:val="28"/>
          <w:shd w:val="clear" w:color="auto" w:fill="FFFFFF"/>
        </w:rPr>
        <w:t>- це один із видів оператора рекомбінації</w:t>
      </w:r>
      <w:r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>
        <w:t xml:space="preserve">генетичного алгоритму. Застосовується на хромосомах з бінарними генами. </w:t>
      </w:r>
    </w:p>
    <w:p w14:paraId="526763D2" w14:textId="3B2C0101" w:rsidR="006951B8" w:rsidRDefault="00727CBE" w:rsidP="00727CBE">
      <w:pPr>
        <w:spacing w:line="360" w:lineRule="auto"/>
        <w:ind w:firstLine="709"/>
        <w:jc w:val="both"/>
      </w:pPr>
      <w:r>
        <w:t>Одноточковий кросинговер (Single-point crossover) моделюється наступним чином. Нехай є дві ба</w:t>
      </w:r>
      <w:r>
        <w:t xml:space="preserve">тьківські особини з хромосомами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i ∈[0, L]</m:t>
        </m:r>
      </m:oMath>
      <w:r>
        <w:t xml:space="preserve"> і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i ∈[0, L]</m:t>
        </m:r>
      </m:oMath>
      <w:r>
        <w:t>. Випадковим чином визначається точка всередині хромосоми (точка розриву), в якій обидві хромосоми діляться на дві частини і обмінюються ними. Такий тип кросинговеру називаються одноточковим, так як при ньому батьківські хромосоми розділяються тільки в одній випадкової точці.</w:t>
      </w:r>
    </w:p>
    <w:p w14:paraId="204EFC6D" w14:textId="7E251A33" w:rsidR="006951B8" w:rsidRDefault="00727CBE" w:rsidP="00727CBE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A7AEA4A" wp14:editId="2D5A9C89">
            <wp:extent cx="5662144" cy="134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967" cy="1384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6B23C4" w14:textId="7D6CEE59" w:rsidR="00727CBE" w:rsidRDefault="00727CBE" w:rsidP="00727CBE">
      <w:pPr>
        <w:spacing w:line="360" w:lineRule="auto"/>
        <w:ind w:firstLine="709"/>
        <w:jc w:val="both"/>
      </w:pPr>
      <w:r w:rsidRPr="00727CBE">
        <w:t>У двоточковому кросинговері (і в багатоточковому кросинговері також) хромосоми розглядаються як цикли, які ф</w:t>
      </w:r>
      <w:bookmarkStart w:id="1" w:name="_GoBack"/>
      <w:bookmarkEnd w:id="1"/>
      <w:r w:rsidRPr="00727CBE">
        <w:t>ормуються з'єднанням кінців лінійної хромосоми разом. Для заміни сегменту одного циклу сегментом іншого циклу потрібно вибрати дві точки розрізу. З цієї точки зору, одноточковий кросинговер може бути розглянутий як кросинговер з двома точками, але з однією точкою розриву, зафіксованій на початку рядка.</w:t>
      </w:r>
    </w:p>
    <w:p w14:paraId="5700C5B7" w14:textId="05CC6DD7" w:rsidR="00727CBE" w:rsidRDefault="00727CBE" w:rsidP="00727CBE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F57F74B" wp14:editId="36D25132">
            <wp:extent cx="3877229" cy="37242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30" cy="37329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FCFAFE" w14:textId="38DA792C" w:rsidR="00727CBE" w:rsidRDefault="00727CBE" w:rsidP="00E20DB2">
      <w:pPr>
        <w:spacing w:line="360" w:lineRule="auto"/>
        <w:ind w:firstLine="709"/>
        <w:jc w:val="both"/>
        <w:rPr>
          <w:lang w:val="ru-RU"/>
        </w:rPr>
      </w:pPr>
      <w:r w:rsidRPr="00727CBE">
        <w:t>Для</w:t>
      </w:r>
      <w:r w:rsidRPr="00727CBE">
        <w:rPr>
          <w:lang w:val="ru-RU"/>
        </w:rPr>
        <w:t> </w:t>
      </w:r>
      <w:r w:rsidRPr="00727CBE">
        <w:rPr>
          <w:bCs/>
        </w:rPr>
        <w:t>багатоточкового</w:t>
      </w:r>
      <w:r w:rsidR="00E20DB2" w:rsidRPr="00E20DB2">
        <w:rPr>
          <w:bCs/>
        </w:rPr>
        <w:t xml:space="preserve"> </w:t>
      </w:r>
      <w:r w:rsidRPr="00727CBE">
        <w:rPr>
          <w:bCs/>
        </w:rPr>
        <w:t>кросинговеру</w:t>
      </w:r>
      <w:r w:rsidRPr="00727CBE">
        <w:rPr>
          <w:lang w:val="ru-RU"/>
        </w:rPr>
        <w:t> </w:t>
      </w:r>
      <w:r w:rsidRPr="00727CBE">
        <w:t>(</w:t>
      </w:r>
      <w:r w:rsidRPr="00727CBE">
        <w:rPr>
          <w:lang w:val="ru-RU"/>
        </w:rPr>
        <w:t>Multi</w:t>
      </w:r>
      <w:r w:rsidRPr="00727CBE">
        <w:t>-</w:t>
      </w:r>
      <w:r w:rsidRPr="00727CBE">
        <w:rPr>
          <w:lang w:val="ru-RU"/>
        </w:rPr>
        <w:t>point</w:t>
      </w:r>
      <w:r w:rsidR="00E20DB2" w:rsidRPr="00E20DB2">
        <w:t xml:space="preserve"> </w:t>
      </w:r>
      <w:r w:rsidRPr="00727CBE">
        <w:rPr>
          <w:lang w:val="ru-RU"/>
        </w:rPr>
        <w:t>crossover</w:t>
      </w:r>
      <w:r w:rsidR="00E20DB2">
        <w:t xml:space="preserve">), </w:t>
      </w:r>
      <w:r w:rsidRPr="00727CBE">
        <w:t>вибираємо</w:t>
      </w:r>
      <w:r w:rsidR="00E20DB2" w:rsidRPr="00E20DB2">
        <w:t xml:space="preserve"> </w:t>
      </w:r>
      <m:oMath>
        <m:r>
          <w:rPr>
            <w:rFonts w:ascii="Cambria Math" w:hAnsi="Cambria Math"/>
          </w:rPr>
          <m:t>m</m:t>
        </m:r>
      </m:oMath>
      <w:r w:rsidR="00E20DB2" w:rsidRPr="00E20DB2">
        <w:rPr>
          <w:rFonts w:eastAsiaTheme="minorEastAsia"/>
        </w:rPr>
        <w:t xml:space="preserve"> </w:t>
      </w:r>
      <w:r w:rsidRPr="00727CBE">
        <w:t xml:space="preserve">точок розриву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∈[1,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var</m:t>
            </m:r>
          </m:sub>
        </m:sSub>
        <m:r>
          <w:rPr>
            <w:rFonts w:ascii="Cambria Math" w:hAnsi="Cambria Math"/>
          </w:rPr>
          <m:t>]</m:t>
        </m:r>
      </m:oMath>
      <w:r w:rsidRPr="00727CBE">
        <w:t>,</w:t>
      </w:r>
      <w:r w:rsidRPr="00727CBE">
        <w:rPr>
          <w:lang w:val="ru-RU"/>
        </w:rPr>
        <w:t> </w:t>
      </w:r>
      <m:oMath>
        <m:r>
          <w:rPr>
            <w:rFonts w:ascii="Cambria Math" w:hAnsi="Cambria Math"/>
            <w:lang w:val="ru-RU"/>
          </w:rPr>
          <m:t>i</m:t>
        </m:r>
        <m:r>
          <w:rPr>
            <w:rFonts w:ascii="Cambria Math" w:hAnsi="Cambria Math"/>
          </w:rPr>
          <m:t xml:space="preserve">=(1, </m:t>
        </m:r>
        <m:r>
          <w:rPr>
            <w:rFonts w:ascii="Cambria Math" w:hAnsi="Cambria Math"/>
          </w:rPr>
          <m:t>…, m)</m:t>
        </m:r>
      </m:oMath>
      <w:r w:rsidRPr="00727CB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var</m:t>
            </m:r>
          </m:sub>
        </m:sSub>
      </m:oMath>
      <w:r w:rsidR="00E20DB2" w:rsidRPr="00E20DB2">
        <w:rPr>
          <w:rFonts w:eastAsiaTheme="minorEastAsia"/>
        </w:rPr>
        <w:t xml:space="preserve"> – </w:t>
      </w:r>
      <w:r w:rsidRPr="00727CBE">
        <w:t xml:space="preserve">кількість змінних (генів) у особині. </w:t>
      </w:r>
      <w:r w:rsidRPr="00727CBE">
        <w:rPr>
          <w:lang w:val="ru-RU"/>
        </w:rPr>
        <w:t>Точки розриву вибираються випадково без повторень і сортуються в порядку зростання. При кросинговері походить обмін ділянками хромосом, обмеженими точками розрізу і таким чином отримують двох нащадків. Ділянка особини з першим геном до першої точки розрізу в обміні не бере участь</w:t>
      </w:r>
    </w:p>
    <w:p w14:paraId="6F35BD9C" w14:textId="71D27B67" w:rsidR="00727CBE" w:rsidRPr="00727CBE" w:rsidRDefault="00727CBE" w:rsidP="00E20DB2">
      <w:pPr>
        <w:spacing w:line="360" w:lineRule="auto"/>
        <w:jc w:val="center"/>
      </w:pPr>
      <w:r w:rsidRPr="00727CBE">
        <w:rPr>
          <w:lang w:val="en-US"/>
        </w:rPr>
        <w:drawing>
          <wp:inline distT="0" distB="0" distL="0" distR="0" wp14:anchorId="07B96802" wp14:editId="1EFB7A52">
            <wp:extent cx="3314700" cy="609600"/>
            <wp:effectExtent l="0" t="0" r="0" b="0"/>
            <wp:docPr id="4" name="Picture 4" descr="Multi-point crossov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Multi-point crossove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F39E" w14:textId="77777777" w:rsidR="00727CBE" w:rsidRPr="00727CBE" w:rsidRDefault="00727CBE" w:rsidP="00E20DB2">
      <w:pPr>
        <w:spacing w:line="360" w:lineRule="auto"/>
        <w:ind w:firstLine="709"/>
        <w:jc w:val="both"/>
      </w:pPr>
      <w:r w:rsidRPr="00727CBE">
        <w:rPr>
          <w:lang w:val="ru-RU"/>
        </w:rPr>
        <w:t>Оберемо такі точки розриву кросинговеру: 2, 6 і 10. Отримаємо таких нащадків:</w:t>
      </w:r>
    </w:p>
    <w:p w14:paraId="5B09EE9B" w14:textId="56D5CB1A" w:rsidR="00727CBE" w:rsidRPr="00727CBE" w:rsidRDefault="00727CBE" w:rsidP="00E20DB2">
      <w:pPr>
        <w:spacing w:line="360" w:lineRule="auto"/>
        <w:jc w:val="center"/>
        <w:rPr>
          <w:b/>
        </w:rPr>
      </w:pPr>
      <w:r w:rsidRPr="00727CBE">
        <w:rPr>
          <w:lang w:val="en-US"/>
        </w:rPr>
        <w:drawing>
          <wp:inline distT="0" distB="0" distL="0" distR="0" wp14:anchorId="6ED7CDBF" wp14:editId="74F4D47E">
            <wp:extent cx="3381375" cy="647700"/>
            <wp:effectExtent l="0" t="0" r="9525" b="0"/>
            <wp:docPr id="3" name="Picture 3" descr="Multi-point crossov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Multi-point crossover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940A" w14:textId="77777777" w:rsidR="00727CBE" w:rsidRPr="00E20DB2" w:rsidRDefault="00727CBE" w:rsidP="00E20DB2">
      <w:pPr>
        <w:spacing w:line="360" w:lineRule="auto"/>
        <w:ind w:firstLine="709"/>
        <w:jc w:val="both"/>
      </w:pPr>
      <w:r w:rsidRPr="00E20DB2">
        <w:t>Хромосомні мутації</w:t>
      </w:r>
      <w:r w:rsidRPr="00E20DB2">
        <w:rPr>
          <w:lang w:val="ru-RU"/>
        </w:rPr>
        <w:t> </w:t>
      </w:r>
      <w:r w:rsidRPr="00E20DB2">
        <w:t>— структурні зміни хромосом, хромосомні перебудови, які відбуваються синхронно в обох хроматидах. Перебудови можуть здійснюватися як в межах однієї хромосоми –</w:t>
      </w:r>
      <w:r w:rsidRPr="00E20DB2">
        <w:rPr>
          <w:lang w:val="ru-RU"/>
        </w:rPr>
        <w:t> </w:t>
      </w:r>
      <w:r w:rsidRPr="00E20DB2">
        <w:rPr>
          <w:iCs/>
        </w:rPr>
        <w:t>внутрішньохромосомні мутації</w:t>
      </w:r>
      <w:r w:rsidRPr="00E20DB2">
        <w:rPr>
          <w:lang w:val="ru-RU"/>
        </w:rPr>
        <w:t> </w:t>
      </w:r>
      <w:r w:rsidRPr="00E20DB2">
        <w:t>(делеція, інверсія, дуплікація), так і між хромосомами -</w:t>
      </w:r>
      <w:r w:rsidRPr="00E20DB2">
        <w:rPr>
          <w:lang w:val="ru-RU"/>
        </w:rPr>
        <w:t> </w:t>
      </w:r>
      <w:r w:rsidRPr="00E20DB2">
        <w:rPr>
          <w:iCs/>
        </w:rPr>
        <w:t>міжхромосомні мутації</w:t>
      </w:r>
      <w:r w:rsidRPr="00E20DB2">
        <w:rPr>
          <w:lang w:val="ru-RU"/>
        </w:rPr>
        <w:t> </w:t>
      </w:r>
      <w:r w:rsidRPr="00E20DB2">
        <w:t xml:space="preserve">(транслокація). Деякі типи хромосомних мутацій змінюють дію деяких генів і чинять на фенотип більш значний вплив, ніж генні мутації. </w:t>
      </w:r>
    </w:p>
    <w:p w14:paraId="35231468" w14:textId="77777777" w:rsidR="00727CBE" w:rsidRPr="00E20DB2" w:rsidRDefault="00727CBE" w:rsidP="00E20DB2">
      <w:pPr>
        <w:spacing w:line="360" w:lineRule="auto"/>
        <w:ind w:firstLine="709"/>
        <w:jc w:val="both"/>
        <w:rPr>
          <w:lang w:val="ru-RU"/>
        </w:rPr>
      </w:pPr>
      <w:r w:rsidRPr="00E20DB2">
        <w:rPr>
          <w:lang w:val="ru-RU"/>
        </w:rPr>
        <w:lastRenderedPageBreak/>
        <w:t>Основні типи хромосомних мутацій:</w:t>
      </w:r>
    </w:p>
    <w:p w14:paraId="1DD2AC48" w14:textId="77777777" w:rsidR="00727CBE" w:rsidRPr="00E20DB2" w:rsidRDefault="00727CBE" w:rsidP="00E20DB2">
      <w:pPr>
        <w:numPr>
          <w:ilvl w:val="0"/>
          <w:numId w:val="1"/>
        </w:numPr>
        <w:spacing w:line="360" w:lineRule="auto"/>
        <w:jc w:val="both"/>
        <w:rPr>
          <w:lang w:val="ru-RU"/>
        </w:rPr>
      </w:pPr>
      <w:r w:rsidRPr="00E20DB2">
        <w:rPr>
          <w:iCs/>
          <w:lang w:val="ru-RU"/>
        </w:rPr>
        <w:t>Делеції</w:t>
      </w:r>
      <w:r w:rsidRPr="00E20DB2">
        <w:rPr>
          <w:lang w:val="ru-RU"/>
        </w:rPr>
        <w:t xml:space="preserve"> - втрата ділянки хромосоми або послідовність ДНК. При делеції виникає втрата генетичного матеріалу. При цьому може бути вилучена будь-яке число нуклеотидів, від одної основи до великого шматка хромосоми. </w:t>
      </w:r>
    </w:p>
    <w:p w14:paraId="3627F91C" w14:textId="77777777" w:rsidR="00727CBE" w:rsidRPr="00E20DB2" w:rsidRDefault="00727CBE" w:rsidP="00E20DB2">
      <w:pPr>
        <w:numPr>
          <w:ilvl w:val="0"/>
          <w:numId w:val="1"/>
        </w:numPr>
        <w:spacing w:line="360" w:lineRule="auto"/>
        <w:jc w:val="both"/>
      </w:pPr>
      <w:r w:rsidRPr="00E20DB2">
        <w:rPr>
          <w:iCs/>
          <w:lang w:val="ru-RU"/>
        </w:rPr>
        <w:t>Дуплікація</w:t>
      </w:r>
      <w:r w:rsidRPr="00E20DB2">
        <w:rPr>
          <w:lang w:val="ru-RU"/>
        </w:rPr>
        <w:t> — подвоєння генів у певній ділянці хромосоми. Дуплікація генів може відбуватися в результаті помилки при гомологічній рекомбінації, в результаті ретротранспозиції або дуплікації всієї хромосом</w:t>
      </w:r>
      <w:r w:rsidRPr="00E20DB2">
        <w:t>и.</w:t>
      </w:r>
    </w:p>
    <w:p w14:paraId="368C6E6E" w14:textId="77777777" w:rsidR="00727CBE" w:rsidRPr="00E20DB2" w:rsidRDefault="00727CBE" w:rsidP="00E20DB2">
      <w:pPr>
        <w:numPr>
          <w:ilvl w:val="0"/>
          <w:numId w:val="1"/>
        </w:numPr>
        <w:spacing w:line="360" w:lineRule="auto"/>
        <w:jc w:val="both"/>
      </w:pPr>
      <w:r w:rsidRPr="00E20DB2">
        <w:rPr>
          <w:iCs/>
        </w:rPr>
        <w:t>Інверсія</w:t>
      </w:r>
      <w:r w:rsidRPr="00E20DB2">
        <w:rPr>
          <w:iCs/>
          <w:lang w:val="ru-RU"/>
        </w:rPr>
        <w:t> </w:t>
      </w:r>
      <w:r w:rsidRPr="00E20DB2">
        <w:t xml:space="preserve">- хромосомна мутація, коли після двох розривів в одній хромосомі сегмент хромосоми, розташований між розривами, повертається на 180 ° і займає інвертоване положення. </w:t>
      </w:r>
    </w:p>
    <w:p w14:paraId="447541D6" w14:textId="27C399EB" w:rsidR="00727CBE" w:rsidRDefault="00727CBE" w:rsidP="00E20DB2">
      <w:pPr>
        <w:numPr>
          <w:ilvl w:val="0"/>
          <w:numId w:val="1"/>
        </w:numPr>
        <w:spacing w:line="360" w:lineRule="auto"/>
        <w:jc w:val="both"/>
        <w:rPr>
          <w:lang w:val="ru-RU"/>
        </w:rPr>
      </w:pPr>
      <w:r w:rsidRPr="00E20DB2">
        <w:rPr>
          <w:iCs/>
          <w:lang w:val="ru-RU"/>
        </w:rPr>
        <w:t>Транслокація</w:t>
      </w:r>
      <w:r w:rsidRPr="00E20DB2">
        <w:rPr>
          <w:lang w:val="ru-RU"/>
        </w:rPr>
        <w:t> — перенесення частини хромосом на іншу негомологічну хромосому, як результат — зміна групи зчеплення генів. Загальне число генів не змінюється.</w:t>
      </w:r>
    </w:p>
    <w:p w14:paraId="15F48DB6" w14:textId="77777777" w:rsidR="00E20DB2" w:rsidRPr="00E20DB2" w:rsidRDefault="00E20DB2" w:rsidP="00E20DB2">
      <w:pPr>
        <w:spacing w:line="360" w:lineRule="auto"/>
        <w:jc w:val="both"/>
        <w:rPr>
          <w:lang w:val="ru-RU"/>
        </w:rPr>
      </w:pPr>
    </w:p>
    <w:p w14:paraId="723C6CED" w14:textId="4F2C92D7" w:rsidR="006951B8" w:rsidRPr="006951B8" w:rsidRDefault="006951B8" w:rsidP="006951B8">
      <w:pPr>
        <w:spacing w:line="360" w:lineRule="auto"/>
        <w:jc w:val="center"/>
        <w:rPr>
          <w:b/>
          <w:bCs/>
        </w:rPr>
      </w:pPr>
      <w:r w:rsidRPr="006951B8">
        <w:rPr>
          <w:b/>
          <w:bCs/>
        </w:rPr>
        <w:t>Хід роботи</w:t>
      </w:r>
    </w:p>
    <w:p w14:paraId="2073C003" w14:textId="5F62DB67" w:rsidR="00E20DB2" w:rsidRDefault="00E20DB2" w:rsidP="007C6B0E">
      <w:pPr>
        <w:spacing w:line="360" w:lineRule="auto"/>
        <w:jc w:val="center"/>
      </w:pPr>
      <w:r>
        <w:t xml:space="preserve">Код програми, </w:t>
      </w:r>
      <w:r w:rsidR="007C6B0E">
        <w:t>що реалізує генетичний алгоритм</w:t>
      </w:r>
    </w:p>
    <w:p w14:paraId="1399E3F2" w14:textId="77777777" w:rsidR="00E20DB2" w:rsidRDefault="00E20DB2" w:rsidP="00E20DB2">
      <w:pPr>
        <w:spacing w:line="360" w:lineRule="auto"/>
        <w:ind w:firstLine="709"/>
        <w:jc w:val="both"/>
      </w:pPr>
      <w:r>
        <w:t>ChildKindWrapper.class – клас потомства.</w:t>
      </w:r>
    </w:p>
    <w:p w14:paraId="2072278D" w14:textId="24A013FA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package ark.ailab;</w:t>
      </w:r>
    </w:p>
    <w:p w14:paraId="56640D5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public class ChildKindWrapper {</w:t>
      </w:r>
    </w:p>
    <w:p w14:paraId="5760702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int individual;</w:t>
      </w:r>
    </w:p>
    <w:p w14:paraId="29BBBF8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double geneticValue;</w:t>
      </w:r>
    </w:p>
    <w:p w14:paraId="22AF1700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boolean isMutant;</w:t>
      </w:r>
    </w:p>
    <w:p w14:paraId="321231FE" w14:textId="77777777" w:rsidR="00E20DB2" w:rsidRPr="00E20DB2" w:rsidRDefault="00E20DB2" w:rsidP="00E20DB2">
      <w:pPr>
        <w:rPr>
          <w:rFonts w:ascii="Consolas" w:hAnsi="Consolas"/>
          <w:sz w:val="20"/>
          <w:szCs w:val="20"/>
          <w:lang w:val="en-US"/>
        </w:rPr>
      </w:pPr>
      <w:r w:rsidRPr="00E20DB2">
        <w:rPr>
          <w:rFonts w:ascii="Consolas" w:hAnsi="Consolas"/>
          <w:sz w:val="20"/>
          <w:szCs w:val="20"/>
        </w:rPr>
        <w:t>}</w:t>
      </w:r>
    </w:p>
    <w:p w14:paraId="51035137" w14:textId="77777777" w:rsidR="00E20DB2" w:rsidRDefault="00E20DB2" w:rsidP="00E20DB2">
      <w:pPr>
        <w:spacing w:line="360" w:lineRule="auto"/>
        <w:jc w:val="both"/>
      </w:pPr>
    </w:p>
    <w:p w14:paraId="58180CD6" w14:textId="6F84B43C" w:rsidR="00E20DB2" w:rsidRDefault="00E20DB2" w:rsidP="00E20DB2">
      <w:pPr>
        <w:spacing w:line="360" w:lineRule="auto"/>
        <w:ind w:firstLine="709"/>
        <w:jc w:val="both"/>
      </w:pPr>
      <w:r>
        <w:t>KindWrapper.class – клас що уособлює вид.</w:t>
      </w:r>
    </w:p>
    <w:p w14:paraId="06F6DB14" w14:textId="54DBF63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package ark.ailab;</w:t>
      </w:r>
    </w:p>
    <w:p w14:paraId="473F3F7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public class KindWrapper extends ChildKindWrapper{</w:t>
      </w:r>
    </w:p>
    <w:p w14:paraId="6073AB93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double qualityValue;</w:t>
      </w:r>
    </w:p>
    <w:p w14:paraId="508A085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}</w:t>
      </w:r>
    </w:p>
    <w:p w14:paraId="1BFB1648" w14:textId="77777777" w:rsidR="00E20DB2" w:rsidRDefault="00E20DB2" w:rsidP="00E20DB2">
      <w:pPr>
        <w:spacing w:line="360" w:lineRule="auto"/>
        <w:jc w:val="both"/>
      </w:pPr>
    </w:p>
    <w:p w14:paraId="5E532FBE" w14:textId="534BBF6A" w:rsidR="00E20DB2" w:rsidRDefault="00E20DB2" w:rsidP="00E20DB2">
      <w:pPr>
        <w:spacing w:line="360" w:lineRule="auto"/>
        <w:ind w:firstLine="709"/>
        <w:jc w:val="both"/>
      </w:pPr>
      <w:r>
        <w:t>PopulationManager.class – допоміжний клас, що реалізує головну логіку генетичного алгоритму та контролює покоління особин.</w:t>
      </w:r>
    </w:p>
    <w:p w14:paraId="385B82B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package ark.ailab;</w:t>
      </w:r>
    </w:p>
    <w:p w14:paraId="3893F04D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import java.util.ArrayList;</w:t>
      </w:r>
    </w:p>
    <w:p w14:paraId="1E767EFC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import java.util.Random;</w:t>
      </w:r>
    </w:p>
    <w:p w14:paraId="63C82D9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public class PopulationManager {</w:t>
      </w:r>
    </w:p>
    <w:p w14:paraId="1189864C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lastRenderedPageBreak/>
        <w:t xml:space="preserve">    final double CROSSING_POSSIBILITY = 0.75;</w:t>
      </w:r>
    </w:p>
    <w:p w14:paraId="63F1CAED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final double MUTATON_POSSIBILITY = 0.1;</w:t>
      </w:r>
    </w:p>
    <w:p w14:paraId="6007CC9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private ArrayList&lt;KindWrapper&gt; population;</w:t>
      </w:r>
    </w:p>
    <w:p w14:paraId="41C3AE71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PopulationManager(ArrayList&lt;KindWrapper&gt; population) {</w:t>
      </w:r>
    </w:p>
    <w:p w14:paraId="0B07F514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this.population = population;</w:t>
      </w:r>
    </w:p>
    <w:p w14:paraId="4B51B371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62564B7D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PopulationManager(int populationNum) {</w:t>
      </w:r>
    </w:p>
    <w:p w14:paraId="239AED81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this.population = new ArrayList&lt;&gt;();</w:t>
      </w:r>
    </w:p>
    <w:p w14:paraId="09962158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for (int i = 0; i &lt; populationNum; i++){</w:t>
      </w:r>
    </w:p>
    <w:p w14:paraId="5F89D847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population.add( createKind() );</w:t>
      </w:r>
    </w:p>
    <w:p w14:paraId="463AF52F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</w:t>
      </w:r>
    </w:p>
    <w:p w14:paraId="59AF87B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for (KindWrapper kind : population){</w:t>
      </w:r>
    </w:p>
    <w:p w14:paraId="3DF6B68C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kind.qualityValue = calculateQualityValue(kind.geneticValue);</w:t>
      </w:r>
    </w:p>
    <w:p w14:paraId="3CC5F9B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</w:t>
      </w:r>
    </w:p>
    <w:p w14:paraId="120AC28C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4F354428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ArrayList&lt;KindWrapper&gt; getPopulation() {</w:t>
      </w:r>
    </w:p>
    <w:p w14:paraId="49848C8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population;</w:t>
      </w:r>
    </w:p>
    <w:p w14:paraId="7D0FA9EC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0053D1F1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double calculateGeneticvalue(int x){</w:t>
      </w:r>
    </w:p>
    <w:p w14:paraId="2AA9AFD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( -1 * Math.pow( (17*Math.pow(x, 2) - 14*x + 15), 2) ) / 256;</w:t>
      </w:r>
    </w:p>
    <w:p w14:paraId="4ACC9CA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4E891A9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double calculateQualityValue(double individualGeneticValue){</w:t>
      </w:r>
    </w:p>
    <w:p w14:paraId="7CCDADAD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individualGeneticValue / calculatePopulationGeneticValue();</w:t>
      </w:r>
    </w:p>
    <w:p w14:paraId="798CC71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4023507F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KindWrapper createKind(){</w:t>
      </w:r>
    </w:p>
    <w:p w14:paraId="25D3EE7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int minRange = 0;</w:t>
      </w:r>
    </w:p>
    <w:p w14:paraId="4E6FBB92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int maxRange = 255;</w:t>
      </w:r>
    </w:p>
    <w:p w14:paraId="2F7BAB4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Random random = new Random();</w:t>
      </w:r>
    </w:p>
    <w:p w14:paraId="3D70E77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createKind( random.nextInt(maxRange - minRange + 1) + minRange );</w:t>
      </w:r>
    </w:p>
    <w:p w14:paraId="2F6C48D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1B1E6D88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KindWrapper createKind(int individual){</w:t>
      </w:r>
    </w:p>
    <w:p w14:paraId="795CB22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KindWrapper kind = new KindWrapper();</w:t>
      </w:r>
    </w:p>
    <w:p w14:paraId="742B616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kind.individual = individual;</w:t>
      </w:r>
    </w:p>
    <w:p w14:paraId="3F44812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kind.geneticValue = calculateGeneticvalue(kind.individual);</w:t>
      </w:r>
    </w:p>
    <w:p w14:paraId="444D7000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kind;</w:t>
      </w:r>
    </w:p>
    <w:p w14:paraId="69CE86FD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10B7C9D7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KindWrapper getKindByQualityRange(double quality){</w:t>
      </w:r>
    </w:p>
    <w:p w14:paraId="75C6FD17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double qualityRangeStepsValue = 0;</w:t>
      </w:r>
    </w:p>
    <w:p w14:paraId="6DE86033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for (KindWrapper kind : population){</w:t>
      </w:r>
    </w:p>
    <w:p w14:paraId="06BF86A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if (quality &gt;= qualityRangeStepsValue &amp;&amp; quality &lt;= qualityRangeStepsValue + kind.qualityValue){</w:t>
      </w:r>
    </w:p>
    <w:p w14:paraId="7C9E8851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    return kind;</w:t>
      </w:r>
    </w:p>
    <w:p w14:paraId="05C47A6B" w14:textId="31617276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}</w:t>
      </w:r>
    </w:p>
    <w:p w14:paraId="5D99182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qualityRangeStepsValue += kind.qualityValue;</w:t>
      </w:r>
    </w:p>
    <w:p w14:paraId="5540CD10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</w:t>
      </w:r>
    </w:p>
    <w:p w14:paraId="6CC815E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null;</w:t>
      </w:r>
    </w:p>
    <w:p w14:paraId="52FD09B2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074ED2E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ChildKindWrapper speciesCrossesResult(KindWrapper parentOne, KindWrapper parentTwo){</w:t>
      </w:r>
    </w:p>
    <w:p w14:paraId="75FE226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if (Math.random() &lt;= CROSSING_POSSIBILITY){</w:t>
      </w:r>
    </w:p>
    <w:p w14:paraId="317B1A52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int childIndividual = parentOne.individual | parentTwo.individual;</w:t>
      </w:r>
    </w:p>
    <w:p w14:paraId="5AAD7F2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return kindMutation(childIndividual);</w:t>
      </w:r>
    </w:p>
    <w:p w14:paraId="4CF3B9F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}else {</w:t>
      </w:r>
    </w:p>
    <w:p w14:paraId="3D31CE1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return null;</w:t>
      </w:r>
    </w:p>
    <w:p w14:paraId="3ABBF2E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</w:t>
      </w:r>
    </w:p>
    <w:p w14:paraId="5762DB70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5CAD46A1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ChildKindWrapper kindMutation(int individual){</w:t>
      </w:r>
    </w:p>
    <w:p w14:paraId="7E7B7DA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ChildKindWrapper child = new ChildKindWrapper();</w:t>
      </w:r>
    </w:p>
    <w:p w14:paraId="7FCF5DBD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if (Math.random() &lt;= MUTATON_POSSIBILITY){</w:t>
      </w:r>
    </w:p>
    <w:p w14:paraId="514C0EE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child.individual = ~individual;</w:t>
      </w:r>
    </w:p>
    <w:p w14:paraId="6DE4757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child.isMutant = true;</w:t>
      </w:r>
    </w:p>
    <w:p w14:paraId="707BC70C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}else {</w:t>
      </w:r>
    </w:p>
    <w:p w14:paraId="57900FC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child.individual = individual;</w:t>
      </w:r>
    </w:p>
    <w:p w14:paraId="4CB9CE82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child.isMutant = false;</w:t>
      </w:r>
    </w:p>
    <w:p w14:paraId="0F34382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lastRenderedPageBreak/>
        <w:t xml:space="preserve">        }</w:t>
      </w:r>
    </w:p>
    <w:p w14:paraId="22674D17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child.geneticValue = calculateGeneticvalue(child.individual);</w:t>
      </w:r>
    </w:p>
    <w:p w14:paraId="70052E6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child;</w:t>
      </w:r>
    </w:p>
    <w:p w14:paraId="11D28827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2045FE21" w14:textId="6D5971AC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/*</w:t>
      </w:r>
      <w:r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>Helper Methods */</w:t>
      </w:r>
    </w:p>
    <w:p w14:paraId="1426E9E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private double calculatePopulationGeneticValue(){</w:t>
      </w:r>
    </w:p>
    <w:p w14:paraId="33E875B3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double populationGeneticValue = 0;</w:t>
      </w:r>
    </w:p>
    <w:p w14:paraId="77F816A3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for (KindWrapper kind : population){</w:t>
      </w:r>
    </w:p>
    <w:p w14:paraId="0389576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populationGeneticValue += kind.geneticValue;</w:t>
      </w:r>
    </w:p>
    <w:p w14:paraId="46EB3C13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</w:t>
      </w:r>
    </w:p>
    <w:p w14:paraId="6061468D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populationGeneticValue;</w:t>
      </w:r>
    </w:p>
    <w:p w14:paraId="0EDC6E8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3989330B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}</w:t>
      </w:r>
    </w:p>
    <w:p w14:paraId="5F780C74" w14:textId="77777777" w:rsidR="00E20DB2" w:rsidRDefault="00E20DB2" w:rsidP="00E20DB2">
      <w:pPr>
        <w:spacing w:line="360" w:lineRule="auto"/>
      </w:pPr>
    </w:p>
    <w:p w14:paraId="7C0A2ADA" w14:textId="1B82A7B8" w:rsidR="006951B8" w:rsidRDefault="00E20DB2" w:rsidP="00E20DB2">
      <w:pPr>
        <w:spacing w:line="360" w:lineRule="auto"/>
        <w:ind w:firstLine="709"/>
        <w:jc w:val="both"/>
      </w:pPr>
      <w:r>
        <w:t>MainAppActivity.class – головний клас, що дає початок процесу еволюції та виконує спостереження і логування.</w:t>
      </w:r>
    </w:p>
    <w:p w14:paraId="1C5AF188" w14:textId="620D5891" w:rsidR="006951B8" w:rsidRDefault="006951B8" w:rsidP="00B51651">
      <w:pPr>
        <w:spacing w:line="360" w:lineRule="auto"/>
      </w:pPr>
    </w:p>
    <w:p w14:paraId="58388906" w14:textId="77777777" w:rsidR="00E20DB2" w:rsidRPr="007C6B0E" w:rsidRDefault="00E20DB2" w:rsidP="007C6B0E">
      <w:pPr>
        <w:spacing w:line="360" w:lineRule="auto"/>
        <w:jc w:val="center"/>
      </w:pPr>
      <w:r w:rsidRPr="007C6B0E">
        <w:t>Результат роботи програми</w:t>
      </w:r>
    </w:p>
    <w:p w14:paraId="562D4452" w14:textId="59DEED0A" w:rsidR="00E20DB2" w:rsidRPr="00E20DB2" w:rsidRDefault="00E20DB2" w:rsidP="00E20DB2">
      <w:pPr>
        <w:spacing w:line="360" w:lineRule="auto"/>
        <w:ind w:firstLine="709"/>
        <w:jc w:val="both"/>
      </w:pPr>
      <w:r w:rsidRPr="00E20DB2">
        <w:t>Програма генерує початковий набір особин, що будуть давати потомство. Для даної лабораторної роботи початковий набір зображено на рисунку 1.</w:t>
      </w:r>
    </w:p>
    <w:p w14:paraId="21A2DCA7" w14:textId="62B3D51F" w:rsidR="00E20DB2" w:rsidRPr="00E20DB2" w:rsidRDefault="00E20DB2" w:rsidP="00E20DB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2803DF81" wp14:editId="6CAA2B5B">
            <wp:extent cx="5257800" cy="220097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4867"/>
                    <a:stretch/>
                  </pic:blipFill>
                  <pic:spPr bwMode="auto">
                    <a:xfrm>
                      <a:off x="0" y="0"/>
                      <a:ext cx="5291340" cy="221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A47E" w14:textId="5362B287" w:rsidR="00E20DB2" w:rsidRPr="00E20DB2" w:rsidRDefault="00E20DB2" w:rsidP="00E20DB2">
      <w:pPr>
        <w:spacing w:line="360" w:lineRule="auto"/>
        <w:jc w:val="center"/>
        <w:rPr>
          <w:i/>
        </w:rPr>
      </w:pPr>
      <w:r w:rsidRPr="00E20DB2">
        <w:rPr>
          <w:i/>
        </w:rPr>
        <w:t>Рис</w:t>
      </w:r>
      <w:r w:rsidRPr="00E20DB2">
        <w:rPr>
          <w:i/>
          <w:lang w:val="ru-RU"/>
        </w:rPr>
        <w:t>.</w:t>
      </w:r>
      <w:r w:rsidRPr="00E20DB2">
        <w:rPr>
          <w:i/>
        </w:rPr>
        <w:t xml:space="preserve"> 1 – Початковий набір особин популяції.</w:t>
      </w:r>
    </w:p>
    <w:p w14:paraId="597D3754" w14:textId="3DBB60D2" w:rsidR="00E20DB2" w:rsidRDefault="00E20DB2" w:rsidP="00E20DB2">
      <w:pPr>
        <w:spacing w:line="360" w:lineRule="auto"/>
        <w:ind w:firstLine="709"/>
        <w:jc w:val="both"/>
      </w:pPr>
      <w:r w:rsidRPr="00E20DB2">
        <w:t>Випадковим чином обираєтсья набір характеристик, що відбере особин здатних відтворити нащадків.</w:t>
      </w:r>
    </w:p>
    <w:p w14:paraId="33C07DDD" w14:textId="49CD88B3" w:rsidR="00E20DB2" w:rsidRPr="00E20DB2" w:rsidRDefault="00E20DB2" w:rsidP="00E20DB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2AA1FEC2" wp14:editId="0F6BED14">
            <wp:extent cx="5353050" cy="163273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962" b="37440"/>
                    <a:stretch/>
                  </pic:blipFill>
                  <pic:spPr bwMode="auto">
                    <a:xfrm>
                      <a:off x="0" y="0"/>
                      <a:ext cx="5381589" cy="164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03151" w14:textId="3F9FD4F5" w:rsidR="00E20DB2" w:rsidRPr="007C6B0E" w:rsidRDefault="00E20DB2" w:rsidP="007C6B0E">
      <w:pPr>
        <w:spacing w:line="360" w:lineRule="auto"/>
        <w:jc w:val="center"/>
        <w:rPr>
          <w:i/>
        </w:rPr>
      </w:pPr>
      <w:r w:rsidRPr="00E20DB2">
        <w:rPr>
          <w:i/>
        </w:rPr>
        <w:t>Рис</w:t>
      </w:r>
      <w:r w:rsidRPr="00E20DB2">
        <w:rPr>
          <w:i/>
          <w:lang w:val="ru-RU"/>
        </w:rPr>
        <w:t>.</w:t>
      </w:r>
      <w:r w:rsidRPr="00E20DB2">
        <w:rPr>
          <w:i/>
        </w:rPr>
        <w:t xml:space="preserve"> 2 – Характеристики, яким мають відповідати особини, щоб дати нащадків.</w:t>
      </w:r>
    </w:p>
    <w:p w14:paraId="1B70CE77" w14:textId="15A1B2C4" w:rsidR="00E20DB2" w:rsidRPr="00E20DB2" w:rsidRDefault="00E20DB2" w:rsidP="00E20DB2">
      <w:pPr>
        <w:spacing w:line="360" w:lineRule="auto"/>
        <w:ind w:firstLine="709"/>
        <w:jc w:val="both"/>
      </w:pPr>
      <w:r w:rsidRPr="00E20DB2">
        <w:lastRenderedPageBreak/>
        <w:t>Потім серед усієї популяції відбираються особини, що підходять під в</w:t>
      </w:r>
      <w:r w:rsidR="007C6B0E">
        <w:t xml:space="preserve">изначені раніше характеристики </w:t>
      </w:r>
      <w:r w:rsidR="007C6B0E" w:rsidRPr="007C6B0E">
        <w:rPr>
          <w:lang w:val="ru-RU"/>
        </w:rPr>
        <w:t>(</w:t>
      </w:r>
      <w:r w:rsidR="007C6B0E">
        <w:t>рис.</w:t>
      </w:r>
      <w:r w:rsidRPr="00E20DB2">
        <w:t xml:space="preserve"> 3</w:t>
      </w:r>
      <w:r w:rsidR="007C6B0E" w:rsidRPr="007C6B0E">
        <w:rPr>
          <w:lang w:val="ru-RU"/>
        </w:rPr>
        <w:t>)</w:t>
      </w:r>
      <w:r w:rsidRPr="00E20DB2">
        <w:t>.</w:t>
      </w:r>
    </w:p>
    <w:p w14:paraId="51AD5D22" w14:textId="27B0D721" w:rsidR="00E20DB2" w:rsidRPr="00E20DB2" w:rsidRDefault="00E20DB2" w:rsidP="00E20DB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4639CC14" wp14:editId="13F96529">
            <wp:extent cx="6120765" cy="2533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258" b="1001"/>
                    <a:stretch/>
                  </pic:blipFill>
                  <pic:spPr bwMode="auto">
                    <a:xfrm>
                      <a:off x="0" y="0"/>
                      <a:ext cx="612076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ABA25" w14:textId="2588BE16" w:rsidR="00E20DB2" w:rsidRPr="00E20DB2" w:rsidRDefault="00E20DB2" w:rsidP="00E20DB2">
      <w:pPr>
        <w:spacing w:line="360" w:lineRule="auto"/>
        <w:jc w:val="center"/>
        <w:rPr>
          <w:i/>
        </w:rPr>
      </w:pPr>
      <w:r w:rsidRPr="00E20DB2">
        <w:rPr>
          <w:i/>
        </w:rPr>
        <w:t>Рис</w:t>
      </w:r>
      <w:r w:rsidRPr="00E20DB2">
        <w:rPr>
          <w:i/>
          <w:lang w:val="ru-RU"/>
        </w:rPr>
        <w:t>.</w:t>
      </w:r>
      <w:r w:rsidRPr="00E20DB2">
        <w:rPr>
          <w:i/>
        </w:rPr>
        <w:t xml:space="preserve"> 3 – Особини, що здатні дати потомство.</w:t>
      </w:r>
    </w:p>
    <w:p w14:paraId="2679E8E2" w14:textId="1610E357" w:rsidR="00E20DB2" w:rsidRPr="00E20DB2" w:rsidRDefault="00E20DB2" w:rsidP="00E20DB2">
      <w:pPr>
        <w:spacing w:line="360" w:lineRule="auto"/>
        <w:ind w:firstLine="709"/>
        <w:jc w:val="both"/>
      </w:pPr>
      <w:r w:rsidRPr="00E20DB2">
        <w:t>Особини, що здатні дати потомство групуються у пари. Отримані пари проходять перевірку чи дали воно потомство чи ні. Якщо пара створила нащадка, ця особина проходять перевірку на мутації. На рисунку 4 зображено список нащадків та інформація про мутації.</w:t>
      </w:r>
    </w:p>
    <w:p w14:paraId="2DE7DFB9" w14:textId="05B448A8" w:rsidR="00E20DB2" w:rsidRPr="00E20DB2" w:rsidRDefault="00E20DB2" w:rsidP="00E20DB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0541218" wp14:editId="64472458">
            <wp:extent cx="5800725" cy="2133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89D5" w14:textId="5902495D" w:rsidR="00E20DB2" w:rsidRPr="00E20DB2" w:rsidRDefault="00E20DB2" w:rsidP="00E20DB2">
      <w:pPr>
        <w:spacing w:line="360" w:lineRule="auto"/>
        <w:jc w:val="center"/>
        <w:rPr>
          <w:i/>
        </w:rPr>
      </w:pPr>
      <w:r w:rsidRPr="00E20DB2">
        <w:rPr>
          <w:i/>
        </w:rPr>
        <w:t>Рис</w:t>
      </w:r>
      <w:r w:rsidRPr="00E20DB2">
        <w:rPr>
          <w:i/>
          <w:lang w:val="ru-RU"/>
        </w:rPr>
        <w:t>.</w:t>
      </w:r>
      <w:r w:rsidRPr="00E20DB2">
        <w:rPr>
          <w:i/>
        </w:rPr>
        <w:t xml:space="preserve"> 4 – Список нащадків та інформації про мутації нащадків.</w:t>
      </w:r>
    </w:p>
    <w:p w14:paraId="350BA518" w14:textId="77777777" w:rsidR="00E20DB2" w:rsidRDefault="00E20DB2" w:rsidP="00B51651">
      <w:pPr>
        <w:spacing w:line="360" w:lineRule="auto"/>
      </w:pPr>
    </w:p>
    <w:p w14:paraId="1DF121B3" w14:textId="68C30514" w:rsidR="00B51651" w:rsidRPr="007C6B0E" w:rsidRDefault="006951B8" w:rsidP="007C6B0E">
      <w:pPr>
        <w:spacing w:line="360" w:lineRule="auto"/>
        <w:ind w:firstLine="709"/>
        <w:jc w:val="both"/>
      </w:pPr>
      <w:r w:rsidRPr="006951B8">
        <w:rPr>
          <w:b/>
          <w:bCs/>
        </w:rPr>
        <w:t>Висновок:</w:t>
      </w:r>
      <w:r w:rsidRPr="007C6B0E">
        <w:rPr>
          <w:bCs/>
        </w:rPr>
        <w:t xml:space="preserve"> </w:t>
      </w:r>
      <w:r w:rsidR="007C6B0E">
        <w:rPr>
          <w:bCs/>
        </w:rPr>
        <w:t>На даній лабораторній роботі я ознайомився із генетичним алгоритмом.</w:t>
      </w:r>
      <w:r w:rsidR="007C6B0E">
        <w:t xml:space="preserve"> </w:t>
      </w:r>
      <w:r w:rsidR="007C6B0E">
        <w:t>Вивчи</w:t>
      </w:r>
      <w:r w:rsidR="007C6B0E">
        <w:t>в</w:t>
      </w:r>
      <w:r w:rsidR="007C6B0E">
        <w:t xml:space="preserve"> основні методи генетичного пошуку. Навчи</w:t>
      </w:r>
      <w:r w:rsidR="007C6B0E">
        <w:t>в</w:t>
      </w:r>
      <w:r w:rsidR="007C6B0E">
        <w:t>ся використовувати генетичні методи для розв’язку оптимізаційних задач.</w:t>
      </w:r>
      <w:r w:rsidR="007C6B0E">
        <w:t xml:space="preserve"> </w:t>
      </w:r>
      <w:r w:rsidR="007C6B0E">
        <w:t>Реалізува</w:t>
      </w:r>
      <w:r w:rsidR="007C6B0E">
        <w:t>в</w:t>
      </w:r>
      <w:r w:rsidR="007C6B0E">
        <w:t xml:space="preserve"> генетичний алгоритм, застосувавши мов</w:t>
      </w:r>
      <w:r w:rsidR="007C6B0E">
        <w:t>у</w:t>
      </w:r>
      <w:r w:rsidR="007C6B0E">
        <w:t xml:space="preserve"> програмування</w:t>
      </w:r>
      <w:r w:rsidR="007C6B0E">
        <w:t xml:space="preserve"> </w:t>
      </w:r>
      <w:r w:rsidR="007C6B0E">
        <w:rPr>
          <w:lang w:val="en-US"/>
        </w:rPr>
        <w:t>Java.</w:t>
      </w:r>
    </w:p>
    <w:sectPr w:rsidR="00B51651" w:rsidRPr="007C6B0E" w:rsidSect="004444BA">
      <w:headerReference w:type="default" r:id="rId14"/>
      <w:footerReference w:type="default" r:id="rId15"/>
      <w:pgSz w:w="11906" w:h="16838"/>
      <w:pgMar w:top="850" w:right="850" w:bottom="850" w:left="1417" w:header="283" w:footer="28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FD744E" w14:textId="77777777" w:rsidR="00EB2832" w:rsidRDefault="00EB2832" w:rsidP="004444BA">
      <w:r>
        <w:separator/>
      </w:r>
    </w:p>
  </w:endnote>
  <w:endnote w:type="continuationSeparator" w:id="0">
    <w:p w14:paraId="69C3D08D" w14:textId="77777777" w:rsidR="00EB2832" w:rsidRDefault="00EB2832" w:rsidP="00444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2361998"/>
      <w:docPartObj>
        <w:docPartGallery w:val="Page Numbers (Bottom of Page)"/>
        <w:docPartUnique/>
      </w:docPartObj>
    </w:sdtPr>
    <w:sdtEndPr/>
    <w:sdtContent>
      <w:p w14:paraId="15FCC736" w14:textId="45E55C75" w:rsidR="00D73DDA" w:rsidRDefault="00D73DD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201F">
          <w:rPr>
            <w:noProof/>
          </w:rPr>
          <w:t>7</w:t>
        </w:r>
        <w:r>
          <w:fldChar w:fldCharType="end"/>
        </w:r>
      </w:p>
    </w:sdtContent>
  </w:sdt>
  <w:p w14:paraId="0C3E01F7" w14:textId="77777777" w:rsidR="00D73DDA" w:rsidRDefault="00D73D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461D7F" w14:textId="77777777" w:rsidR="00EB2832" w:rsidRDefault="00EB2832" w:rsidP="004444BA">
      <w:r>
        <w:separator/>
      </w:r>
    </w:p>
  </w:footnote>
  <w:footnote w:type="continuationSeparator" w:id="0">
    <w:p w14:paraId="57BCA954" w14:textId="77777777" w:rsidR="00EB2832" w:rsidRDefault="00EB2832" w:rsidP="00444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2AD17" w14:textId="27A590EA" w:rsidR="004444BA" w:rsidRPr="004444BA" w:rsidRDefault="004444BA">
    <w:pPr>
      <w:pStyle w:val="Header"/>
      <w:rPr>
        <w:sz w:val="24"/>
        <w:szCs w:val="24"/>
      </w:rPr>
    </w:pPr>
    <w:r>
      <w:rPr>
        <w:sz w:val="24"/>
        <w:szCs w:val="24"/>
      </w:rPr>
      <w:t>Гаврилюк В. Є.</w:t>
    </w:r>
    <w:r w:rsidRPr="001F1BFD">
      <w:rPr>
        <w:sz w:val="24"/>
        <w:szCs w:val="24"/>
      </w:rPr>
      <w:ptab w:relativeTo="margin" w:alignment="center" w:leader="none"/>
    </w:r>
    <w:r w:rsidR="006951B8">
      <w:rPr>
        <w:sz w:val="24"/>
        <w:szCs w:val="24"/>
      </w:rPr>
      <w:t>М</w:t>
    </w:r>
    <w:r w:rsidRPr="001F1BFD">
      <w:rPr>
        <w:sz w:val="24"/>
        <w:szCs w:val="24"/>
      </w:rPr>
      <w:t>ПЗ-1</w:t>
    </w:r>
    <w:r w:rsidR="006951B8">
      <w:rPr>
        <w:sz w:val="24"/>
        <w:szCs w:val="24"/>
      </w:rPr>
      <w:t>90</w:t>
    </w:r>
    <w:r w:rsidRPr="001F1BFD">
      <w:rPr>
        <w:sz w:val="24"/>
        <w:szCs w:val="24"/>
      </w:rPr>
      <w:t>4</w:t>
    </w:r>
    <w:r w:rsidRPr="001F1BFD">
      <w:rPr>
        <w:sz w:val="24"/>
        <w:szCs w:val="24"/>
      </w:rPr>
      <w:ptab w:relativeTo="margin" w:alignment="right" w:leader="none"/>
    </w:r>
    <w:r>
      <w:rPr>
        <w:sz w:val="24"/>
        <w:szCs w:val="24"/>
      </w:rPr>
      <w:t>Варіант №</w:t>
    </w:r>
    <w:r w:rsidR="006951B8">
      <w:rPr>
        <w:sz w:val="24"/>
        <w:szCs w:val="24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E54197"/>
    <w:multiLevelType w:val="hybridMultilevel"/>
    <w:tmpl w:val="82C09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246"/>
    <w:rsid w:val="00167CC6"/>
    <w:rsid w:val="00177794"/>
    <w:rsid w:val="001C3A82"/>
    <w:rsid w:val="002015DB"/>
    <w:rsid w:val="00203C10"/>
    <w:rsid w:val="00217E3A"/>
    <w:rsid w:val="002E201F"/>
    <w:rsid w:val="003125C0"/>
    <w:rsid w:val="0033678C"/>
    <w:rsid w:val="00373CD8"/>
    <w:rsid w:val="004444BA"/>
    <w:rsid w:val="00472F9F"/>
    <w:rsid w:val="00485E95"/>
    <w:rsid w:val="00556A79"/>
    <w:rsid w:val="00581246"/>
    <w:rsid w:val="005A0444"/>
    <w:rsid w:val="00632EE9"/>
    <w:rsid w:val="00690FA8"/>
    <w:rsid w:val="006951B8"/>
    <w:rsid w:val="00727CBE"/>
    <w:rsid w:val="007A2AD3"/>
    <w:rsid w:val="007C6B0E"/>
    <w:rsid w:val="00B51651"/>
    <w:rsid w:val="00BA73A0"/>
    <w:rsid w:val="00C11EFA"/>
    <w:rsid w:val="00C506CA"/>
    <w:rsid w:val="00C73F6F"/>
    <w:rsid w:val="00C8631D"/>
    <w:rsid w:val="00D73DDA"/>
    <w:rsid w:val="00E20DB2"/>
    <w:rsid w:val="00EB2832"/>
    <w:rsid w:val="00F6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ABE15"/>
  <w15:chartTrackingRefBased/>
  <w15:docId w15:val="{3614B935-CC6F-4ADA-B4EE-5FCF689DF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44BA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44BA"/>
  </w:style>
  <w:style w:type="paragraph" w:styleId="Footer">
    <w:name w:val="footer"/>
    <w:basedOn w:val="Normal"/>
    <w:link w:val="FooterChar"/>
    <w:uiPriority w:val="99"/>
    <w:unhideWhenUsed/>
    <w:rsid w:val="004444BA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44BA"/>
  </w:style>
  <w:style w:type="character" w:styleId="PlaceholderText">
    <w:name w:val="Placeholder Text"/>
    <w:basedOn w:val="DefaultParagraphFont"/>
    <w:uiPriority w:val="99"/>
    <w:semiHidden/>
    <w:rsid w:val="00727CBE"/>
    <w:rPr>
      <w:color w:val="808080"/>
    </w:rPr>
  </w:style>
  <w:style w:type="character" w:customStyle="1" w:styleId="apple-converted-space">
    <w:name w:val="apple-converted-space"/>
    <w:basedOn w:val="DefaultParagraphFont"/>
    <w:rsid w:val="00727C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4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6DB"/>
    <w:rsid w:val="001226DB"/>
    <w:rsid w:val="0024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226D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38B15-21F1-4D54-815A-941D85B5B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1208</Words>
  <Characters>6892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Гаврилюк</dc:creator>
  <cp:keywords/>
  <dc:description/>
  <cp:lastModifiedBy>Vladyslav Havryliuk</cp:lastModifiedBy>
  <cp:revision>14</cp:revision>
  <dcterms:created xsi:type="dcterms:W3CDTF">2018-12-03T14:46:00Z</dcterms:created>
  <dcterms:modified xsi:type="dcterms:W3CDTF">2019-12-10T12:31:00Z</dcterms:modified>
</cp:coreProperties>
</file>