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00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000">
        <w:rPr>
          <w:rFonts w:ascii="Times New Roman" w:hAnsi="Times New Roman" w:cs="Times New Roman"/>
          <w:sz w:val="28"/>
          <w:szCs w:val="28"/>
        </w:rPr>
        <w:t>Черкаський державний технологічний університет</w:t>
      </w: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000"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4240" w:rsidRPr="00905E0D" w:rsidRDefault="009C4240" w:rsidP="009C4240">
      <w:pPr>
        <w:spacing w:before="3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E0D">
        <w:rPr>
          <w:rFonts w:ascii="Times New Roman" w:eastAsia="Times New Roman" w:hAnsi="Times New Roman" w:cs="Times New Roman"/>
          <w:sz w:val="28"/>
          <w:szCs w:val="28"/>
        </w:rPr>
        <w:t xml:space="preserve">Звіт з практичної роботи </w:t>
      </w:r>
      <w:r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№</w:t>
      </w:r>
      <w:r w:rsidR="0034136C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905E0D" w:rsidRPr="001509EB" w:rsidRDefault="00905E0D" w:rsidP="00905E0D">
      <w:pPr>
        <w:spacing w:before="2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09EB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34722D" w:rsidRPr="00905E0D" w:rsidRDefault="0034722D" w:rsidP="00905E0D">
      <w:pPr>
        <w:spacing w:before="30"/>
        <w:jc w:val="center"/>
        <w:rPr>
          <w:rFonts w:ascii="Times New Roman" w:hAnsi="Times New Roman" w:cs="Times New Roman"/>
          <w:lang w:val="ru-RU"/>
        </w:rPr>
      </w:pPr>
      <w:r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613636"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Охорона</w:t>
      </w:r>
      <w:proofErr w:type="spellEnd"/>
      <w:r w:rsidR="00613636"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3636"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праці</w:t>
      </w:r>
      <w:proofErr w:type="spellEnd"/>
      <w:r w:rsidR="00613636"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613636"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34722D" w:rsidRDefault="0034722D" w:rsidP="009C4240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34722D" w:rsidRDefault="0034722D" w:rsidP="009C4240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9C4240" w:rsidRPr="00D12000" w:rsidRDefault="009C4240" w:rsidP="009C4240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D12000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9C4240" w:rsidRPr="00D12000" w:rsidRDefault="009C4240" w:rsidP="009C4240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9344" w:type="dxa"/>
        <w:tblInd w:w="-113" w:type="dxa"/>
        <w:tblCellMar>
          <w:left w:w="113" w:type="dxa"/>
          <w:right w:w="108" w:type="dxa"/>
        </w:tblCellMar>
        <w:tblLook w:val="0400" w:firstRow="0" w:lastRow="0" w:firstColumn="0" w:lastColumn="0" w:noHBand="0" w:noVBand="1"/>
      </w:tblPr>
      <w:tblGrid>
        <w:gridCol w:w="4673"/>
        <w:gridCol w:w="4671"/>
      </w:tblGrid>
      <w:tr w:rsidR="009C4240" w:rsidRPr="00D12000" w:rsidTr="004B4A3D">
        <w:tc>
          <w:tcPr>
            <w:tcW w:w="4673" w:type="dxa"/>
            <w:shd w:val="clear" w:color="auto" w:fill="FFFFFF"/>
          </w:tcPr>
          <w:p w:rsidR="009C4240" w:rsidRPr="00D12000" w:rsidRDefault="009C4240" w:rsidP="004B4A3D">
            <w:pPr>
              <w:spacing w:before="30" w:line="36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Перевіри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ла</w:t>
            </w:r>
            <w:r w:rsidRPr="00D1200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роботу:</w:t>
            </w:r>
          </w:p>
        </w:tc>
        <w:tc>
          <w:tcPr>
            <w:tcW w:w="4671" w:type="dxa"/>
            <w:shd w:val="clear" w:color="auto" w:fill="FFFFFF"/>
          </w:tcPr>
          <w:p w:rsidR="009C4240" w:rsidRPr="00D12000" w:rsidRDefault="009C4240" w:rsidP="004B4A3D">
            <w:pPr>
              <w:spacing w:before="30"/>
              <w:jc w:val="right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200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      Виконав роботу:</w:t>
            </w:r>
          </w:p>
        </w:tc>
      </w:tr>
      <w:tr w:rsidR="004B4A3D" w:rsidRPr="00D12000" w:rsidTr="004B4A3D">
        <w:tc>
          <w:tcPr>
            <w:tcW w:w="4673" w:type="dxa"/>
            <w:shd w:val="clear" w:color="auto" w:fill="FFFFFF"/>
          </w:tcPr>
          <w:p w:rsidR="00905E0D" w:rsidRDefault="00905E0D" w:rsidP="004B4A3D">
            <w:pPr>
              <w:spacing w:before="3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05E0D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асистент </w:t>
            </w:r>
          </w:p>
          <w:p w:rsidR="004B4A3D" w:rsidRPr="004B4A3D" w:rsidRDefault="004B4A3D" w:rsidP="004B4A3D">
            <w:pPr>
              <w:spacing w:before="3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Пшенишна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 Н</w:t>
            </w:r>
            <w:r w:rsidRPr="00D1200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.М.</w:t>
            </w:r>
          </w:p>
        </w:tc>
        <w:tc>
          <w:tcPr>
            <w:tcW w:w="4671" w:type="dxa"/>
            <w:shd w:val="clear" w:color="auto" w:fill="FFFFFF"/>
          </w:tcPr>
          <w:p w:rsidR="004B4A3D" w:rsidRDefault="004B4A3D" w:rsidP="004B4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1-го</w:t>
            </w:r>
          </w:p>
          <w:p w:rsidR="004B4A3D" w:rsidRPr="00C575ED" w:rsidRDefault="004B4A3D" w:rsidP="004B4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курсу гр. МПЗ-1904</w:t>
            </w:r>
          </w:p>
        </w:tc>
      </w:tr>
      <w:tr w:rsidR="009C4240" w:rsidRPr="00D12000" w:rsidTr="004B4A3D">
        <w:tc>
          <w:tcPr>
            <w:tcW w:w="4673" w:type="dxa"/>
            <w:shd w:val="clear" w:color="auto" w:fill="FFFFFF"/>
          </w:tcPr>
          <w:p w:rsidR="009C4240" w:rsidRPr="004B4A3D" w:rsidRDefault="004B4A3D" w:rsidP="004B4A3D">
            <w:pPr>
              <w:spacing w:before="30" w:line="360" w:lineRule="auto"/>
            </w:pPr>
            <w:r w:rsidRPr="00D1200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«___»________________</w:t>
            </w:r>
          </w:p>
        </w:tc>
        <w:tc>
          <w:tcPr>
            <w:tcW w:w="4671" w:type="dxa"/>
            <w:shd w:val="clear" w:color="auto" w:fill="FFFFFF"/>
          </w:tcPr>
          <w:p w:rsidR="009C4240" w:rsidRPr="00D12000" w:rsidRDefault="00876D69" w:rsidP="004B4A3D">
            <w:pPr>
              <w:spacing w:before="30"/>
              <w:jc w:val="right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Кононенко О. В.</w:t>
            </w:r>
          </w:p>
        </w:tc>
      </w:tr>
      <w:tr w:rsidR="009C4240" w:rsidRPr="00D12000" w:rsidTr="004B4A3D">
        <w:tc>
          <w:tcPr>
            <w:tcW w:w="4673" w:type="dxa"/>
            <w:shd w:val="clear" w:color="auto" w:fill="FFFFFF"/>
          </w:tcPr>
          <w:p w:rsidR="009C4240" w:rsidRPr="00D12000" w:rsidRDefault="009C4240" w:rsidP="00AA20A4">
            <w:pPr>
              <w:spacing w:before="30" w:line="360" w:lineRule="auto"/>
              <w:ind w:firstLine="72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71" w:type="dxa"/>
            <w:shd w:val="clear" w:color="auto" w:fill="FFFFFF"/>
          </w:tcPr>
          <w:p w:rsidR="009C4240" w:rsidRPr="00D12000" w:rsidRDefault="009C4240" w:rsidP="00AA20A4">
            <w:pPr>
              <w:spacing w:before="3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</w:tr>
    </w:tbl>
    <w:p w:rsidR="009C4240" w:rsidRPr="00D12000" w:rsidRDefault="009C4240" w:rsidP="009C4240">
      <w:pPr>
        <w:spacing w:before="3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5E0D" w:rsidRDefault="00905E0D" w:rsidP="00905E0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Черкаси 2020</w:t>
      </w:r>
    </w:p>
    <w:p w:rsidR="009873ED" w:rsidRDefault="00594F7A" w:rsidP="00AB2E97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94F7A">
        <w:rPr>
          <w:rFonts w:ascii="Times New Roman" w:hAnsi="Times New Roman" w:cs="Times New Roman"/>
          <w:b/>
          <w:sz w:val="28"/>
          <w:szCs w:val="24"/>
        </w:rPr>
        <w:lastRenderedPageBreak/>
        <w:t>Тема</w:t>
      </w:r>
      <w:r w:rsidRPr="00594F7A">
        <w:rPr>
          <w:rFonts w:ascii="Times New Roman" w:hAnsi="Times New Roman" w:cs="Times New Roman"/>
          <w:sz w:val="28"/>
          <w:szCs w:val="24"/>
        </w:rPr>
        <w:t xml:space="preserve">: </w:t>
      </w:r>
      <w:r w:rsidR="00AB2E97">
        <w:rPr>
          <w:rFonts w:ascii="Times New Roman" w:hAnsi="Times New Roman" w:cs="Times New Roman"/>
          <w:sz w:val="28"/>
          <w:szCs w:val="24"/>
        </w:rPr>
        <w:t>Технічний регламент</w:t>
      </w:r>
      <w:r w:rsidR="00AB2E97" w:rsidRPr="00AB2E97">
        <w:rPr>
          <w:rFonts w:ascii="Times New Roman" w:hAnsi="Times New Roman" w:cs="Times New Roman"/>
          <w:sz w:val="28"/>
          <w:szCs w:val="24"/>
        </w:rPr>
        <w:t xml:space="preserve"> знаків безпеки і захисту здоров'я працівників</w:t>
      </w:r>
    </w:p>
    <w:p w:rsidR="00594F7A" w:rsidRPr="00AB2E97" w:rsidRDefault="00594F7A" w:rsidP="00AB2E97">
      <w:pPr>
        <w:ind w:firstLine="708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594F7A">
        <w:rPr>
          <w:rFonts w:ascii="Times New Roman" w:hAnsi="Times New Roman" w:cs="Times New Roman"/>
          <w:b/>
          <w:sz w:val="28"/>
          <w:szCs w:val="24"/>
        </w:rPr>
        <w:t>Мета</w:t>
      </w:r>
      <w:r w:rsidRPr="00594F7A">
        <w:rPr>
          <w:rFonts w:ascii="Times New Roman" w:hAnsi="Times New Roman" w:cs="Times New Roman"/>
          <w:sz w:val="28"/>
          <w:szCs w:val="24"/>
        </w:rPr>
        <w:t>:</w:t>
      </w:r>
      <w:r w:rsidR="00AB2E97" w:rsidRPr="00AB2E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B2E97">
        <w:rPr>
          <w:rFonts w:ascii="Times New Roman" w:hAnsi="Times New Roman" w:cs="Times New Roman"/>
          <w:bCs/>
          <w:sz w:val="28"/>
          <w:szCs w:val="24"/>
          <w:lang w:val="ru-RU"/>
        </w:rPr>
        <w:t>О</w:t>
      </w:r>
      <w:r w:rsidR="00AB2E97" w:rsidRPr="00AB2E97">
        <w:rPr>
          <w:rFonts w:ascii="Times New Roman" w:hAnsi="Times New Roman" w:cs="Times New Roman"/>
          <w:bCs/>
          <w:sz w:val="28"/>
          <w:szCs w:val="24"/>
        </w:rPr>
        <w:t>знайомлення з призначенням і порядком застосування знаків безпеки та сигнальних кольорів, а також світлових,  звукових, словесних сигналів та сигналів поданих за допомогою рук</w:t>
      </w:r>
      <w:r w:rsidR="00AB2E97">
        <w:rPr>
          <w:rFonts w:ascii="Times New Roman" w:hAnsi="Times New Roman" w:cs="Times New Roman"/>
          <w:bCs/>
          <w:sz w:val="28"/>
          <w:szCs w:val="24"/>
        </w:rPr>
        <w:t>.</w:t>
      </w:r>
    </w:p>
    <w:p w:rsidR="00AB2E97" w:rsidRDefault="00594F7A" w:rsidP="00AB2E9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4F7A">
        <w:rPr>
          <w:rFonts w:ascii="Times New Roman" w:hAnsi="Times New Roman" w:cs="Times New Roman"/>
          <w:b/>
          <w:sz w:val="28"/>
          <w:szCs w:val="24"/>
        </w:rPr>
        <w:t>Завдання:</w:t>
      </w:r>
      <w:r w:rsidRPr="00594F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2E97" w:rsidRPr="00AB2E97" w:rsidRDefault="00AB2E97" w:rsidP="00AB2E97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E97">
        <w:rPr>
          <w:rFonts w:ascii="Times New Roman" w:hAnsi="Times New Roman" w:cs="Times New Roman"/>
          <w:bCs/>
          <w:sz w:val="28"/>
          <w:szCs w:val="28"/>
        </w:rPr>
        <w:t>- ознайомитись з призначенням і порядком застосування знаків безпеки та сигнальних кольорів;</w:t>
      </w:r>
    </w:p>
    <w:p w:rsidR="00AB2E97" w:rsidRPr="00AB2E97" w:rsidRDefault="00AB2E97" w:rsidP="00AB2E97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E97">
        <w:rPr>
          <w:rFonts w:ascii="Times New Roman" w:hAnsi="Times New Roman" w:cs="Times New Roman"/>
          <w:bCs/>
          <w:sz w:val="28"/>
          <w:szCs w:val="28"/>
        </w:rPr>
        <w:t xml:space="preserve">- ознайомитись з порядком позначення перешкод, небезпечних місць і шляхів пересування транспортних засобів; </w:t>
      </w:r>
    </w:p>
    <w:p w:rsidR="00AB2E97" w:rsidRPr="00AB2E97" w:rsidRDefault="00AB2E97" w:rsidP="00AB2E97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E97">
        <w:rPr>
          <w:rFonts w:ascii="Times New Roman" w:hAnsi="Times New Roman" w:cs="Times New Roman"/>
          <w:bCs/>
          <w:sz w:val="28"/>
          <w:szCs w:val="28"/>
        </w:rPr>
        <w:t>- ознайомитись з порядком застосування світлових,  звукових, словесних сигналів та сигналів поданих за допомогою рук;</w:t>
      </w:r>
    </w:p>
    <w:p w:rsidR="00AB2E97" w:rsidRPr="004C015E" w:rsidRDefault="00AB2E97" w:rsidP="00AB2E97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E97">
        <w:rPr>
          <w:rFonts w:ascii="Times New Roman" w:hAnsi="Times New Roman" w:cs="Times New Roman"/>
          <w:bCs/>
          <w:sz w:val="28"/>
          <w:szCs w:val="28"/>
        </w:rPr>
        <w:t>- </w:t>
      </w:r>
      <w:bookmarkStart w:id="0" w:name="_GoBack"/>
      <w:r w:rsidRPr="004C015E">
        <w:rPr>
          <w:rFonts w:ascii="Times New Roman" w:hAnsi="Times New Roman" w:cs="Times New Roman"/>
          <w:bCs/>
          <w:sz w:val="28"/>
          <w:szCs w:val="28"/>
        </w:rPr>
        <w:t>зробити звіт з практичної роботи в якому навести 5 прикладів (фотографій або малюнків) застосування: знаків безпеки, сигнальних кольорів, світлових або звукових сигналів на підприємствах. До кожного прикладу надати коротке пояснення.</w:t>
      </w:r>
    </w:p>
    <w:bookmarkEnd w:id="0"/>
    <w:p w:rsidR="00AB2E97" w:rsidRDefault="00AB2E97" w:rsidP="00AB2E9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2E97">
        <w:rPr>
          <w:rFonts w:ascii="Times New Roman" w:hAnsi="Times New Roman" w:cs="Times New Roman"/>
          <w:bCs/>
          <w:sz w:val="28"/>
          <w:szCs w:val="28"/>
        </w:rPr>
        <w:t>Приклади сигнал</w:t>
      </w:r>
      <w:r>
        <w:rPr>
          <w:rFonts w:ascii="Times New Roman" w:hAnsi="Times New Roman" w:cs="Times New Roman"/>
          <w:bCs/>
          <w:sz w:val="28"/>
          <w:szCs w:val="28"/>
        </w:rPr>
        <w:t>ів</w:t>
      </w:r>
    </w:p>
    <w:p w:rsidR="00AB2E97" w:rsidRPr="00AB2E97" w:rsidRDefault="00AB2E97" w:rsidP="00AB2E97">
      <w:pPr>
        <w:pStyle w:val="ae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 xml:space="preserve">ід час розробки програмного забезпечення на спеціалізованих підприємствах, інженери можуть допускати помилки в написані коду. Ці помилки можуть призвести до катастрофічних наслідків. Тому редактори коду надають допоміжну інформацію. Буква </w:t>
      </w:r>
      <w:r w:rsidRPr="00AB2E97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B2E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” </w:t>
      </w:r>
      <w:r w:rsidRPr="00AB2E97">
        <w:rPr>
          <w:rFonts w:ascii="Times New Roman" w:hAnsi="Times New Roman" w:cs="Times New Roman"/>
          <w:bCs/>
          <w:sz w:val="28"/>
          <w:szCs w:val="28"/>
        </w:rPr>
        <w:t>синього кольору</w:t>
      </w:r>
      <w:r>
        <w:rPr>
          <w:rFonts w:ascii="Times New Roman" w:hAnsi="Times New Roman" w:cs="Times New Roman"/>
          <w:bCs/>
          <w:sz w:val="28"/>
          <w:szCs w:val="28"/>
        </w:rPr>
        <w:t xml:space="preserve"> означає що якесь важливе, але не термінове повідомлення.</w:t>
      </w:r>
    </w:p>
    <w:p w:rsidR="00AB2E97" w:rsidRPr="00AB2E97" w:rsidRDefault="00AB2E97" w:rsidP="00AB2E97">
      <w:pPr>
        <w:ind w:left="708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A5BB48A" wp14:editId="7B29DAA9">
            <wp:extent cx="321945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97" w:rsidRDefault="00AB2E97" w:rsidP="00AB2E97">
      <w:pPr>
        <w:pStyle w:val="ae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Знак оклику </w:t>
      </w:r>
      <w:r w:rsidRPr="00AB2E97">
        <w:rPr>
          <w:rFonts w:ascii="Times New Roman" w:hAnsi="Times New Roman" w:cs="Times New Roman"/>
          <w:bCs/>
          <w:sz w:val="28"/>
          <w:szCs w:val="28"/>
        </w:rPr>
        <w:t>в жовтому трикутнику озна</w:t>
      </w:r>
      <w:r>
        <w:rPr>
          <w:rFonts w:ascii="Times New Roman" w:hAnsi="Times New Roman" w:cs="Times New Roman"/>
          <w:bCs/>
          <w:sz w:val="28"/>
          <w:szCs w:val="28"/>
        </w:rPr>
        <w:t xml:space="preserve">чає помилку яка не є критичною, але не тим не менш може призвести до не очікуваних результатів роботи програми. </w:t>
      </w:r>
    </w:p>
    <w:p w:rsidR="00AB2E97" w:rsidRPr="00AB2E97" w:rsidRDefault="00AB2E97" w:rsidP="00AB2E97">
      <w:pPr>
        <w:ind w:left="360" w:firstLine="34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3DB96D5" wp14:editId="0F6A0542">
            <wp:extent cx="276225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97" w:rsidRDefault="00AB2E97" w:rsidP="00AB2E97">
      <w:pPr>
        <w:pStyle w:val="ae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Знак оклику в червоному колі означає критичну помилку яка не дозволяє запустити програму на виконання </w:t>
      </w:r>
    </w:p>
    <w:p w:rsidR="00AB2E97" w:rsidRDefault="00AB2E97" w:rsidP="00441069">
      <w:pPr>
        <w:pStyle w:val="ae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7947D60" wp14:editId="4B01917A">
            <wp:extent cx="2676525" cy="381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97" w:rsidRDefault="00441069" w:rsidP="00AB2E97">
      <w:pPr>
        <w:pStyle w:val="ae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Інший приклад з зовсім іншої сфери. Щоб здійняти літак в небо з борту авіаносця необхідна скоординована робота багатьох людей. Так існують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люди які допомагають пілотам підняти літак в небо та посадити. В них існує цілий набір жестів руками та сигнальним ліхтарями. Ось один з них цей жест дає пілоту команду ввімкнути двигуни на повну потужність.</w:t>
      </w:r>
    </w:p>
    <w:p w:rsidR="00441069" w:rsidRPr="00AB2E97" w:rsidRDefault="00441069" w:rsidP="00441069">
      <w:pPr>
        <w:pStyle w:val="ae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15000" cy="2924175"/>
            <wp:effectExtent l="0" t="0" r="0" b="9525"/>
            <wp:docPr id="7" name="Рисунок 7" descr="https://pics.livejournal.com/meki6ika/pic/0002b37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s.livejournal.com/meki6ika/pic/0002b37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E97" w:rsidRDefault="00441069" w:rsidP="00AB2E97">
      <w:pPr>
        <w:pStyle w:val="ae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1069">
        <w:rPr>
          <w:rFonts w:ascii="Times New Roman" w:hAnsi="Times New Roman" w:cs="Times New Roman"/>
          <w:bCs/>
          <w:sz w:val="28"/>
          <w:szCs w:val="28"/>
        </w:rPr>
        <w:t xml:space="preserve">А ось і більш простий приклад який більшість з нас помічали. Коли вантажівці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необхідно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припаркуватися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до складу</w:t>
      </w:r>
      <w:r w:rsidR="0034309B">
        <w:rPr>
          <w:rFonts w:ascii="Times New Roman" w:hAnsi="Times New Roman" w:cs="Times New Roman"/>
          <w:bCs/>
          <w:sz w:val="28"/>
          <w:szCs w:val="28"/>
        </w:rPr>
        <w:t xml:space="preserve"> то звучить постійний звуковий сигнал, який дає знати людям позаду вантажівки про потенційну небезпеку.</w:t>
      </w:r>
    </w:p>
    <w:p w:rsidR="00441069" w:rsidRPr="00441069" w:rsidRDefault="00441069" w:rsidP="00441069">
      <w:pPr>
        <w:pStyle w:val="ae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77840" cy="3137535"/>
            <wp:effectExtent l="0" t="0" r="3810" b="5715"/>
            <wp:docPr id="9" name="Рисунок 9" descr="У рейс на південь? Значить, якщо перерва, то тільки на цих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 рейс на південь? Значить, якщо перерва, то тільки на цих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465" cy="313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9B" w:rsidRPr="0034309B" w:rsidRDefault="00F81BF1" w:rsidP="0034309B">
      <w:pPr>
        <w:ind w:firstLine="708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F81BF1">
        <w:rPr>
          <w:rFonts w:ascii="Times New Roman" w:hAnsi="Times New Roman" w:cs="Times New Roman"/>
          <w:b/>
          <w:sz w:val="28"/>
          <w:szCs w:val="24"/>
        </w:rPr>
        <w:t xml:space="preserve">Висновок: </w:t>
      </w:r>
      <w:r w:rsidR="0034309B">
        <w:rPr>
          <w:rFonts w:ascii="Times New Roman" w:hAnsi="Times New Roman" w:cs="Times New Roman"/>
          <w:sz w:val="28"/>
          <w:szCs w:val="24"/>
        </w:rPr>
        <w:t xml:space="preserve">Під час виконання практичної роботи я ознайомився </w:t>
      </w:r>
      <w:r w:rsidR="0034309B" w:rsidRPr="0034309B">
        <w:rPr>
          <w:rFonts w:ascii="Times New Roman" w:hAnsi="Times New Roman" w:cs="Times New Roman"/>
          <w:bCs/>
          <w:sz w:val="28"/>
          <w:szCs w:val="24"/>
        </w:rPr>
        <w:t>з призначенням і порядком застосування знаків безпеки та сигнальних кольорів, світлових,  звукових, словесних сигналів та сигналів поданих за допомогою рук.</w:t>
      </w:r>
      <w:r w:rsidR="0034309B">
        <w:rPr>
          <w:rFonts w:ascii="Times New Roman" w:hAnsi="Times New Roman" w:cs="Times New Roman"/>
          <w:bCs/>
          <w:sz w:val="28"/>
          <w:szCs w:val="24"/>
        </w:rPr>
        <w:t xml:space="preserve"> А також знайшов приклади застосування сигналів в своїй сфері роботи та в інших. </w:t>
      </w:r>
    </w:p>
    <w:p w:rsidR="00310112" w:rsidRPr="00D208B1" w:rsidRDefault="00310112" w:rsidP="0034309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sectPr w:rsidR="00310112" w:rsidRPr="00D208B1" w:rsidSect="007B335E">
      <w:headerReference w:type="default" r:id="rId12"/>
      <w:footerReference w:type="default" r:id="rId13"/>
      <w:pgSz w:w="11906" w:h="16838"/>
      <w:pgMar w:top="850" w:right="850" w:bottom="850" w:left="1417" w:header="39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792" w:rsidRDefault="00351792" w:rsidP="007B335E">
      <w:pPr>
        <w:spacing w:after="0" w:line="240" w:lineRule="auto"/>
      </w:pPr>
      <w:r>
        <w:separator/>
      </w:r>
    </w:p>
  </w:endnote>
  <w:endnote w:type="continuationSeparator" w:id="0">
    <w:p w:rsidR="00351792" w:rsidRDefault="00351792" w:rsidP="007B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4934114"/>
      <w:docPartObj>
        <w:docPartGallery w:val="Page Numbers (Bottom of Page)"/>
        <w:docPartUnique/>
      </w:docPartObj>
    </w:sdtPr>
    <w:sdtEndPr/>
    <w:sdtContent>
      <w:p w:rsidR="00BC45EC" w:rsidRDefault="00BC45E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15E" w:rsidRPr="004C015E">
          <w:rPr>
            <w:noProof/>
            <w:lang w:val="ru-RU"/>
          </w:rPr>
          <w:t>2</w:t>
        </w:r>
        <w:r>
          <w:fldChar w:fldCharType="end"/>
        </w:r>
      </w:p>
    </w:sdtContent>
  </w:sdt>
  <w:p w:rsidR="00BC45EC" w:rsidRDefault="00BC45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792" w:rsidRDefault="00351792" w:rsidP="007B335E">
      <w:pPr>
        <w:spacing w:after="0" w:line="240" w:lineRule="auto"/>
      </w:pPr>
      <w:r>
        <w:separator/>
      </w:r>
    </w:p>
  </w:footnote>
  <w:footnote w:type="continuationSeparator" w:id="0">
    <w:p w:rsidR="00351792" w:rsidRDefault="00351792" w:rsidP="007B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5EC" w:rsidRPr="007B335E" w:rsidRDefault="00BC45EC" w:rsidP="007B335E">
    <w:pPr>
      <w:pStyle w:val="a5"/>
      <w:tabs>
        <w:tab w:val="clear" w:pos="4819"/>
        <w:tab w:val="clear" w:pos="9639"/>
        <w:tab w:val="left" w:pos="8885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Кононенко О. В.</w:t>
    </w:r>
    <w:r w:rsidRPr="007B335E">
      <w:rPr>
        <w:rFonts w:ascii="Times New Roman" w:hAnsi="Times New Roman" w:cs="Times New Roman"/>
        <w:sz w:val="24"/>
      </w:rPr>
      <w:tab/>
      <w:t>ПЗ-154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4D65"/>
    <w:multiLevelType w:val="hybridMultilevel"/>
    <w:tmpl w:val="DB2EFB02"/>
    <w:lvl w:ilvl="0" w:tplc="3BFC9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29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8A44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6A5D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EB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2A0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9AC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18D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7AA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C7DDB"/>
    <w:multiLevelType w:val="hybridMultilevel"/>
    <w:tmpl w:val="340CF80A"/>
    <w:lvl w:ilvl="0" w:tplc="2E7830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885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8067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207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681A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28C0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421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30B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389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77706"/>
    <w:multiLevelType w:val="hybridMultilevel"/>
    <w:tmpl w:val="01903FF0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E2DBB"/>
    <w:multiLevelType w:val="hybridMultilevel"/>
    <w:tmpl w:val="43C68248"/>
    <w:lvl w:ilvl="0" w:tplc="810E62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20B0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2262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F21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48A6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4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9C0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B46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2BC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A2E39"/>
    <w:multiLevelType w:val="hybridMultilevel"/>
    <w:tmpl w:val="0C70751A"/>
    <w:lvl w:ilvl="0" w:tplc="C8CAA7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F0D6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C47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C82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4CEA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9448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9A30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C54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2CD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92379"/>
    <w:multiLevelType w:val="hybridMultilevel"/>
    <w:tmpl w:val="26AE6C0A"/>
    <w:lvl w:ilvl="0" w:tplc="51823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E04E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8A0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9E0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40CD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681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EA59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06D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46DE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D3860"/>
    <w:multiLevelType w:val="hybridMultilevel"/>
    <w:tmpl w:val="173262E2"/>
    <w:lvl w:ilvl="0" w:tplc="126875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A8FD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BA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2CD8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8AFA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E63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18C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026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EC28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35923"/>
    <w:multiLevelType w:val="hybridMultilevel"/>
    <w:tmpl w:val="D256E692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432DE"/>
    <w:multiLevelType w:val="multilevel"/>
    <w:tmpl w:val="7D9A08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3D85966"/>
    <w:multiLevelType w:val="hybridMultilevel"/>
    <w:tmpl w:val="F28ED7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05173C"/>
    <w:multiLevelType w:val="hybridMultilevel"/>
    <w:tmpl w:val="111E0802"/>
    <w:lvl w:ilvl="0" w:tplc="89F287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D81E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16AD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3E07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5CC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805A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42A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4470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68A1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D53E8"/>
    <w:multiLevelType w:val="hybridMultilevel"/>
    <w:tmpl w:val="6784BB94"/>
    <w:lvl w:ilvl="0" w:tplc="6E461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25956"/>
    <w:multiLevelType w:val="hybridMultilevel"/>
    <w:tmpl w:val="17D820E4"/>
    <w:lvl w:ilvl="0" w:tplc="30D23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DAC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E85B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1E5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2CE4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5E4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707C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163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982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A97361"/>
    <w:multiLevelType w:val="hybridMultilevel"/>
    <w:tmpl w:val="4B9AC836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E5798"/>
    <w:multiLevelType w:val="hybridMultilevel"/>
    <w:tmpl w:val="897CC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B6BE3"/>
    <w:multiLevelType w:val="hybridMultilevel"/>
    <w:tmpl w:val="75C2203E"/>
    <w:lvl w:ilvl="0" w:tplc="759EB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6460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D062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D440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62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FE30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924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48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4CD4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D76A8F"/>
    <w:multiLevelType w:val="hybridMultilevel"/>
    <w:tmpl w:val="5952F50C"/>
    <w:lvl w:ilvl="0" w:tplc="7F2EA7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1800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96E7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3A60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627D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58FA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56FA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A21C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561E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81EB5"/>
    <w:multiLevelType w:val="hybridMultilevel"/>
    <w:tmpl w:val="63CA91A0"/>
    <w:lvl w:ilvl="0" w:tplc="418E3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E6CF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887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C8C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E87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542F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09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F61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E62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551910"/>
    <w:multiLevelType w:val="hybridMultilevel"/>
    <w:tmpl w:val="7C1E28C6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A75A1"/>
    <w:multiLevelType w:val="hybridMultilevel"/>
    <w:tmpl w:val="E9589894"/>
    <w:lvl w:ilvl="0" w:tplc="F2542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8C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24BA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087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F4B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A27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05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AE9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018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E375F3"/>
    <w:multiLevelType w:val="hybridMultilevel"/>
    <w:tmpl w:val="9B708100"/>
    <w:lvl w:ilvl="0" w:tplc="59BCD4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322D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0E2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1CE0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62CB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507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3E9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843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607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316230"/>
    <w:multiLevelType w:val="hybridMultilevel"/>
    <w:tmpl w:val="BD76F5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28F1EFB"/>
    <w:multiLevelType w:val="hybridMultilevel"/>
    <w:tmpl w:val="60E0D2A6"/>
    <w:lvl w:ilvl="0" w:tplc="E6EA5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AA43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86A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8E0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A8A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82F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00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30B4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5C77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2"/>
  </w:num>
  <w:num w:numId="5">
    <w:abstractNumId w:val="5"/>
  </w:num>
  <w:num w:numId="6">
    <w:abstractNumId w:val="20"/>
  </w:num>
  <w:num w:numId="7">
    <w:abstractNumId w:val="22"/>
  </w:num>
  <w:num w:numId="8">
    <w:abstractNumId w:val="17"/>
  </w:num>
  <w:num w:numId="9">
    <w:abstractNumId w:val="16"/>
  </w:num>
  <w:num w:numId="10">
    <w:abstractNumId w:val="15"/>
  </w:num>
  <w:num w:numId="11">
    <w:abstractNumId w:val="1"/>
  </w:num>
  <w:num w:numId="12">
    <w:abstractNumId w:val="19"/>
  </w:num>
  <w:num w:numId="13">
    <w:abstractNumId w:val="9"/>
  </w:num>
  <w:num w:numId="14">
    <w:abstractNumId w:val="21"/>
  </w:num>
  <w:num w:numId="15">
    <w:abstractNumId w:val="3"/>
  </w:num>
  <w:num w:numId="16">
    <w:abstractNumId w:val="2"/>
  </w:num>
  <w:num w:numId="17">
    <w:abstractNumId w:val="7"/>
  </w:num>
  <w:num w:numId="18">
    <w:abstractNumId w:val="18"/>
  </w:num>
  <w:num w:numId="19">
    <w:abstractNumId w:val="13"/>
  </w:num>
  <w:num w:numId="20">
    <w:abstractNumId w:val="10"/>
  </w:num>
  <w:num w:numId="21">
    <w:abstractNumId w:val="11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33"/>
    <w:rsid w:val="00014A0E"/>
    <w:rsid w:val="00044111"/>
    <w:rsid w:val="0006612F"/>
    <w:rsid w:val="00112167"/>
    <w:rsid w:val="00142418"/>
    <w:rsid w:val="001B5036"/>
    <w:rsid w:val="002814EB"/>
    <w:rsid w:val="00290FE6"/>
    <w:rsid w:val="002B0707"/>
    <w:rsid w:val="00310112"/>
    <w:rsid w:val="0034136C"/>
    <w:rsid w:val="0034309B"/>
    <w:rsid w:val="0034722D"/>
    <w:rsid w:val="00351792"/>
    <w:rsid w:val="003A37F8"/>
    <w:rsid w:val="0040361A"/>
    <w:rsid w:val="00441069"/>
    <w:rsid w:val="00444FD8"/>
    <w:rsid w:val="004B4A3D"/>
    <w:rsid w:val="004C015E"/>
    <w:rsid w:val="00505A73"/>
    <w:rsid w:val="00594F7A"/>
    <w:rsid w:val="00613636"/>
    <w:rsid w:val="00617D7D"/>
    <w:rsid w:val="006559C2"/>
    <w:rsid w:val="00722D06"/>
    <w:rsid w:val="007B335E"/>
    <w:rsid w:val="00876606"/>
    <w:rsid w:val="00876D69"/>
    <w:rsid w:val="00905E0D"/>
    <w:rsid w:val="009873ED"/>
    <w:rsid w:val="009946A7"/>
    <w:rsid w:val="009C4240"/>
    <w:rsid w:val="009C660A"/>
    <w:rsid w:val="00AA20A4"/>
    <w:rsid w:val="00AB2E97"/>
    <w:rsid w:val="00B0363E"/>
    <w:rsid w:val="00B35E39"/>
    <w:rsid w:val="00B541AD"/>
    <w:rsid w:val="00B718EC"/>
    <w:rsid w:val="00BC45EC"/>
    <w:rsid w:val="00BF6AB2"/>
    <w:rsid w:val="00C24A19"/>
    <w:rsid w:val="00C82298"/>
    <w:rsid w:val="00D208B1"/>
    <w:rsid w:val="00DA4E33"/>
    <w:rsid w:val="00DB5DDC"/>
    <w:rsid w:val="00F20520"/>
    <w:rsid w:val="00F81BF1"/>
    <w:rsid w:val="00F9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4030C6-400C-4C05-8737-0EB8B702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24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9C4240"/>
    <w:pPr>
      <w:spacing w:after="120"/>
    </w:pPr>
    <w:rPr>
      <w:lang w:val="ru-RU"/>
    </w:rPr>
  </w:style>
  <w:style w:type="character" w:customStyle="1" w:styleId="a4">
    <w:name w:val="Основной текст Знак"/>
    <w:basedOn w:val="a0"/>
    <w:link w:val="a3"/>
    <w:uiPriority w:val="99"/>
    <w:rsid w:val="009C4240"/>
    <w:rPr>
      <w:lang w:val="ru-RU"/>
    </w:rPr>
  </w:style>
  <w:style w:type="table" w:customStyle="1" w:styleId="TableNormal">
    <w:name w:val="Table Normal"/>
    <w:rsid w:val="009C4240"/>
    <w:pP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7B33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335E"/>
  </w:style>
  <w:style w:type="paragraph" w:styleId="a7">
    <w:name w:val="footer"/>
    <w:basedOn w:val="a"/>
    <w:link w:val="a8"/>
    <w:uiPriority w:val="99"/>
    <w:unhideWhenUsed/>
    <w:rsid w:val="007B33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35E"/>
  </w:style>
  <w:style w:type="paragraph" w:styleId="a9">
    <w:name w:val="Subtitle"/>
    <w:basedOn w:val="a"/>
    <w:link w:val="aa"/>
    <w:qFormat/>
    <w:rsid w:val="00594F7A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a">
    <w:name w:val="Подзаголовок Знак"/>
    <w:basedOn w:val="a0"/>
    <w:link w:val="a9"/>
    <w:rsid w:val="00594F7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3A37F8"/>
    <w:rPr>
      <w:color w:val="808080"/>
    </w:rPr>
  </w:style>
  <w:style w:type="paragraph" w:styleId="ac">
    <w:name w:val="Body Text Indent"/>
    <w:basedOn w:val="a"/>
    <w:link w:val="ad"/>
    <w:uiPriority w:val="99"/>
    <w:semiHidden/>
    <w:unhideWhenUsed/>
    <w:rsid w:val="009873E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9873ED"/>
  </w:style>
  <w:style w:type="paragraph" w:styleId="ae">
    <w:name w:val="List Paragraph"/>
    <w:basedOn w:val="a"/>
    <w:uiPriority w:val="34"/>
    <w:qFormat/>
    <w:rsid w:val="00AB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Олександр Кононенко</cp:lastModifiedBy>
  <cp:revision>8</cp:revision>
  <dcterms:created xsi:type="dcterms:W3CDTF">2020-06-07T23:51:00Z</dcterms:created>
  <dcterms:modified xsi:type="dcterms:W3CDTF">2020-06-09T04:28:00Z</dcterms:modified>
</cp:coreProperties>
</file>