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733C8" w14:textId="2549C9E4" w:rsidR="0021490F" w:rsidRPr="000B17E7" w:rsidRDefault="001F4CAE" w:rsidP="00B877EC">
      <w:pPr>
        <w:pStyle w:val="001session-ID"/>
        <w:jc w:val="both"/>
        <w:rPr>
          <w:b/>
          <w:kern w:val="28"/>
          <w:sz w:val="40"/>
          <w:szCs w:val="52"/>
        </w:rPr>
      </w:pPr>
      <w:r w:rsidRPr="000B17E7">
        <w:rPr>
          <w:b/>
          <w:bCs/>
          <w:kern w:val="28"/>
          <w:sz w:val="40"/>
          <w:szCs w:val="52"/>
        </w:rPr>
        <w:t>Retrieve Sensor Measures from SAP Cloud Platform IoT 4.0 Service</w:t>
      </w:r>
    </w:p>
    <w:p w14:paraId="22F8B009" w14:textId="77777777" w:rsidR="00DB48E9" w:rsidRPr="000B17E7" w:rsidRDefault="00DB48E9" w:rsidP="00DB48E9">
      <w:pPr>
        <w:pStyle w:val="CoverSubtitle"/>
      </w:pPr>
    </w:p>
    <w:p w14:paraId="677FABB5" w14:textId="0F1A44BF" w:rsidR="00A506E8" w:rsidRPr="000B17E7" w:rsidRDefault="00A506E8" w:rsidP="00DB48E9">
      <w:pPr>
        <w:pStyle w:val="ConfidentialStatus"/>
        <w:rPr>
          <w:b/>
        </w:rPr>
      </w:pPr>
    </w:p>
    <w:p w14:paraId="7DCC0DD4" w14:textId="183B71EF" w:rsidR="0073176B" w:rsidRPr="000B17E7" w:rsidRDefault="0073176B" w:rsidP="00DB48E9">
      <w:pPr>
        <w:pStyle w:val="ConfidentialStatus"/>
        <w:rPr>
          <w:b/>
        </w:rPr>
      </w:pPr>
    </w:p>
    <w:p w14:paraId="3B8E914D" w14:textId="77777777" w:rsidR="0073176B" w:rsidRPr="000B17E7" w:rsidRDefault="0073176B" w:rsidP="00DB48E9">
      <w:pPr>
        <w:pStyle w:val="ConfidentialStatus"/>
      </w:pPr>
    </w:p>
    <w:p w14:paraId="5A48393F" w14:textId="77777777" w:rsidR="002738FF" w:rsidRPr="000B17E7" w:rsidRDefault="002738FF" w:rsidP="00DB48E9">
      <w:pPr>
        <w:pStyle w:val="ConfidentialStatus"/>
      </w:pPr>
    </w:p>
    <w:p w14:paraId="04750B60" w14:textId="5B90BA4E" w:rsidR="008E5DC1" w:rsidRPr="000B17E7" w:rsidRDefault="008E5DC1" w:rsidP="00DB48E9">
      <w:pPr>
        <w:pStyle w:val="ConfidentialStatus"/>
      </w:pPr>
      <w:r w:rsidRPr="000B17E7">
        <w:t>What will you need:</w:t>
      </w:r>
    </w:p>
    <w:p w14:paraId="00722D93" w14:textId="26542765" w:rsidR="008E5DC1" w:rsidRPr="000B17E7" w:rsidRDefault="0080229A" w:rsidP="008E5DC1">
      <w:pPr>
        <w:pStyle w:val="ConfidentialStatus"/>
        <w:numPr>
          <w:ilvl w:val="0"/>
          <w:numId w:val="27"/>
        </w:numPr>
      </w:pPr>
      <w:r w:rsidRPr="000B17E7">
        <w:t>SAP Cloud Platform IoT 4.0 Service (Productive / Demo Tenant)</w:t>
      </w:r>
      <w:r w:rsidRPr="000B17E7">
        <w:br/>
      </w:r>
      <w:r w:rsidRPr="000B17E7">
        <w:rPr>
          <w:i/>
        </w:rPr>
        <w:t>(contact your instructor if you do not have one)</w:t>
      </w:r>
    </w:p>
    <w:p w14:paraId="05781268" w14:textId="4FE6FCBC" w:rsidR="00FA5BC6" w:rsidRPr="000B17E7" w:rsidRDefault="00FA5BC6" w:rsidP="00FA5BC6">
      <w:pPr>
        <w:pStyle w:val="ConfidentialStatus"/>
        <w:numPr>
          <w:ilvl w:val="1"/>
          <w:numId w:val="27"/>
        </w:numPr>
      </w:pPr>
      <w:r w:rsidRPr="000B17E7">
        <w:t>Tenant URL</w:t>
      </w:r>
    </w:p>
    <w:p w14:paraId="6B7A97D4" w14:textId="66CA78EC" w:rsidR="00FA5BC6" w:rsidRPr="000B17E7" w:rsidRDefault="00FA5BC6" w:rsidP="00FA5BC6">
      <w:pPr>
        <w:pStyle w:val="ConfidentialStatus"/>
        <w:numPr>
          <w:ilvl w:val="1"/>
          <w:numId w:val="27"/>
        </w:numPr>
      </w:pPr>
      <w:r w:rsidRPr="000B17E7">
        <w:t>User and Password</w:t>
      </w:r>
    </w:p>
    <w:p w14:paraId="519EE8A6" w14:textId="170A5544" w:rsidR="0080229A" w:rsidRPr="000B17E7" w:rsidRDefault="008A2F2D" w:rsidP="008E5DC1">
      <w:pPr>
        <w:pStyle w:val="ConfidentialStatus"/>
        <w:numPr>
          <w:ilvl w:val="0"/>
          <w:numId w:val="27"/>
        </w:numPr>
      </w:pPr>
      <w:r w:rsidRPr="000B17E7">
        <w:t xml:space="preserve">Texas Instrument </w:t>
      </w:r>
      <w:proofErr w:type="spellStart"/>
      <w:r w:rsidR="0080229A" w:rsidRPr="000B17E7">
        <w:t>SensorTag</w:t>
      </w:r>
      <w:proofErr w:type="spellEnd"/>
      <w:r w:rsidRPr="000B17E7">
        <w:t xml:space="preserve"> CC2650STK</w:t>
      </w:r>
    </w:p>
    <w:p w14:paraId="2C830FE3" w14:textId="5C753DA6" w:rsidR="00B6039E" w:rsidRPr="000B17E7" w:rsidRDefault="00B6039E" w:rsidP="00FA5BC6">
      <w:pPr>
        <w:pStyle w:val="ConfidentialStatus"/>
        <w:numPr>
          <w:ilvl w:val="1"/>
          <w:numId w:val="27"/>
        </w:numPr>
      </w:pPr>
      <w:r w:rsidRPr="000B17E7">
        <w:t xml:space="preserve">A physical </w:t>
      </w:r>
      <w:proofErr w:type="spellStart"/>
      <w:r w:rsidRPr="000B17E7">
        <w:t>SensorTag</w:t>
      </w:r>
      <w:proofErr w:type="spellEnd"/>
      <w:r w:rsidRPr="000B17E7">
        <w:t xml:space="preserve"> device</w:t>
      </w:r>
    </w:p>
    <w:p w14:paraId="0275D60B" w14:textId="690B07B3" w:rsidR="00FA5BC6" w:rsidRPr="000B17E7" w:rsidRDefault="00FA5BC6" w:rsidP="00FA5BC6">
      <w:pPr>
        <w:pStyle w:val="ConfidentialStatus"/>
        <w:numPr>
          <w:ilvl w:val="1"/>
          <w:numId w:val="27"/>
        </w:numPr>
      </w:pPr>
      <w:proofErr w:type="spellStart"/>
      <w:r w:rsidRPr="000B17E7">
        <w:t>DeviceID</w:t>
      </w:r>
      <w:proofErr w:type="spellEnd"/>
      <w:r w:rsidR="00B6039E" w:rsidRPr="000B17E7">
        <w:t xml:space="preserve"> of the sensor as defined in the IoT tenant</w:t>
      </w:r>
    </w:p>
    <w:p w14:paraId="00570423" w14:textId="1FC909D8" w:rsidR="00637C4B" w:rsidRPr="000B17E7" w:rsidRDefault="00637C4B" w:rsidP="00DB48E9">
      <w:pPr>
        <w:pStyle w:val="ConfidentialStatus"/>
      </w:pPr>
    </w:p>
    <w:p w14:paraId="7E8B62C8" w14:textId="77777777" w:rsidR="002738FF" w:rsidRPr="000B17E7" w:rsidRDefault="002738FF" w:rsidP="00DB48E9">
      <w:pPr>
        <w:pStyle w:val="ConfidentialStatus"/>
      </w:pPr>
    </w:p>
    <w:p w14:paraId="09B2F0A6" w14:textId="27A0159C" w:rsidR="00101F58" w:rsidRPr="000B17E7" w:rsidRDefault="00903BF6" w:rsidP="00DB48E9">
      <w:pPr>
        <w:pStyle w:val="ConfidentialStatus"/>
        <w:rPr>
          <w:b/>
        </w:rPr>
        <w:sectPr w:rsidR="00101F58" w:rsidRPr="000B17E7" w:rsidSect="00F976F3">
          <w:headerReference w:type="default" r:id="rId8"/>
          <w:footerReference w:type="default" r:id="rId9"/>
          <w:headerReference w:type="first" r:id="rId10"/>
          <w:footerReference w:type="first" r:id="rId11"/>
          <w:pgSz w:w="12242" w:h="15842" w:code="1"/>
          <w:pgMar w:top="2552" w:right="1134" w:bottom="1985" w:left="1134" w:header="851" w:footer="851" w:gutter="0"/>
          <w:cols w:space="708"/>
          <w:titlePg/>
          <w:docGrid w:linePitch="360"/>
        </w:sectPr>
      </w:pPr>
      <w:r w:rsidRPr="000B17E7">
        <w:t xml:space="preserve">As of </w:t>
      </w:r>
      <w:r w:rsidR="00E6751C" w:rsidRPr="000B17E7">
        <w:t>19</w:t>
      </w:r>
      <w:r w:rsidR="006A4582" w:rsidRPr="000B17E7">
        <w:t xml:space="preserve"> January</w:t>
      </w:r>
      <w:r w:rsidR="00B877EC" w:rsidRPr="000B17E7">
        <w:t>,</w:t>
      </w:r>
      <w:r w:rsidR="006A4582" w:rsidRPr="000B17E7">
        <w:t xml:space="preserve"> 2019</w:t>
      </w:r>
      <w:r w:rsidR="00DB48E9" w:rsidRPr="000B17E7">
        <w:br/>
      </w:r>
    </w:p>
    <w:p w14:paraId="09F8527F" w14:textId="77777777" w:rsidR="00AC0179" w:rsidRPr="000B17E7" w:rsidRDefault="00AC0179" w:rsidP="002E1520">
      <w:pPr>
        <w:pStyle w:val="Heading2"/>
        <w:rPr>
          <w:lang w:val="en-US"/>
        </w:rPr>
      </w:pPr>
      <w:bookmarkStart w:id="0" w:name="_Toc534205590"/>
      <w:r w:rsidRPr="000B17E7">
        <w:rPr>
          <w:lang w:val="en-US"/>
        </w:rPr>
        <w:lastRenderedPageBreak/>
        <w:t>View Real-time Measures in IoT Service Cockpit</w:t>
      </w:r>
      <w:bookmarkEnd w:id="0"/>
    </w:p>
    <w:p w14:paraId="5F1AD84E" w14:textId="77777777" w:rsidR="004C5855" w:rsidRDefault="000A387F" w:rsidP="00AC0179">
      <w:pPr>
        <w:rPr>
          <w:lang w:val="en-US"/>
        </w:rPr>
      </w:pPr>
      <w:r>
        <w:rPr>
          <w:lang w:val="en-US"/>
        </w:rPr>
        <w:t>The SAP Leonardo IoT Service allows you to visualize the representation of your sensor</w:t>
      </w:r>
      <w:r w:rsidR="004C5855">
        <w:rPr>
          <w:lang w:val="en-US"/>
        </w:rPr>
        <w:t xml:space="preserve"> as well as the registered measures</w:t>
      </w:r>
      <w:r>
        <w:rPr>
          <w:lang w:val="en-US"/>
        </w:rPr>
        <w:t xml:space="preserve"> </w:t>
      </w:r>
      <w:r w:rsidR="0036713D">
        <w:rPr>
          <w:lang w:val="en-US"/>
        </w:rPr>
        <w:t xml:space="preserve">in </w:t>
      </w:r>
      <w:r w:rsidR="004C5855">
        <w:rPr>
          <w:lang w:val="en-US"/>
        </w:rPr>
        <w:t>its</w:t>
      </w:r>
      <w:r w:rsidR="0036713D">
        <w:rPr>
          <w:lang w:val="en-US"/>
        </w:rPr>
        <w:t xml:space="preserve"> </w:t>
      </w:r>
      <w:r w:rsidR="0036713D">
        <w:rPr>
          <w:lang w:val="en-US"/>
        </w:rPr>
        <w:t>Cockpit</w:t>
      </w:r>
      <w:r w:rsidR="0036713D">
        <w:rPr>
          <w:lang w:val="en-US"/>
        </w:rPr>
        <w:t xml:space="preserve">. </w:t>
      </w:r>
    </w:p>
    <w:p w14:paraId="78D6F1C4" w14:textId="1E668C23" w:rsidR="00AC0179" w:rsidRPr="000B17E7" w:rsidRDefault="0036713D" w:rsidP="00AC0179">
      <w:pPr>
        <w:rPr>
          <w:lang w:val="en-US"/>
        </w:rPr>
      </w:pPr>
      <w:r>
        <w:rPr>
          <w:lang w:val="en-US"/>
        </w:rPr>
        <w:t xml:space="preserve">Follow the instructions here below to see how to access the </w:t>
      </w:r>
      <w:r w:rsidR="007A38AF">
        <w:rPr>
          <w:lang w:val="en-US"/>
        </w:rPr>
        <w:t>cockpit</w:t>
      </w:r>
      <w:r w:rsidR="00461A0C">
        <w:rPr>
          <w:lang w:val="en-US"/>
        </w:rPr>
        <w:t xml:space="preserve"> and visualize the data</w:t>
      </w:r>
      <w:r w:rsidR="00DD06CA" w:rsidRPr="000B17E7">
        <w:rPr>
          <w:lang w:val="en-US"/>
        </w:rPr>
        <w:t xml:space="preserve">. </w:t>
      </w:r>
    </w:p>
    <w:p w14:paraId="6905F219" w14:textId="77777777" w:rsidR="00AC0179" w:rsidRPr="000B17E7" w:rsidRDefault="00AC0179" w:rsidP="00AC0179">
      <w:pPr>
        <w:pStyle w:val="Spacebottom"/>
        <w:rPr>
          <w:lang w:val="en-US"/>
        </w:rPr>
      </w:pPr>
    </w:p>
    <w:tbl>
      <w:tblPr>
        <w:tblStyle w:val="TableGrid"/>
        <w:tblW w:w="9248" w:type="dxa"/>
        <w:tblInd w:w="108" w:type="dxa"/>
        <w:tblLayout w:type="fixed"/>
        <w:tblLook w:val="04A0" w:firstRow="1" w:lastRow="0" w:firstColumn="1" w:lastColumn="0" w:noHBand="0" w:noVBand="1"/>
      </w:tblPr>
      <w:tblGrid>
        <w:gridCol w:w="3578"/>
        <w:gridCol w:w="5670"/>
      </w:tblGrid>
      <w:tr w:rsidR="00AC0179" w:rsidRPr="000B17E7" w14:paraId="26A252EF" w14:textId="77777777" w:rsidTr="00F84675">
        <w:trPr>
          <w:tblHeader/>
        </w:trPr>
        <w:tc>
          <w:tcPr>
            <w:tcW w:w="3578" w:type="dxa"/>
            <w:tcBorders>
              <w:top w:val="nil"/>
              <w:left w:val="nil"/>
              <w:bottom w:val="single" w:sz="18" w:space="0" w:color="auto"/>
              <w:right w:val="single" w:sz="4" w:space="0" w:color="auto"/>
            </w:tcBorders>
            <w:shd w:val="clear" w:color="auto" w:fill="F0AB00" w:themeFill="accent1"/>
            <w:tcMar>
              <w:top w:w="0" w:type="dxa"/>
              <w:bottom w:w="0" w:type="dxa"/>
            </w:tcMar>
            <w:vAlign w:val="center"/>
          </w:tcPr>
          <w:p w14:paraId="242599B4" w14:textId="77777777" w:rsidR="00AC0179" w:rsidRPr="000B17E7" w:rsidRDefault="00AC0179" w:rsidP="002F1892">
            <w:pPr>
              <w:rPr>
                <w:rFonts w:cs="Arial"/>
                <w:b/>
                <w:lang w:val="en-US"/>
              </w:rPr>
            </w:pPr>
            <w:r w:rsidRPr="000B17E7">
              <w:rPr>
                <w:rFonts w:cs="Arial"/>
                <w:b/>
                <w:lang w:val="en-US"/>
              </w:rPr>
              <w:t>Explanation</w:t>
            </w:r>
          </w:p>
        </w:tc>
        <w:tc>
          <w:tcPr>
            <w:tcW w:w="5670" w:type="dxa"/>
            <w:tcBorders>
              <w:top w:val="nil"/>
              <w:left w:val="single" w:sz="4" w:space="0" w:color="auto"/>
              <w:bottom w:val="single" w:sz="18" w:space="0" w:color="auto"/>
              <w:right w:val="nil"/>
            </w:tcBorders>
            <w:shd w:val="clear" w:color="auto" w:fill="F0AB00" w:themeFill="accent1"/>
            <w:tcMar>
              <w:top w:w="0" w:type="dxa"/>
              <w:bottom w:w="0" w:type="dxa"/>
            </w:tcMar>
            <w:vAlign w:val="center"/>
          </w:tcPr>
          <w:p w14:paraId="51864217" w14:textId="77777777" w:rsidR="00AC0179" w:rsidRPr="000B17E7" w:rsidRDefault="00AC0179" w:rsidP="002F1892">
            <w:pPr>
              <w:rPr>
                <w:rFonts w:cs="Arial"/>
                <w:b/>
                <w:lang w:val="en-US"/>
              </w:rPr>
            </w:pPr>
            <w:r w:rsidRPr="000B17E7">
              <w:rPr>
                <w:rFonts w:cs="Arial"/>
                <w:b/>
                <w:lang w:val="en-US"/>
              </w:rPr>
              <w:t>Screenshot</w:t>
            </w:r>
          </w:p>
        </w:tc>
      </w:tr>
      <w:tr w:rsidR="008E5C67" w:rsidRPr="000B17E7" w14:paraId="555BD47E" w14:textId="77777777" w:rsidTr="00F84675">
        <w:trPr>
          <w:tblHeader/>
        </w:trPr>
        <w:tc>
          <w:tcPr>
            <w:tcW w:w="3578" w:type="dxa"/>
            <w:tcBorders>
              <w:left w:val="nil"/>
            </w:tcBorders>
            <w:tcMar>
              <w:top w:w="108" w:type="dxa"/>
              <w:bottom w:w="108" w:type="dxa"/>
            </w:tcMar>
          </w:tcPr>
          <w:p w14:paraId="13F0EA26" w14:textId="77777777" w:rsidR="008E5C67" w:rsidRPr="000B17E7" w:rsidRDefault="008E5C67" w:rsidP="007A1227">
            <w:pPr>
              <w:pStyle w:val="TableText"/>
              <w:keepNext/>
            </w:pPr>
            <w:r w:rsidRPr="000B17E7">
              <w:t>Log on to the</w:t>
            </w:r>
            <w:r w:rsidRPr="000B17E7">
              <w:rPr>
                <w:b/>
              </w:rPr>
              <w:t xml:space="preserve"> Internet of Things Service Cockpit</w:t>
            </w:r>
            <w:r w:rsidRPr="000B17E7">
              <w:t xml:space="preserve">. </w:t>
            </w:r>
          </w:p>
          <w:p w14:paraId="3D6CCF51" w14:textId="77777777" w:rsidR="007A1227" w:rsidRPr="000B17E7" w:rsidRDefault="007A1227" w:rsidP="007A1227">
            <w:pPr>
              <w:pStyle w:val="TableText"/>
              <w:keepNext/>
              <w:ind w:left="360"/>
              <w:rPr>
                <w:highlight w:val="yellow"/>
              </w:rPr>
            </w:pPr>
          </w:p>
          <w:p w14:paraId="1C537A5A" w14:textId="2C831FEF" w:rsidR="008E5C67" w:rsidRPr="000B17E7" w:rsidRDefault="008E5C67" w:rsidP="007A1227">
            <w:pPr>
              <w:pStyle w:val="TableText"/>
              <w:keepNext/>
              <w:ind w:left="360"/>
            </w:pPr>
            <w:r w:rsidRPr="000B17E7">
              <w:rPr>
                <w:highlight w:val="yellow"/>
              </w:rPr>
              <w:t>[IOT_INSTANCE_URL]</w:t>
            </w:r>
          </w:p>
          <w:p w14:paraId="17AD040C" w14:textId="77777777" w:rsidR="007A1227" w:rsidRPr="000B17E7" w:rsidRDefault="007A1227" w:rsidP="007A1227">
            <w:pPr>
              <w:pStyle w:val="TableText"/>
              <w:keepNext/>
            </w:pPr>
          </w:p>
          <w:p w14:paraId="6DE8D0DE" w14:textId="465DCDCD" w:rsidR="008E5C67" w:rsidRPr="000B17E7" w:rsidRDefault="7582C4BA" w:rsidP="007A1227">
            <w:pPr>
              <w:pStyle w:val="TableText"/>
              <w:keepNext/>
            </w:pPr>
            <w:r w:rsidRPr="000B17E7">
              <w:t xml:space="preserve">Enter the provided </w:t>
            </w:r>
            <w:r w:rsidRPr="000B17E7">
              <w:rPr>
                <w:b/>
                <w:bCs/>
              </w:rPr>
              <w:t>user</w:t>
            </w:r>
            <w:r w:rsidRPr="000B17E7">
              <w:t xml:space="preserve"> </w:t>
            </w:r>
            <w:r w:rsidRPr="000B17E7">
              <w:rPr>
                <w:b/>
                <w:bCs/>
              </w:rPr>
              <w:t>name</w:t>
            </w:r>
            <w:r w:rsidRPr="000B17E7">
              <w:t xml:space="preserve"> and </w:t>
            </w:r>
            <w:r w:rsidRPr="000B17E7">
              <w:rPr>
                <w:b/>
                <w:bCs/>
              </w:rPr>
              <w:t>password.</w:t>
            </w:r>
          </w:p>
          <w:p w14:paraId="23362038" w14:textId="77777777" w:rsidR="007A1227" w:rsidRPr="000B17E7" w:rsidRDefault="007A1227" w:rsidP="007A1227">
            <w:pPr>
              <w:pStyle w:val="TableText"/>
              <w:keepNext/>
            </w:pPr>
          </w:p>
          <w:p w14:paraId="498995EA" w14:textId="506A907E" w:rsidR="008E5C67" w:rsidRPr="000B17E7" w:rsidRDefault="7582C4BA" w:rsidP="007A1227">
            <w:pPr>
              <w:pStyle w:val="TableText"/>
              <w:keepNext/>
            </w:pPr>
            <w:r w:rsidRPr="000B17E7">
              <w:t xml:space="preserve">Press </w:t>
            </w:r>
            <w:r w:rsidRPr="000B17E7">
              <w:rPr>
                <w:b/>
                <w:bCs/>
              </w:rPr>
              <w:t>Log On</w:t>
            </w:r>
            <w:r w:rsidRPr="000B17E7">
              <w:t>.</w:t>
            </w:r>
          </w:p>
          <w:p w14:paraId="124AC7B7" w14:textId="786D421E" w:rsidR="7582C4BA" w:rsidRPr="000B17E7" w:rsidRDefault="7582C4BA" w:rsidP="007A1227">
            <w:pPr>
              <w:pStyle w:val="TableText"/>
              <w:ind w:left="317"/>
            </w:pPr>
          </w:p>
          <w:p w14:paraId="3E491194" w14:textId="77777777" w:rsidR="008E5C67" w:rsidRPr="000B17E7" w:rsidRDefault="008E5C67" w:rsidP="007A1227">
            <w:pPr>
              <w:pStyle w:val="TableText"/>
              <w:keepNext/>
              <w:ind w:left="360"/>
            </w:pPr>
            <w:r w:rsidRPr="000B17E7">
              <w:t xml:space="preserve">USER: </w:t>
            </w:r>
            <w:r w:rsidRPr="000B17E7">
              <w:rPr>
                <w:highlight w:val="yellow"/>
              </w:rPr>
              <w:t>[USER]</w:t>
            </w:r>
          </w:p>
          <w:p w14:paraId="6165250D" w14:textId="77777777" w:rsidR="007A1227" w:rsidRPr="000B17E7" w:rsidRDefault="008E5C67" w:rsidP="007A1227">
            <w:pPr>
              <w:pStyle w:val="TableText"/>
              <w:keepNext/>
              <w:ind w:left="360"/>
            </w:pPr>
            <w:r w:rsidRPr="000B17E7">
              <w:t xml:space="preserve">Password: </w:t>
            </w:r>
            <w:r w:rsidRPr="000B17E7">
              <w:rPr>
                <w:highlight w:val="yellow"/>
              </w:rPr>
              <w:t>[PASSWORD]</w:t>
            </w:r>
          </w:p>
          <w:p w14:paraId="65346490" w14:textId="77777777" w:rsidR="007A1227" w:rsidRPr="000B17E7" w:rsidRDefault="007A1227" w:rsidP="007A1227">
            <w:pPr>
              <w:pStyle w:val="TableText"/>
              <w:keepNext/>
            </w:pPr>
          </w:p>
          <w:p w14:paraId="14343B93" w14:textId="004B5624" w:rsidR="008E5C67" w:rsidRPr="000B17E7" w:rsidRDefault="008E5C67" w:rsidP="007A1227">
            <w:pPr>
              <w:pStyle w:val="TableText"/>
              <w:keepNext/>
            </w:pPr>
            <w:r w:rsidRPr="000B17E7">
              <w:t xml:space="preserve">Your user is already assigned to a tenant and has the role </w:t>
            </w:r>
            <w:r w:rsidRPr="000B17E7">
              <w:rPr>
                <w:b/>
              </w:rPr>
              <w:t>administrator</w:t>
            </w:r>
            <w:r w:rsidRPr="000B17E7">
              <w:t>.</w:t>
            </w:r>
          </w:p>
          <w:p w14:paraId="32DE43F4" w14:textId="77777777" w:rsidR="008E5C67" w:rsidRPr="000B17E7" w:rsidRDefault="008E5C67" w:rsidP="007A1227">
            <w:pPr>
              <w:pStyle w:val="TableText"/>
              <w:keepNext/>
              <w:ind w:left="317"/>
            </w:pPr>
          </w:p>
          <w:p w14:paraId="2AABE86F" w14:textId="13E1C168" w:rsidR="008E5C67" w:rsidRPr="000B17E7" w:rsidRDefault="008E5C67" w:rsidP="007A1227">
            <w:pPr>
              <w:pStyle w:val="TableText"/>
              <w:keepNext/>
            </w:pPr>
            <w:r w:rsidRPr="000B17E7">
              <w:rPr>
                <w:b/>
              </w:rPr>
              <w:t>Click</w:t>
            </w:r>
            <w:r w:rsidRPr="000B17E7">
              <w:t xml:space="preserve"> into your </w:t>
            </w:r>
            <w:r w:rsidRPr="000B17E7">
              <w:rPr>
                <w:highlight w:val="yellow"/>
              </w:rPr>
              <w:t>Tenant</w:t>
            </w:r>
            <w:r w:rsidRPr="000B17E7">
              <w:t>.</w:t>
            </w:r>
          </w:p>
        </w:tc>
        <w:tc>
          <w:tcPr>
            <w:tcW w:w="5670" w:type="dxa"/>
            <w:tcBorders>
              <w:right w:val="nil"/>
            </w:tcBorders>
            <w:tcMar>
              <w:top w:w="108" w:type="dxa"/>
              <w:bottom w:w="108" w:type="dxa"/>
            </w:tcMar>
          </w:tcPr>
          <w:p w14:paraId="094864B5" w14:textId="77777777" w:rsidR="002E1520" w:rsidRPr="000B17E7" w:rsidRDefault="002E1520" w:rsidP="002E1520">
            <w:pPr>
              <w:pStyle w:val="TableBullet"/>
              <w:keepNext/>
              <w:tabs>
                <w:tab w:val="clear" w:pos="284"/>
                <w:tab w:val="clear" w:pos="567"/>
                <w:tab w:val="clear" w:pos="851"/>
              </w:tabs>
              <w:ind w:left="170"/>
              <w:rPr>
                <w:noProof/>
              </w:rPr>
            </w:pPr>
            <w:r w:rsidRPr="000B17E7">
              <w:rPr>
                <w:noProof/>
                <w:lang w:eastAsia="en-SG"/>
              </w:rPr>
              <w:drawing>
                <wp:inline distT="0" distB="0" distL="0" distR="0" wp14:anchorId="69CE3852" wp14:editId="27539960">
                  <wp:extent cx="3223260" cy="1135793"/>
                  <wp:effectExtent l="0" t="0" r="2540" b="0"/>
                  <wp:docPr id="60" name="Picture 60" descr="../../../../../Desktop/Screen%20Shot%202017-08-25%20at%20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8-25%20at%2008.5"/>
                          <pic:cNvPicPr>
                            <a:picLocks noChangeAspect="1" noChangeArrowheads="1"/>
                          </pic:cNvPicPr>
                        </pic:nvPicPr>
                        <pic:blipFill>
                          <a:blip r:embed="rId12" cstate="screen">
                            <a:extLst>
                              <a:ext uri="{28A0092B-C50C-407E-A947-70E740481C1C}">
                                <a14:useLocalDpi xmlns:a14="http://schemas.microsoft.com/office/drawing/2010/main"/>
                              </a:ext>
                            </a:extLst>
                          </a:blip>
                          <a:srcRect/>
                          <a:stretch>
                            <a:fillRect/>
                          </a:stretch>
                        </pic:blipFill>
                        <pic:spPr bwMode="auto">
                          <a:xfrm>
                            <a:off x="0" y="0"/>
                            <a:ext cx="3277742" cy="1154991"/>
                          </a:xfrm>
                          <a:prstGeom prst="rect">
                            <a:avLst/>
                          </a:prstGeom>
                          <a:noFill/>
                          <a:ln>
                            <a:noFill/>
                          </a:ln>
                        </pic:spPr>
                      </pic:pic>
                    </a:graphicData>
                  </a:graphic>
                </wp:inline>
              </w:drawing>
            </w:r>
          </w:p>
          <w:p w14:paraId="394C27D4" w14:textId="77777777" w:rsidR="002E1520" w:rsidRPr="000B17E7" w:rsidRDefault="002E1520" w:rsidP="002E1520">
            <w:pPr>
              <w:pStyle w:val="TableBullet"/>
              <w:keepNext/>
              <w:tabs>
                <w:tab w:val="clear" w:pos="284"/>
                <w:tab w:val="clear" w:pos="567"/>
                <w:tab w:val="clear" w:pos="851"/>
              </w:tabs>
              <w:ind w:left="170"/>
              <w:rPr>
                <w:noProof/>
              </w:rPr>
            </w:pPr>
          </w:p>
          <w:p w14:paraId="2000AF8F" w14:textId="39A0D312" w:rsidR="008E5C67" w:rsidRPr="000B17E7" w:rsidRDefault="002E1520" w:rsidP="002E1520">
            <w:pPr>
              <w:pStyle w:val="TableBullet"/>
              <w:keepNext/>
              <w:tabs>
                <w:tab w:val="clear" w:pos="284"/>
                <w:tab w:val="clear" w:pos="567"/>
                <w:tab w:val="clear" w:pos="851"/>
              </w:tabs>
              <w:ind w:left="170"/>
              <w:rPr>
                <w:noProof/>
                <w:lang w:eastAsia="en-SG"/>
              </w:rPr>
            </w:pPr>
            <w:r w:rsidRPr="000B17E7">
              <w:rPr>
                <w:noProof/>
              </w:rPr>
              <w:drawing>
                <wp:inline distT="0" distB="0" distL="0" distR="0" wp14:anchorId="4D2FCDD1" wp14:editId="3DF7B1E1">
                  <wp:extent cx="3223437" cy="1030310"/>
                  <wp:effectExtent l="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screen">
                            <a:extLst>
                              <a:ext uri="{28A0092B-C50C-407E-A947-70E740481C1C}">
                                <a14:useLocalDpi xmlns:a14="http://schemas.microsoft.com/office/drawing/2010/main"/>
                              </a:ext>
                            </a:extLst>
                          </a:blip>
                          <a:stretch>
                            <a:fillRect/>
                          </a:stretch>
                        </pic:blipFill>
                        <pic:spPr>
                          <a:xfrm>
                            <a:off x="0" y="0"/>
                            <a:ext cx="3318616" cy="1060732"/>
                          </a:xfrm>
                          <a:prstGeom prst="rect">
                            <a:avLst/>
                          </a:prstGeom>
                        </pic:spPr>
                      </pic:pic>
                    </a:graphicData>
                  </a:graphic>
                </wp:inline>
              </w:drawing>
            </w:r>
          </w:p>
        </w:tc>
      </w:tr>
      <w:tr w:rsidR="00AC0179" w:rsidRPr="000B17E7" w14:paraId="56761D63" w14:textId="77777777" w:rsidTr="00F84675">
        <w:trPr>
          <w:tblHeader/>
        </w:trPr>
        <w:tc>
          <w:tcPr>
            <w:tcW w:w="3578" w:type="dxa"/>
            <w:tcBorders>
              <w:left w:val="nil"/>
            </w:tcBorders>
            <w:tcMar>
              <w:top w:w="108" w:type="dxa"/>
              <w:bottom w:w="108" w:type="dxa"/>
            </w:tcMar>
          </w:tcPr>
          <w:p w14:paraId="6B1CC03F" w14:textId="77777777" w:rsidR="00AC0179" w:rsidRPr="000B17E7" w:rsidRDefault="00AC0179" w:rsidP="007A1227">
            <w:pPr>
              <w:pStyle w:val="TableText"/>
              <w:keepNext/>
            </w:pPr>
            <w:r w:rsidRPr="000B17E7">
              <w:t xml:space="preserve">Use the main menu to navigate to the </w:t>
            </w:r>
            <w:r w:rsidRPr="000B17E7">
              <w:rPr>
                <w:b/>
              </w:rPr>
              <w:t>Devices</w:t>
            </w:r>
            <w:r w:rsidRPr="000B17E7">
              <w:t xml:space="preserve"> section.</w:t>
            </w:r>
          </w:p>
        </w:tc>
        <w:tc>
          <w:tcPr>
            <w:tcW w:w="5670" w:type="dxa"/>
            <w:tcBorders>
              <w:right w:val="nil"/>
            </w:tcBorders>
            <w:tcMar>
              <w:top w:w="108" w:type="dxa"/>
              <w:bottom w:w="108" w:type="dxa"/>
            </w:tcMar>
          </w:tcPr>
          <w:p w14:paraId="49081763" w14:textId="77777777" w:rsidR="00AC0179" w:rsidRPr="000B17E7" w:rsidRDefault="00AC0179" w:rsidP="002F1892">
            <w:pPr>
              <w:pStyle w:val="TableBullet"/>
              <w:keepNext/>
              <w:tabs>
                <w:tab w:val="clear" w:pos="284"/>
                <w:tab w:val="clear" w:pos="567"/>
                <w:tab w:val="clear" w:pos="851"/>
              </w:tabs>
              <w:ind w:left="170"/>
              <w:rPr>
                <w:noProof/>
              </w:rPr>
            </w:pPr>
            <w:r w:rsidRPr="000B17E7">
              <w:rPr>
                <w:noProof/>
                <w:lang w:eastAsia="en-SG"/>
              </w:rPr>
              <w:drawing>
                <wp:inline distT="0" distB="0" distL="0" distR="0" wp14:anchorId="4149BA17" wp14:editId="4474DCC5">
                  <wp:extent cx="1289652" cy="882956"/>
                  <wp:effectExtent l="0" t="0" r="6350" b="635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8-25%20at%2009.4"/>
                          <pic:cNvPicPr>
                            <a:picLocks noChangeAspect="1" noChangeArrowheads="1"/>
                          </pic:cNvPicPr>
                        </pic:nvPicPr>
                        <pic:blipFill>
                          <a:blip r:embed="rId14" cstate="screen">
                            <a:extLst>
                              <a:ext uri="{28A0092B-C50C-407E-A947-70E740481C1C}">
                                <a14:useLocalDpi xmlns:a14="http://schemas.microsoft.com/office/drawing/2010/main"/>
                              </a:ext>
                            </a:extLst>
                          </a:blip>
                          <a:stretch>
                            <a:fillRect/>
                          </a:stretch>
                        </pic:blipFill>
                        <pic:spPr bwMode="auto">
                          <a:xfrm>
                            <a:off x="0" y="0"/>
                            <a:ext cx="1289652" cy="882956"/>
                          </a:xfrm>
                          <a:prstGeom prst="rect">
                            <a:avLst/>
                          </a:prstGeom>
                          <a:noFill/>
                          <a:ln>
                            <a:noFill/>
                          </a:ln>
                        </pic:spPr>
                      </pic:pic>
                    </a:graphicData>
                  </a:graphic>
                </wp:inline>
              </w:drawing>
            </w:r>
          </w:p>
        </w:tc>
      </w:tr>
      <w:tr w:rsidR="00AC0179" w:rsidRPr="000B17E7" w14:paraId="00A413EA" w14:textId="77777777" w:rsidTr="00F84675">
        <w:trPr>
          <w:tblHeader/>
        </w:trPr>
        <w:tc>
          <w:tcPr>
            <w:tcW w:w="3578" w:type="dxa"/>
            <w:tcBorders>
              <w:left w:val="nil"/>
            </w:tcBorders>
            <w:tcMar>
              <w:top w:w="108" w:type="dxa"/>
              <w:bottom w:w="108" w:type="dxa"/>
            </w:tcMar>
          </w:tcPr>
          <w:p w14:paraId="0C523270" w14:textId="2497B50C" w:rsidR="00AC0179" w:rsidRPr="000B17E7" w:rsidRDefault="7582C4BA" w:rsidP="007A1227">
            <w:pPr>
              <w:pStyle w:val="TableText"/>
              <w:keepNext/>
            </w:pPr>
            <w:r w:rsidRPr="000B17E7">
              <w:t xml:space="preserve">Choose the device name </w:t>
            </w:r>
            <w:r w:rsidRPr="000B17E7">
              <w:rPr>
                <w:b/>
                <w:bCs/>
                <w:color w:val="FF0000"/>
              </w:rPr>
              <w:t xml:space="preserve">XYZ associated to your device </w:t>
            </w:r>
            <w:r w:rsidRPr="000B17E7">
              <w:t>(</w:t>
            </w:r>
            <w:r w:rsidRPr="000B17E7">
              <w:rPr>
                <w:highlight w:val="yellow"/>
              </w:rPr>
              <w:t xml:space="preserve">SMB IoT </w:t>
            </w:r>
            <w:proofErr w:type="spellStart"/>
            <w:r w:rsidRPr="000B17E7">
              <w:rPr>
                <w:highlight w:val="yellow"/>
              </w:rPr>
              <w:t>SensorTag</w:t>
            </w:r>
            <w:proofErr w:type="spellEnd"/>
            <w:r w:rsidRPr="000B17E7">
              <w:rPr>
                <w:highlight w:val="yellow"/>
              </w:rPr>
              <w:t xml:space="preserve"> Device</w:t>
            </w:r>
            <w:r w:rsidRPr="000B17E7">
              <w:t>).</w:t>
            </w:r>
          </w:p>
        </w:tc>
        <w:tc>
          <w:tcPr>
            <w:tcW w:w="5670" w:type="dxa"/>
            <w:tcBorders>
              <w:right w:val="nil"/>
            </w:tcBorders>
            <w:tcMar>
              <w:top w:w="108" w:type="dxa"/>
              <w:bottom w:w="108" w:type="dxa"/>
            </w:tcMar>
          </w:tcPr>
          <w:p w14:paraId="4865B380" w14:textId="75038F44" w:rsidR="00AC0179" w:rsidRPr="000B17E7" w:rsidRDefault="00AC0179" w:rsidP="002F1892">
            <w:pPr>
              <w:pStyle w:val="TableBullet"/>
              <w:keepNext/>
              <w:tabs>
                <w:tab w:val="clear" w:pos="284"/>
                <w:tab w:val="clear" w:pos="567"/>
                <w:tab w:val="clear" w:pos="851"/>
              </w:tabs>
              <w:ind w:left="170"/>
              <w:rPr>
                <w:noProof/>
              </w:rPr>
            </w:pPr>
          </w:p>
        </w:tc>
      </w:tr>
      <w:tr w:rsidR="00AC0179" w:rsidRPr="000B17E7" w14:paraId="0741A82C" w14:textId="77777777" w:rsidTr="00F84675">
        <w:trPr>
          <w:tblHeader/>
        </w:trPr>
        <w:tc>
          <w:tcPr>
            <w:tcW w:w="3578" w:type="dxa"/>
            <w:tcBorders>
              <w:left w:val="nil"/>
            </w:tcBorders>
            <w:tcMar>
              <w:top w:w="108" w:type="dxa"/>
              <w:bottom w:w="108" w:type="dxa"/>
            </w:tcMar>
          </w:tcPr>
          <w:p w14:paraId="319CA664" w14:textId="047FF4E8" w:rsidR="00AC0179" w:rsidRPr="000B17E7" w:rsidRDefault="008429BD" w:rsidP="007A1227">
            <w:pPr>
              <w:pStyle w:val="TableText"/>
              <w:keepNext/>
            </w:pPr>
            <w:r w:rsidRPr="000B17E7">
              <w:t xml:space="preserve">Choose the </w:t>
            </w:r>
            <w:r w:rsidRPr="000B17E7">
              <w:rPr>
                <w:b/>
              </w:rPr>
              <w:t xml:space="preserve">Data Visualization </w:t>
            </w:r>
            <w:r w:rsidRPr="000B17E7">
              <w:t>section</w:t>
            </w:r>
            <w:r w:rsidR="00AC0179" w:rsidRPr="000B17E7">
              <w:rPr>
                <w:b/>
              </w:rPr>
              <w:t>.</w:t>
            </w:r>
          </w:p>
        </w:tc>
        <w:tc>
          <w:tcPr>
            <w:tcW w:w="5670" w:type="dxa"/>
            <w:tcBorders>
              <w:right w:val="nil"/>
            </w:tcBorders>
            <w:tcMar>
              <w:top w:w="108" w:type="dxa"/>
              <w:bottom w:w="108" w:type="dxa"/>
            </w:tcMar>
          </w:tcPr>
          <w:p w14:paraId="61A80E83" w14:textId="146457F7" w:rsidR="00AC0179" w:rsidRPr="000B17E7" w:rsidRDefault="00BD1914" w:rsidP="00BD1914">
            <w:pPr>
              <w:pStyle w:val="TableBullet"/>
              <w:keepNext/>
              <w:tabs>
                <w:tab w:val="clear" w:pos="284"/>
                <w:tab w:val="clear" w:pos="567"/>
                <w:tab w:val="clear" w:pos="851"/>
              </w:tabs>
              <w:rPr>
                <w:noProof/>
              </w:rPr>
            </w:pPr>
            <w:r w:rsidRPr="000B17E7">
              <w:rPr>
                <w:noProof/>
              </w:rPr>
              <w:drawing>
                <wp:inline distT="0" distB="0" distL="0" distR="0" wp14:anchorId="688F599F" wp14:editId="5E6E201F">
                  <wp:extent cx="3463290" cy="902970"/>
                  <wp:effectExtent l="0" t="0" r="381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screen">
                            <a:extLst>
                              <a:ext uri="{28A0092B-C50C-407E-A947-70E740481C1C}">
                                <a14:useLocalDpi xmlns:a14="http://schemas.microsoft.com/office/drawing/2010/main"/>
                              </a:ext>
                            </a:extLst>
                          </a:blip>
                          <a:stretch>
                            <a:fillRect/>
                          </a:stretch>
                        </pic:blipFill>
                        <pic:spPr>
                          <a:xfrm>
                            <a:off x="0" y="0"/>
                            <a:ext cx="3463290" cy="902970"/>
                          </a:xfrm>
                          <a:prstGeom prst="rect">
                            <a:avLst/>
                          </a:prstGeom>
                        </pic:spPr>
                      </pic:pic>
                    </a:graphicData>
                  </a:graphic>
                </wp:inline>
              </w:drawing>
            </w:r>
          </w:p>
        </w:tc>
      </w:tr>
    </w:tbl>
    <w:p w14:paraId="1DAE1802" w14:textId="77777777" w:rsidR="00C227D1" w:rsidRPr="000B17E7" w:rsidRDefault="00C227D1">
      <w:pPr>
        <w:rPr>
          <w:lang w:val="en-US"/>
        </w:rPr>
      </w:pPr>
      <w:r w:rsidRPr="000B17E7">
        <w:rPr>
          <w:lang w:val="en-US"/>
        </w:rPr>
        <w:br w:type="page"/>
      </w:r>
    </w:p>
    <w:tbl>
      <w:tblPr>
        <w:tblStyle w:val="TableGrid"/>
        <w:tblW w:w="9248" w:type="dxa"/>
        <w:tblInd w:w="108" w:type="dxa"/>
        <w:tblLayout w:type="fixed"/>
        <w:tblLook w:val="04A0" w:firstRow="1" w:lastRow="0" w:firstColumn="1" w:lastColumn="0" w:noHBand="0" w:noVBand="1"/>
      </w:tblPr>
      <w:tblGrid>
        <w:gridCol w:w="3578"/>
        <w:gridCol w:w="5670"/>
      </w:tblGrid>
      <w:tr w:rsidR="00AC0179" w:rsidRPr="000B17E7" w14:paraId="19D94D50" w14:textId="77777777" w:rsidTr="7582C4BA">
        <w:trPr>
          <w:trHeight w:val="1134"/>
        </w:trPr>
        <w:tc>
          <w:tcPr>
            <w:tcW w:w="3578" w:type="dxa"/>
            <w:tcBorders>
              <w:left w:val="nil"/>
            </w:tcBorders>
            <w:tcMar>
              <w:top w:w="108" w:type="dxa"/>
              <w:bottom w:w="108" w:type="dxa"/>
            </w:tcMar>
          </w:tcPr>
          <w:p w14:paraId="7CDD636B" w14:textId="0CB3BE22" w:rsidR="00AC0179" w:rsidRPr="000B17E7" w:rsidRDefault="7582C4BA" w:rsidP="007A1227">
            <w:pPr>
              <w:pStyle w:val="TableText"/>
              <w:keepNext/>
            </w:pPr>
            <w:r w:rsidRPr="000B17E7">
              <w:lastRenderedPageBreak/>
              <w:t>Select “</w:t>
            </w:r>
            <w:r w:rsidRPr="000B17E7">
              <w:rPr>
                <w:b/>
                <w:bCs/>
                <w:color w:val="C00000"/>
                <w:highlight w:val="yellow"/>
              </w:rPr>
              <w:t xml:space="preserve">SMB IoT </w:t>
            </w:r>
            <w:proofErr w:type="spellStart"/>
            <w:r w:rsidRPr="000B17E7">
              <w:rPr>
                <w:b/>
                <w:bCs/>
                <w:color w:val="C00000"/>
                <w:highlight w:val="yellow"/>
              </w:rPr>
              <w:t>SensorTag</w:t>
            </w:r>
            <w:proofErr w:type="spellEnd"/>
            <w:r w:rsidRPr="000B17E7">
              <w:rPr>
                <w:b/>
                <w:bCs/>
                <w:color w:val="C00000"/>
                <w:highlight w:val="yellow"/>
              </w:rPr>
              <w:t xml:space="preserve"> Sensor</w:t>
            </w:r>
            <w:r w:rsidRPr="000B17E7">
              <w:t xml:space="preserve">” as </w:t>
            </w:r>
            <w:r w:rsidRPr="000B17E7">
              <w:rPr>
                <w:b/>
                <w:bCs/>
              </w:rPr>
              <w:t xml:space="preserve">sensor </w:t>
            </w:r>
            <w:r w:rsidRPr="000B17E7">
              <w:t>from the dropdown box.</w:t>
            </w:r>
            <w:r w:rsidR="008429BD" w:rsidRPr="000B17E7">
              <w:br/>
            </w:r>
            <w:r w:rsidR="008429BD" w:rsidRPr="000B17E7">
              <w:br/>
            </w:r>
            <w:r w:rsidRPr="000B17E7">
              <w:t>Select the “</w:t>
            </w:r>
            <w:r w:rsidRPr="000B17E7">
              <w:rPr>
                <w:b/>
                <w:bCs/>
                <w:color w:val="C00000"/>
                <w:highlight w:val="yellow"/>
              </w:rPr>
              <w:t xml:space="preserve">SMB IoT </w:t>
            </w:r>
            <w:proofErr w:type="spellStart"/>
            <w:r w:rsidRPr="000B17E7">
              <w:rPr>
                <w:b/>
                <w:bCs/>
                <w:color w:val="C00000"/>
                <w:highlight w:val="yellow"/>
              </w:rPr>
              <w:t>SensorTag</w:t>
            </w:r>
            <w:proofErr w:type="spellEnd"/>
            <w:r w:rsidRPr="000B17E7">
              <w:rPr>
                <w:b/>
                <w:bCs/>
                <w:color w:val="C00000"/>
                <w:highlight w:val="yellow"/>
              </w:rPr>
              <w:t xml:space="preserve"> Capability</w:t>
            </w:r>
            <w:r w:rsidRPr="000B17E7">
              <w:t xml:space="preserve">” as </w:t>
            </w:r>
            <w:r w:rsidRPr="000B17E7">
              <w:rPr>
                <w:b/>
                <w:bCs/>
              </w:rPr>
              <w:t>capability</w:t>
            </w:r>
            <w:r w:rsidRPr="000B17E7">
              <w:t xml:space="preserve"> from the dropdown box.</w:t>
            </w:r>
            <w:r w:rsidR="008429BD" w:rsidRPr="000B17E7">
              <w:br/>
            </w:r>
            <w:r w:rsidR="008429BD" w:rsidRPr="000B17E7">
              <w:br/>
            </w:r>
            <w:r w:rsidRPr="000B17E7">
              <w:t xml:space="preserve">Select for example the property “Humidity” as </w:t>
            </w:r>
            <w:r w:rsidRPr="000B17E7">
              <w:rPr>
                <w:b/>
                <w:bCs/>
              </w:rPr>
              <w:t>property</w:t>
            </w:r>
            <w:r w:rsidRPr="000B17E7">
              <w:t>.</w:t>
            </w:r>
            <w:r w:rsidR="008429BD" w:rsidRPr="000B17E7">
              <w:br/>
            </w:r>
            <w:r w:rsidR="008429BD" w:rsidRPr="000B17E7">
              <w:br/>
            </w:r>
          </w:p>
        </w:tc>
        <w:tc>
          <w:tcPr>
            <w:tcW w:w="5670" w:type="dxa"/>
            <w:tcBorders>
              <w:right w:val="nil"/>
            </w:tcBorders>
            <w:tcMar>
              <w:top w:w="108" w:type="dxa"/>
              <w:bottom w:w="108" w:type="dxa"/>
            </w:tcMar>
          </w:tcPr>
          <w:p w14:paraId="543BEBFE" w14:textId="2FDF9803" w:rsidR="00AC0179" w:rsidRPr="000B17E7" w:rsidRDefault="00512E34" w:rsidP="00C77AB0">
            <w:pPr>
              <w:pStyle w:val="TableBullet"/>
              <w:keepNext/>
              <w:tabs>
                <w:tab w:val="clear" w:pos="284"/>
                <w:tab w:val="clear" w:pos="567"/>
                <w:tab w:val="clear" w:pos="851"/>
              </w:tabs>
              <w:rPr>
                <w:noProof/>
              </w:rPr>
            </w:pPr>
            <w:r w:rsidRPr="000B17E7">
              <w:rPr>
                <w:noProof/>
              </w:rPr>
              <w:drawing>
                <wp:inline distT="0" distB="0" distL="0" distR="0" wp14:anchorId="2FD76F5A" wp14:editId="76D79560">
                  <wp:extent cx="3463290" cy="1760220"/>
                  <wp:effectExtent l="0" t="0" r="3810" b="508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screen">
                            <a:extLst>
                              <a:ext uri="{28A0092B-C50C-407E-A947-70E740481C1C}">
                                <a14:useLocalDpi xmlns:a14="http://schemas.microsoft.com/office/drawing/2010/main"/>
                              </a:ext>
                            </a:extLst>
                          </a:blip>
                          <a:stretch>
                            <a:fillRect/>
                          </a:stretch>
                        </pic:blipFill>
                        <pic:spPr>
                          <a:xfrm>
                            <a:off x="0" y="0"/>
                            <a:ext cx="3463290" cy="1760220"/>
                          </a:xfrm>
                          <a:prstGeom prst="rect">
                            <a:avLst/>
                          </a:prstGeom>
                        </pic:spPr>
                      </pic:pic>
                    </a:graphicData>
                  </a:graphic>
                </wp:inline>
              </w:drawing>
            </w:r>
          </w:p>
        </w:tc>
      </w:tr>
      <w:tr w:rsidR="008429BD" w:rsidRPr="000B17E7" w14:paraId="5855A0CF" w14:textId="77777777" w:rsidTr="7582C4BA">
        <w:trPr>
          <w:trHeight w:val="1134"/>
        </w:trPr>
        <w:tc>
          <w:tcPr>
            <w:tcW w:w="3578" w:type="dxa"/>
            <w:tcBorders>
              <w:left w:val="nil"/>
            </w:tcBorders>
            <w:tcMar>
              <w:top w:w="108" w:type="dxa"/>
              <w:bottom w:w="108" w:type="dxa"/>
            </w:tcMar>
          </w:tcPr>
          <w:p w14:paraId="1C1A2A50" w14:textId="2A9B6345" w:rsidR="008429BD" w:rsidRPr="000B17E7" w:rsidRDefault="00DA5F3A" w:rsidP="007A1227">
            <w:pPr>
              <w:pStyle w:val="TableText"/>
              <w:keepNext/>
            </w:pPr>
            <w:r w:rsidRPr="000B17E7">
              <w:t>The values will be displayed in a line chart.</w:t>
            </w:r>
          </w:p>
        </w:tc>
        <w:tc>
          <w:tcPr>
            <w:tcW w:w="5670" w:type="dxa"/>
            <w:tcBorders>
              <w:right w:val="nil"/>
            </w:tcBorders>
            <w:tcMar>
              <w:top w:w="108" w:type="dxa"/>
              <w:bottom w:w="108" w:type="dxa"/>
            </w:tcMar>
          </w:tcPr>
          <w:p w14:paraId="32D60A4B" w14:textId="478A813B" w:rsidR="008429BD" w:rsidRPr="000B17E7" w:rsidRDefault="008429BD" w:rsidP="002F1892">
            <w:pPr>
              <w:pStyle w:val="TableBullet"/>
              <w:keepNext/>
              <w:tabs>
                <w:tab w:val="clear" w:pos="284"/>
                <w:tab w:val="clear" w:pos="567"/>
                <w:tab w:val="clear" w:pos="851"/>
              </w:tabs>
              <w:ind w:left="170"/>
              <w:rPr>
                <w:noProof/>
              </w:rPr>
            </w:pPr>
          </w:p>
        </w:tc>
      </w:tr>
    </w:tbl>
    <w:p w14:paraId="048DCBB1" w14:textId="77777777" w:rsidR="00C15A0A" w:rsidRPr="000B17E7" w:rsidRDefault="00C15A0A" w:rsidP="00C15A0A">
      <w:pPr>
        <w:tabs>
          <w:tab w:val="left" w:pos="747"/>
        </w:tabs>
        <w:rPr>
          <w:lang w:val="en-US"/>
        </w:rPr>
      </w:pPr>
    </w:p>
    <w:p w14:paraId="7544193A" w14:textId="77777777" w:rsidR="00BE2513" w:rsidRPr="000B17E7" w:rsidRDefault="00BE2513">
      <w:pPr>
        <w:rPr>
          <w:rFonts w:eastAsia="Times New Roman"/>
          <w:b/>
          <w:bCs/>
          <w:szCs w:val="26"/>
          <w:lang w:val="en-US"/>
        </w:rPr>
      </w:pPr>
      <w:bookmarkStart w:id="1" w:name="_Toc490477758"/>
      <w:r w:rsidRPr="000B17E7">
        <w:rPr>
          <w:lang w:val="en-US"/>
        </w:rPr>
        <w:br w:type="page"/>
      </w:r>
    </w:p>
    <w:p w14:paraId="4ECC0AC2" w14:textId="46AC77A2" w:rsidR="00C15A0A" w:rsidRPr="000B17E7" w:rsidRDefault="00C15A0A" w:rsidP="005F29C5">
      <w:pPr>
        <w:pStyle w:val="Heading2"/>
        <w:rPr>
          <w:lang w:val="en-US"/>
        </w:rPr>
      </w:pPr>
      <w:bookmarkStart w:id="2" w:name="_Toc534205591"/>
      <w:r w:rsidRPr="000B17E7">
        <w:rPr>
          <w:lang w:val="en-US"/>
        </w:rPr>
        <w:lastRenderedPageBreak/>
        <w:t xml:space="preserve">Retrieve Measures </w:t>
      </w:r>
      <w:r w:rsidR="00BC4965" w:rsidRPr="000B17E7">
        <w:rPr>
          <w:lang w:val="en-US"/>
        </w:rPr>
        <w:t>using the</w:t>
      </w:r>
      <w:r w:rsidRPr="000B17E7">
        <w:rPr>
          <w:lang w:val="en-US"/>
        </w:rPr>
        <w:t xml:space="preserve"> API</w:t>
      </w:r>
      <w:bookmarkEnd w:id="1"/>
      <w:bookmarkEnd w:id="2"/>
      <w:r w:rsidR="00EB21CC" w:rsidRPr="000B17E7">
        <w:rPr>
          <w:lang w:val="en-US"/>
        </w:rPr>
        <w:t xml:space="preserve"> documentation URL</w:t>
      </w:r>
    </w:p>
    <w:p w14:paraId="7FCBD3C3" w14:textId="4987DA0C" w:rsidR="0065708B" w:rsidRDefault="0065708B" w:rsidP="7582C4BA">
      <w:r>
        <w:rPr>
          <w:lang w:val="en-US"/>
        </w:rPr>
        <w:t xml:space="preserve">The </w:t>
      </w:r>
      <w:r w:rsidRPr="000B17E7">
        <w:rPr>
          <w:b/>
        </w:rPr>
        <w:t xml:space="preserve">Internet </w:t>
      </w:r>
      <w:proofErr w:type="spellStart"/>
      <w:r w:rsidRPr="000B17E7">
        <w:rPr>
          <w:b/>
        </w:rPr>
        <w:t>of</w:t>
      </w:r>
      <w:proofErr w:type="spellEnd"/>
      <w:r w:rsidRPr="000B17E7">
        <w:rPr>
          <w:b/>
        </w:rPr>
        <w:t xml:space="preserve"> Things API </w:t>
      </w:r>
      <w:proofErr w:type="spellStart"/>
      <w:r w:rsidRPr="000B17E7">
        <w:rPr>
          <w:b/>
        </w:rPr>
        <w:t>Documentation</w:t>
      </w:r>
      <w:proofErr w:type="spellEnd"/>
      <w:r w:rsidRPr="000B17E7">
        <w:t xml:space="preserve"> </w:t>
      </w:r>
      <w:proofErr w:type="spellStart"/>
      <w:r>
        <w:t>provides</w:t>
      </w:r>
      <w:proofErr w:type="spellEnd"/>
      <w:r>
        <w:t xml:space="preserve"> all </w:t>
      </w:r>
      <w:proofErr w:type="spellStart"/>
      <w:r>
        <w:t>details</w:t>
      </w:r>
      <w:proofErr w:type="spellEnd"/>
      <w:r>
        <w:t xml:space="preserve"> </w:t>
      </w:r>
      <w:proofErr w:type="spellStart"/>
      <w:r>
        <w:t>about</w:t>
      </w:r>
      <w:proofErr w:type="spellEnd"/>
      <w:r>
        <w:t xml:space="preserve"> </w:t>
      </w:r>
      <w:proofErr w:type="spellStart"/>
      <w:r>
        <w:t>the</w:t>
      </w:r>
      <w:proofErr w:type="spellEnd"/>
      <w:r>
        <w:t xml:space="preserve"> </w:t>
      </w:r>
      <w:proofErr w:type="spellStart"/>
      <w:r>
        <w:t>available</w:t>
      </w:r>
      <w:proofErr w:type="spellEnd"/>
      <w:r>
        <w:t xml:space="preserve"> APIs.</w:t>
      </w:r>
    </w:p>
    <w:p w14:paraId="7BC4E216" w14:textId="1BBCE8CB" w:rsidR="0065708B" w:rsidRDefault="0065708B" w:rsidP="7582C4BA">
      <w:r>
        <w:t xml:space="preserve">The </w:t>
      </w:r>
      <w:proofErr w:type="spellStart"/>
      <w:r>
        <w:t>documentation</w:t>
      </w:r>
      <w:proofErr w:type="spellEnd"/>
      <w:r>
        <w:t xml:space="preserve"> also </w:t>
      </w:r>
      <w:proofErr w:type="spellStart"/>
      <w:r>
        <w:t>allows</w:t>
      </w:r>
      <w:proofErr w:type="spellEnd"/>
      <w:r>
        <w:t xml:space="preserve"> </w:t>
      </w:r>
      <w:proofErr w:type="spellStart"/>
      <w:r>
        <w:t>you</w:t>
      </w:r>
      <w:proofErr w:type="spellEnd"/>
      <w:r>
        <w:t xml:space="preserve"> </w:t>
      </w:r>
      <w:proofErr w:type="spellStart"/>
      <w:r>
        <w:t>to</w:t>
      </w:r>
      <w:proofErr w:type="spellEnd"/>
      <w:r>
        <w:t xml:space="preserve"> </w:t>
      </w:r>
      <w:proofErr w:type="spellStart"/>
      <w:r>
        <w:t>run</w:t>
      </w:r>
      <w:proofErr w:type="spellEnd"/>
      <w:r>
        <w:t xml:space="preserve"> </w:t>
      </w:r>
      <w:proofErr w:type="spellStart"/>
      <w:r>
        <w:t>the</w:t>
      </w:r>
      <w:proofErr w:type="spellEnd"/>
      <w:r>
        <w:t xml:space="preserve"> different APIs </w:t>
      </w:r>
      <w:proofErr w:type="spellStart"/>
      <w:r>
        <w:t>against</w:t>
      </w:r>
      <w:proofErr w:type="spellEnd"/>
      <w:r>
        <w:t xml:space="preserve"> </w:t>
      </w:r>
      <w:proofErr w:type="spellStart"/>
      <w:r>
        <w:t>your</w:t>
      </w:r>
      <w:proofErr w:type="spellEnd"/>
      <w:r>
        <w:t xml:space="preserve"> </w:t>
      </w:r>
      <w:proofErr w:type="spellStart"/>
      <w:r>
        <w:t>own</w:t>
      </w:r>
      <w:proofErr w:type="spellEnd"/>
      <w:r>
        <w:t xml:space="preserve"> </w:t>
      </w:r>
      <w:proofErr w:type="spellStart"/>
      <w:r>
        <w:t>IoT</w:t>
      </w:r>
      <w:proofErr w:type="spellEnd"/>
      <w:r>
        <w:t xml:space="preserve"> </w:t>
      </w:r>
      <w:proofErr w:type="spellStart"/>
      <w:r>
        <w:t>tenant</w:t>
      </w:r>
      <w:proofErr w:type="spellEnd"/>
      <w:r>
        <w:t xml:space="preserve"> </w:t>
      </w:r>
      <w:proofErr w:type="spellStart"/>
      <w:r>
        <w:t>and</w:t>
      </w:r>
      <w:proofErr w:type="spellEnd"/>
      <w:r>
        <w:t xml:space="preserve"> </w:t>
      </w:r>
      <w:proofErr w:type="spellStart"/>
      <w:r>
        <w:t>devices</w:t>
      </w:r>
      <w:proofErr w:type="spellEnd"/>
      <w:r>
        <w:t>.</w:t>
      </w:r>
    </w:p>
    <w:p w14:paraId="393B7D54" w14:textId="5AE75A50" w:rsidR="0065708B" w:rsidRDefault="0065708B" w:rsidP="7582C4BA">
      <w:r>
        <w:t xml:space="preserve">Follow </w:t>
      </w:r>
      <w:proofErr w:type="spellStart"/>
      <w:r>
        <w:t>the</w:t>
      </w:r>
      <w:proofErr w:type="spellEnd"/>
      <w:r>
        <w:t xml:space="preserve"> </w:t>
      </w:r>
      <w:proofErr w:type="spellStart"/>
      <w:r>
        <w:t>instructions</w:t>
      </w:r>
      <w:proofErr w:type="spellEnd"/>
      <w:r>
        <w:t xml:space="preserve"> </w:t>
      </w:r>
      <w:proofErr w:type="spellStart"/>
      <w:r>
        <w:t>here</w:t>
      </w:r>
      <w:proofErr w:type="spellEnd"/>
      <w:r>
        <w:t xml:space="preserve"> </w:t>
      </w:r>
      <w:proofErr w:type="spellStart"/>
      <w:r>
        <w:t>below</w:t>
      </w:r>
      <w:proofErr w:type="spellEnd"/>
      <w:r>
        <w:t xml:space="preserve"> </w:t>
      </w:r>
      <w:proofErr w:type="spellStart"/>
      <w:r>
        <w:t>to</w:t>
      </w:r>
      <w:proofErr w:type="spellEnd"/>
      <w:r>
        <w:t xml:space="preserve"> </w:t>
      </w:r>
      <w:proofErr w:type="spellStart"/>
      <w:r>
        <w:t>see</w:t>
      </w:r>
      <w:proofErr w:type="spellEnd"/>
      <w:r>
        <w:t xml:space="preserve"> </w:t>
      </w:r>
      <w:proofErr w:type="spellStart"/>
      <w:r>
        <w:t>how</w:t>
      </w:r>
      <w:proofErr w:type="spellEnd"/>
      <w:r>
        <w:t xml:space="preserve"> </w:t>
      </w:r>
      <w:proofErr w:type="spellStart"/>
      <w:r>
        <w:t>to</w:t>
      </w:r>
      <w:proofErr w:type="spellEnd"/>
      <w:r>
        <w:t xml:space="preserve"> </w:t>
      </w:r>
      <w:proofErr w:type="spellStart"/>
      <w:r>
        <w:t>access</w:t>
      </w:r>
      <w:proofErr w:type="spellEnd"/>
      <w:r>
        <w:t xml:space="preserve"> </w:t>
      </w:r>
      <w:proofErr w:type="spellStart"/>
      <w:r>
        <w:t>the</w:t>
      </w:r>
      <w:proofErr w:type="spellEnd"/>
      <w:r>
        <w:t xml:space="preserve"> </w:t>
      </w:r>
      <w:r w:rsidRPr="0065708B">
        <w:t xml:space="preserve">Internet </w:t>
      </w:r>
      <w:proofErr w:type="spellStart"/>
      <w:r w:rsidRPr="0065708B">
        <w:t>of</w:t>
      </w:r>
      <w:proofErr w:type="spellEnd"/>
      <w:r w:rsidRPr="0065708B">
        <w:t xml:space="preserve"> Things API </w:t>
      </w:r>
      <w:proofErr w:type="spellStart"/>
      <w:r w:rsidRPr="0065708B">
        <w:t>Documentation</w:t>
      </w:r>
      <w:proofErr w:type="spellEnd"/>
      <w:r>
        <w:t xml:space="preserve"> </w:t>
      </w:r>
      <w:proofErr w:type="spellStart"/>
      <w:r>
        <w:t>and</w:t>
      </w:r>
      <w:proofErr w:type="spellEnd"/>
      <w:r>
        <w:t xml:space="preserve"> </w:t>
      </w:r>
      <w:proofErr w:type="spellStart"/>
      <w:r>
        <w:t>how</w:t>
      </w:r>
      <w:proofErr w:type="spellEnd"/>
      <w:r>
        <w:t xml:space="preserve"> </w:t>
      </w:r>
      <w:proofErr w:type="spellStart"/>
      <w:r>
        <w:t>to</w:t>
      </w:r>
      <w:proofErr w:type="spellEnd"/>
      <w:r>
        <w:t xml:space="preserve"> </w:t>
      </w:r>
      <w:proofErr w:type="spellStart"/>
      <w:r>
        <w:t>run</w:t>
      </w:r>
      <w:proofErr w:type="spellEnd"/>
      <w:r>
        <w:t xml:space="preserve"> </w:t>
      </w:r>
      <w:proofErr w:type="spellStart"/>
      <w:r>
        <w:t>the</w:t>
      </w:r>
      <w:proofErr w:type="spellEnd"/>
      <w:r>
        <w:t xml:space="preserve"> different APIs.</w:t>
      </w:r>
    </w:p>
    <w:p w14:paraId="1828A91E" w14:textId="6AEC96D9" w:rsidR="00C93EF0" w:rsidRPr="000B17E7" w:rsidRDefault="00C93EF0" w:rsidP="7582C4BA">
      <w:pPr>
        <w:rPr>
          <w:lang w:val="en-US"/>
        </w:rPr>
      </w:pPr>
    </w:p>
    <w:tbl>
      <w:tblPr>
        <w:tblStyle w:val="TableGrid"/>
        <w:tblW w:w="0" w:type="auto"/>
        <w:tblInd w:w="103" w:type="dxa"/>
        <w:tblBorders>
          <w:left w:val="none" w:sz="0" w:space="0" w:color="auto"/>
          <w:right w:val="none" w:sz="0" w:space="0" w:color="auto"/>
        </w:tblBorders>
        <w:tblLook w:val="04A0" w:firstRow="1" w:lastRow="0" w:firstColumn="1" w:lastColumn="0" w:noHBand="0" w:noVBand="1"/>
      </w:tblPr>
      <w:tblGrid>
        <w:gridCol w:w="3475"/>
        <w:gridCol w:w="6061"/>
      </w:tblGrid>
      <w:tr w:rsidR="005C1D6E" w:rsidRPr="000B17E7" w14:paraId="6656BD34" w14:textId="77777777" w:rsidTr="0065708B">
        <w:trPr>
          <w:tblHeader/>
        </w:trPr>
        <w:tc>
          <w:tcPr>
            <w:tcW w:w="3414" w:type="dxa"/>
            <w:shd w:val="clear" w:color="auto" w:fill="F0AB00" w:themeFill="accent1"/>
          </w:tcPr>
          <w:p w14:paraId="2664E773" w14:textId="77777777" w:rsidR="005C1D6E" w:rsidRPr="000B17E7" w:rsidRDefault="005C1D6E" w:rsidP="00CD626C">
            <w:pPr>
              <w:rPr>
                <w:rFonts w:cs="Arial"/>
                <w:b/>
                <w:bCs/>
                <w:lang w:val="en-US"/>
              </w:rPr>
            </w:pPr>
            <w:r w:rsidRPr="000B17E7">
              <w:rPr>
                <w:rFonts w:cs="Arial"/>
                <w:b/>
                <w:bCs/>
                <w:lang w:val="en-US"/>
              </w:rPr>
              <w:lastRenderedPageBreak/>
              <w:t>Explanation</w:t>
            </w:r>
          </w:p>
        </w:tc>
        <w:tc>
          <w:tcPr>
            <w:tcW w:w="6112" w:type="dxa"/>
            <w:shd w:val="clear" w:color="auto" w:fill="F0AB00" w:themeFill="accent1"/>
          </w:tcPr>
          <w:p w14:paraId="080FEF29" w14:textId="77777777" w:rsidR="005C1D6E" w:rsidRPr="000B17E7" w:rsidRDefault="005C1D6E" w:rsidP="00CD626C">
            <w:pPr>
              <w:rPr>
                <w:rFonts w:cs="Arial"/>
                <w:b/>
                <w:bCs/>
                <w:lang w:val="en-US"/>
              </w:rPr>
            </w:pPr>
            <w:r w:rsidRPr="000B17E7">
              <w:rPr>
                <w:rFonts w:cs="Arial"/>
                <w:b/>
                <w:bCs/>
                <w:lang w:val="en-US"/>
              </w:rPr>
              <w:t>Screenshot</w:t>
            </w:r>
          </w:p>
        </w:tc>
      </w:tr>
      <w:tr w:rsidR="005C1D6E" w:rsidRPr="000B17E7" w14:paraId="55C5BAB1" w14:textId="77777777" w:rsidTr="0065708B">
        <w:trPr>
          <w:tblHeader/>
        </w:trPr>
        <w:tc>
          <w:tcPr>
            <w:tcW w:w="3414" w:type="dxa"/>
          </w:tcPr>
          <w:p w14:paraId="5479025F" w14:textId="77777777" w:rsidR="005C1D6E" w:rsidRPr="000B17E7" w:rsidRDefault="005C1D6E" w:rsidP="005C1D6E">
            <w:pPr>
              <w:pStyle w:val="TableText"/>
              <w:keepNext/>
              <w:rPr>
                <w:b/>
              </w:rPr>
            </w:pPr>
            <w:r w:rsidRPr="000B17E7">
              <w:t xml:space="preserve">Open the </w:t>
            </w:r>
            <w:r w:rsidRPr="000B17E7">
              <w:rPr>
                <w:b/>
              </w:rPr>
              <w:t>Internet of Things API Documentation</w:t>
            </w:r>
            <w:r w:rsidRPr="000B17E7">
              <w:t xml:space="preserve"> and choose </w:t>
            </w:r>
            <w:r w:rsidRPr="000B17E7">
              <w:rPr>
                <w:b/>
              </w:rPr>
              <w:t>Authorize.</w:t>
            </w:r>
          </w:p>
          <w:p w14:paraId="415CDC0A" w14:textId="77777777" w:rsidR="005C1D6E" w:rsidRPr="000B17E7" w:rsidRDefault="005C1D6E" w:rsidP="005C1D6E">
            <w:pPr>
              <w:pStyle w:val="TableText"/>
              <w:keepNext/>
            </w:pPr>
          </w:p>
          <w:p w14:paraId="4C9E9852" w14:textId="22724A32" w:rsidR="005C1D6E" w:rsidRPr="000B17E7" w:rsidRDefault="005C1D6E" w:rsidP="005C1D6E">
            <w:pPr>
              <w:pStyle w:val="TableText"/>
            </w:pPr>
            <w:r w:rsidRPr="000B17E7">
              <w:rPr>
                <w:rStyle w:val="Hyperlink"/>
                <w:highlight w:val="yellow"/>
              </w:rPr>
              <w:t>[IOT_INSTANCE_URL]</w:t>
            </w:r>
            <w:r w:rsidRPr="000B17E7">
              <w:rPr>
                <w:rStyle w:val="Hyperlink"/>
              </w:rPr>
              <w:t>/</w:t>
            </w:r>
            <w:proofErr w:type="spellStart"/>
            <w:r w:rsidRPr="000B17E7">
              <w:rPr>
                <w:rStyle w:val="Hyperlink"/>
              </w:rPr>
              <w:t>iot</w:t>
            </w:r>
            <w:proofErr w:type="spellEnd"/>
            <w:r w:rsidRPr="000B17E7">
              <w:rPr>
                <w:rStyle w:val="Hyperlink"/>
              </w:rPr>
              <w:t>/core/</w:t>
            </w:r>
            <w:proofErr w:type="spellStart"/>
            <w:r w:rsidRPr="000B17E7">
              <w:rPr>
                <w:rStyle w:val="Hyperlink"/>
              </w:rPr>
              <w:t>api</w:t>
            </w:r>
            <w:proofErr w:type="spellEnd"/>
            <w:r w:rsidRPr="000B17E7">
              <w:rPr>
                <w:rStyle w:val="Hyperlink"/>
              </w:rPr>
              <w:t>/v1/doc/</w:t>
            </w:r>
          </w:p>
        </w:tc>
        <w:tc>
          <w:tcPr>
            <w:tcW w:w="6112" w:type="dxa"/>
          </w:tcPr>
          <w:p w14:paraId="7B465F5F" w14:textId="15951C7C" w:rsidR="005C1D6E" w:rsidRPr="000B17E7" w:rsidRDefault="005C1D6E" w:rsidP="005C1D6E">
            <w:pPr>
              <w:pStyle w:val="TableBullet"/>
              <w:ind w:left="170"/>
              <w:rPr>
                <w:noProof/>
              </w:rPr>
            </w:pPr>
            <w:r w:rsidRPr="000B17E7">
              <w:rPr>
                <w:noProof/>
                <w:lang w:eastAsia="en-SG"/>
              </w:rPr>
              <w:drawing>
                <wp:inline distT="0" distB="0" distL="0" distR="0" wp14:anchorId="14727CFE" wp14:editId="4CC1AF06">
                  <wp:extent cx="3370629" cy="82867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8-25%20at%2009.1"/>
                          <pic:cNvPicPr>
                            <a:picLocks noChangeAspect="1" noChangeArrowheads="1"/>
                          </pic:cNvPicPr>
                        </pic:nvPicPr>
                        <pic:blipFill>
                          <a:blip r:embed="rId17" cstate="screen">
                            <a:extLst>
                              <a:ext uri="{28A0092B-C50C-407E-A947-70E740481C1C}">
                                <a14:useLocalDpi xmlns:a14="http://schemas.microsoft.com/office/drawing/2010/main"/>
                              </a:ext>
                            </a:extLst>
                          </a:blip>
                          <a:stretch>
                            <a:fillRect/>
                          </a:stretch>
                        </pic:blipFill>
                        <pic:spPr bwMode="auto">
                          <a:xfrm>
                            <a:off x="0" y="0"/>
                            <a:ext cx="3405962" cy="837362"/>
                          </a:xfrm>
                          <a:prstGeom prst="rect">
                            <a:avLst/>
                          </a:prstGeom>
                          <a:noFill/>
                          <a:ln>
                            <a:noFill/>
                          </a:ln>
                        </pic:spPr>
                      </pic:pic>
                    </a:graphicData>
                  </a:graphic>
                </wp:inline>
              </w:drawing>
            </w:r>
          </w:p>
        </w:tc>
      </w:tr>
      <w:tr w:rsidR="005C1D6E" w:rsidRPr="000B17E7" w14:paraId="61DEB1D3" w14:textId="77777777" w:rsidTr="0065708B">
        <w:trPr>
          <w:tblHeader/>
        </w:trPr>
        <w:tc>
          <w:tcPr>
            <w:tcW w:w="3414" w:type="dxa"/>
          </w:tcPr>
          <w:p w14:paraId="5CC1C961" w14:textId="1EC7B5BB" w:rsidR="005C1D6E" w:rsidRPr="000B17E7" w:rsidRDefault="005C1D6E" w:rsidP="005C1D6E">
            <w:pPr>
              <w:pStyle w:val="TableText"/>
            </w:pPr>
            <w:r w:rsidRPr="000B17E7">
              <w:t xml:space="preserve">Enter your </w:t>
            </w:r>
            <w:r w:rsidRPr="000B17E7">
              <w:rPr>
                <w:b/>
              </w:rPr>
              <w:t>user name</w:t>
            </w:r>
            <w:r w:rsidRPr="000B17E7">
              <w:t xml:space="preserve"> and </w:t>
            </w:r>
            <w:r w:rsidRPr="000B17E7">
              <w:rPr>
                <w:b/>
              </w:rPr>
              <w:t xml:space="preserve">password </w:t>
            </w:r>
            <w:r w:rsidRPr="000B17E7">
              <w:t xml:space="preserve">and choose </w:t>
            </w:r>
            <w:r w:rsidRPr="000B17E7">
              <w:rPr>
                <w:b/>
              </w:rPr>
              <w:t>Authorize</w:t>
            </w:r>
            <w:r w:rsidRPr="000B17E7">
              <w:t xml:space="preserve"> to logon.</w:t>
            </w:r>
          </w:p>
        </w:tc>
        <w:tc>
          <w:tcPr>
            <w:tcW w:w="6112" w:type="dxa"/>
          </w:tcPr>
          <w:p w14:paraId="11576C34" w14:textId="6E939921" w:rsidR="005C1D6E" w:rsidRPr="000B17E7" w:rsidRDefault="005C1D6E" w:rsidP="005C1D6E">
            <w:pPr>
              <w:pStyle w:val="TableBullet"/>
              <w:ind w:left="170"/>
              <w:rPr>
                <w:noProof/>
              </w:rPr>
            </w:pPr>
            <w:r w:rsidRPr="000B17E7">
              <w:rPr>
                <w:noProof/>
                <w:lang w:eastAsia="en-SG"/>
              </w:rPr>
              <w:drawing>
                <wp:inline distT="0" distB="0" distL="0" distR="0" wp14:anchorId="2F666ACB" wp14:editId="071BC57E">
                  <wp:extent cx="2208641" cy="115040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9-06%20at%2016.1"/>
                          <pic:cNvPicPr>
                            <a:picLocks noChangeAspect="1" noChangeArrowheads="1"/>
                          </pic:cNvPicPr>
                        </pic:nvPicPr>
                        <pic:blipFill>
                          <a:blip r:embed="rId18" cstate="screen">
                            <a:extLst>
                              <a:ext uri="{28A0092B-C50C-407E-A947-70E740481C1C}">
                                <a14:useLocalDpi xmlns:a14="http://schemas.microsoft.com/office/drawing/2010/main"/>
                              </a:ext>
                            </a:extLst>
                          </a:blip>
                          <a:stretch>
                            <a:fillRect/>
                          </a:stretch>
                        </pic:blipFill>
                        <pic:spPr bwMode="auto">
                          <a:xfrm>
                            <a:off x="0" y="0"/>
                            <a:ext cx="2213116" cy="1152735"/>
                          </a:xfrm>
                          <a:prstGeom prst="rect">
                            <a:avLst/>
                          </a:prstGeom>
                          <a:noFill/>
                          <a:ln>
                            <a:noFill/>
                          </a:ln>
                        </pic:spPr>
                      </pic:pic>
                    </a:graphicData>
                  </a:graphic>
                </wp:inline>
              </w:drawing>
            </w:r>
          </w:p>
        </w:tc>
      </w:tr>
      <w:tr w:rsidR="005C1D6E" w:rsidRPr="000B17E7" w14:paraId="0E121B43" w14:textId="77777777" w:rsidTr="0065708B">
        <w:trPr>
          <w:tblHeader/>
        </w:trPr>
        <w:tc>
          <w:tcPr>
            <w:tcW w:w="3414" w:type="dxa"/>
          </w:tcPr>
          <w:p w14:paraId="3CEA804E" w14:textId="4F741AC9" w:rsidR="005C1D6E" w:rsidRPr="000B17E7" w:rsidRDefault="005C1D6E" w:rsidP="005C1D6E">
            <w:pPr>
              <w:pStyle w:val="TableText"/>
            </w:pPr>
            <w:r w:rsidRPr="000B17E7">
              <w:br w:type="page"/>
              <w:t xml:space="preserve">Choose the GET request entry </w:t>
            </w:r>
            <w:r w:rsidRPr="000B17E7">
              <w:rPr>
                <w:b/>
              </w:rPr>
              <w:t>/devices/{</w:t>
            </w:r>
            <w:proofErr w:type="spellStart"/>
            <w:r w:rsidRPr="000B17E7">
              <w:rPr>
                <w:b/>
              </w:rPr>
              <w:t>deviceid</w:t>
            </w:r>
            <w:proofErr w:type="spellEnd"/>
            <w:r w:rsidRPr="000B17E7">
              <w:rPr>
                <w:b/>
              </w:rPr>
              <w:t xml:space="preserve">}/measures </w:t>
            </w:r>
            <w:r w:rsidRPr="000B17E7">
              <w:t>(Reads device measures).</w:t>
            </w:r>
          </w:p>
        </w:tc>
        <w:tc>
          <w:tcPr>
            <w:tcW w:w="6112" w:type="dxa"/>
          </w:tcPr>
          <w:p w14:paraId="404DB9BD" w14:textId="77777777" w:rsidR="00F84675" w:rsidRPr="000B17E7" w:rsidRDefault="00F84675" w:rsidP="005C1D6E">
            <w:pPr>
              <w:pStyle w:val="TableBullet"/>
              <w:ind w:left="170"/>
              <w:rPr>
                <w:noProof/>
              </w:rPr>
            </w:pPr>
          </w:p>
          <w:p w14:paraId="0B49175E" w14:textId="7438CFD9" w:rsidR="005C1D6E" w:rsidRPr="000B17E7" w:rsidRDefault="005C1D6E" w:rsidP="00F84675">
            <w:pPr>
              <w:pStyle w:val="TableBullet"/>
              <w:rPr>
                <w:noProof/>
              </w:rPr>
            </w:pPr>
            <w:r w:rsidRPr="000B17E7">
              <w:rPr>
                <w:noProof/>
                <w:lang w:eastAsia="en-SG"/>
              </w:rPr>
              <w:drawing>
                <wp:inline distT="0" distB="0" distL="0" distR="0" wp14:anchorId="59EE8BDA" wp14:editId="2F780BD4">
                  <wp:extent cx="3909194" cy="18581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screen">
                            <a:extLst>
                              <a:ext uri="{28A0092B-C50C-407E-A947-70E740481C1C}">
                                <a14:useLocalDpi xmlns:a14="http://schemas.microsoft.com/office/drawing/2010/main"/>
                              </a:ext>
                            </a:extLst>
                          </a:blip>
                          <a:srcRect/>
                          <a:stretch/>
                        </pic:blipFill>
                        <pic:spPr bwMode="auto">
                          <a:xfrm>
                            <a:off x="0" y="0"/>
                            <a:ext cx="3962154" cy="188330"/>
                          </a:xfrm>
                          <a:prstGeom prst="rect">
                            <a:avLst/>
                          </a:prstGeom>
                          <a:ln>
                            <a:noFill/>
                          </a:ln>
                          <a:extLst>
                            <a:ext uri="{53640926-AAD7-44D8-BBD7-CCE9431645EC}">
                              <a14:shadowObscured xmlns:a14="http://schemas.microsoft.com/office/drawing/2010/main"/>
                            </a:ext>
                          </a:extLst>
                        </pic:spPr>
                      </pic:pic>
                    </a:graphicData>
                  </a:graphic>
                </wp:inline>
              </w:drawing>
            </w:r>
          </w:p>
        </w:tc>
      </w:tr>
      <w:tr w:rsidR="005C1D6E" w:rsidRPr="000B17E7" w14:paraId="5E74960D" w14:textId="77777777" w:rsidTr="0065708B">
        <w:trPr>
          <w:tblHeader/>
        </w:trPr>
        <w:tc>
          <w:tcPr>
            <w:tcW w:w="3414" w:type="dxa"/>
          </w:tcPr>
          <w:p w14:paraId="2A51A282" w14:textId="77777777" w:rsidR="005C1D6E" w:rsidRPr="000B17E7" w:rsidRDefault="005C1D6E" w:rsidP="005C1D6E">
            <w:pPr>
              <w:pStyle w:val="TableText"/>
            </w:pPr>
            <w:r w:rsidRPr="000B17E7">
              <w:t xml:space="preserve">Choose </w:t>
            </w:r>
            <w:r w:rsidRPr="000B17E7">
              <w:rPr>
                <w:b/>
              </w:rPr>
              <w:t>Try it out</w:t>
            </w:r>
            <w:r w:rsidRPr="000B17E7">
              <w:t>.</w:t>
            </w:r>
          </w:p>
          <w:p w14:paraId="1DF37E4D" w14:textId="77777777" w:rsidR="00FA3B59" w:rsidRPr="000B17E7" w:rsidRDefault="00FA3B59" w:rsidP="005C1D6E">
            <w:pPr>
              <w:pStyle w:val="TableText"/>
            </w:pPr>
          </w:p>
          <w:p w14:paraId="1B553906" w14:textId="18D42747" w:rsidR="00FA3B59" w:rsidRPr="000B17E7" w:rsidRDefault="00FA3B59" w:rsidP="005C1D6E">
            <w:pPr>
              <w:pStyle w:val="TableText"/>
            </w:pPr>
          </w:p>
        </w:tc>
        <w:tc>
          <w:tcPr>
            <w:tcW w:w="6112" w:type="dxa"/>
          </w:tcPr>
          <w:p w14:paraId="2F79606A" w14:textId="325C6192" w:rsidR="005C1D6E" w:rsidRPr="000B17E7" w:rsidRDefault="005C1D6E" w:rsidP="005C1D6E">
            <w:pPr>
              <w:pStyle w:val="TableBullet"/>
              <w:ind w:left="170"/>
              <w:rPr>
                <w:noProof/>
              </w:rPr>
            </w:pPr>
            <w:r w:rsidRPr="000B17E7">
              <w:rPr>
                <w:noProof/>
                <w:lang w:eastAsia="en-SG"/>
              </w:rPr>
              <w:drawing>
                <wp:inline distT="0" distB="0" distL="0" distR="0" wp14:anchorId="1D17ECDE" wp14:editId="39E6B76C">
                  <wp:extent cx="576729" cy="226877"/>
                  <wp:effectExtent l="0" t="0" r="7620" b="1905"/>
                  <wp:docPr id="24" name="Picture 24" descr="../../../../../Desktop/Screen%20Shot%202017-09-06%20at%20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9-06%20at%2016.2"/>
                          <pic:cNvPicPr>
                            <a:picLocks noChangeAspect="1" noChangeArrowheads="1"/>
                          </pic:cNvPicPr>
                        </pic:nvPicPr>
                        <pic:blipFill>
                          <a:blip r:embed="rId20" cstate="screen">
                            <a:extLst>
                              <a:ext uri="{28A0092B-C50C-407E-A947-70E740481C1C}">
                                <a14:useLocalDpi xmlns:a14="http://schemas.microsoft.com/office/drawing/2010/main"/>
                              </a:ext>
                            </a:extLst>
                          </a:blip>
                          <a:srcRect/>
                          <a:stretch>
                            <a:fillRect/>
                          </a:stretch>
                        </pic:blipFill>
                        <pic:spPr bwMode="auto">
                          <a:xfrm>
                            <a:off x="0" y="0"/>
                            <a:ext cx="595265" cy="234169"/>
                          </a:xfrm>
                          <a:prstGeom prst="rect">
                            <a:avLst/>
                          </a:prstGeom>
                          <a:noFill/>
                          <a:ln>
                            <a:noFill/>
                          </a:ln>
                        </pic:spPr>
                      </pic:pic>
                    </a:graphicData>
                  </a:graphic>
                </wp:inline>
              </w:drawing>
            </w:r>
          </w:p>
        </w:tc>
      </w:tr>
      <w:tr w:rsidR="005C1D6E" w:rsidRPr="000B17E7" w14:paraId="5B8B728B" w14:textId="77777777" w:rsidTr="0065708B">
        <w:trPr>
          <w:tblHeader/>
        </w:trPr>
        <w:tc>
          <w:tcPr>
            <w:tcW w:w="3414" w:type="dxa"/>
          </w:tcPr>
          <w:p w14:paraId="0A7B9555" w14:textId="2AE895CC" w:rsidR="005C1D6E" w:rsidRPr="000B17E7" w:rsidRDefault="005C1D6E" w:rsidP="005C1D6E">
            <w:pPr>
              <w:pStyle w:val="TableText"/>
            </w:pPr>
            <w:r w:rsidRPr="000B17E7">
              <w:t xml:space="preserve">Enter the </w:t>
            </w:r>
            <w:r w:rsidRPr="000B17E7">
              <w:rPr>
                <w:b/>
                <w:bCs/>
              </w:rPr>
              <w:t>Device id</w:t>
            </w:r>
            <w:r w:rsidRPr="000B17E7">
              <w:t xml:space="preserve"> associated to your sensor as </w:t>
            </w:r>
            <w:proofErr w:type="spellStart"/>
            <w:r w:rsidRPr="000B17E7">
              <w:rPr>
                <w:b/>
                <w:bCs/>
              </w:rPr>
              <w:t>deviceId</w:t>
            </w:r>
            <w:proofErr w:type="spellEnd"/>
            <w:r w:rsidRPr="000B17E7">
              <w:rPr>
                <w:b/>
                <w:bCs/>
              </w:rPr>
              <w:t xml:space="preserve"> </w:t>
            </w:r>
            <w:r w:rsidRPr="000B17E7">
              <w:t>(</w:t>
            </w:r>
            <w:r w:rsidRPr="000B17E7">
              <w:rPr>
                <w:b/>
                <w:bCs/>
                <w:highlight w:val="yellow"/>
              </w:rPr>
              <w:t>not</w:t>
            </w:r>
            <w:r w:rsidRPr="000B17E7">
              <w:t xml:space="preserve"> the Device Alternate ID)</w:t>
            </w:r>
          </w:p>
        </w:tc>
        <w:tc>
          <w:tcPr>
            <w:tcW w:w="6112" w:type="dxa"/>
          </w:tcPr>
          <w:p w14:paraId="37C79019" w14:textId="77777777" w:rsidR="005C1D6E" w:rsidRPr="000B17E7" w:rsidRDefault="005C1D6E" w:rsidP="005C1D6E">
            <w:pPr>
              <w:pStyle w:val="TableBullet"/>
              <w:keepNext/>
              <w:tabs>
                <w:tab w:val="clear" w:pos="284"/>
                <w:tab w:val="clear" w:pos="567"/>
                <w:tab w:val="clear" w:pos="851"/>
              </w:tabs>
              <w:rPr>
                <w:noProof/>
              </w:rPr>
            </w:pPr>
            <w:r w:rsidRPr="000B17E7">
              <w:rPr>
                <w:noProof/>
              </w:rPr>
              <w:drawing>
                <wp:inline distT="0" distB="0" distL="0" distR="0" wp14:anchorId="6DFEFCEF" wp14:editId="6A3A5B87">
                  <wp:extent cx="2444750" cy="69120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screen">
                            <a:extLst>
                              <a:ext uri="{28A0092B-C50C-407E-A947-70E740481C1C}">
                                <a14:useLocalDpi xmlns:a14="http://schemas.microsoft.com/office/drawing/2010/main"/>
                              </a:ext>
                            </a:extLst>
                          </a:blip>
                          <a:stretch>
                            <a:fillRect/>
                          </a:stretch>
                        </pic:blipFill>
                        <pic:spPr>
                          <a:xfrm>
                            <a:off x="0" y="0"/>
                            <a:ext cx="2465971" cy="697202"/>
                          </a:xfrm>
                          <a:prstGeom prst="rect">
                            <a:avLst/>
                          </a:prstGeom>
                        </pic:spPr>
                      </pic:pic>
                    </a:graphicData>
                  </a:graphic>
                </wp:inline>
              </w:drawing>
            </w:r>
          </w:p>
          <w:p w14:paraId="7DEFD284" w14:textId="77777777" w:rsidR="005C1D6E" w:rsidRPr="000B17E7" w:rsidRDefault="005C1D6E" w:rsidP="005C1D6E">
            <w:pPr>
              <w:pStyle w:val="TableBullet"/>
              <w:keepNext/>
              <w:tabs>
                <w:tab w:val="clear" w:pos="284"/>
                <w:tab w:val="clear" w:pos="567"/>
                <w:tab w:val="clear" w:pos="851"/>
              </w:tabs>
              <w:rPr>
                <w:noProof/>
              </w:rPr>
            </w:pPr>
          </w:p>
          <w:p w14:paraId="421C879D" w14:textId="746BFE12" w:rsidR="005C1D6E" w:rsidRPr="000B17E7" w:rsidRDefault="005C1D6E" w:rsidP="005C1D6E">
            <w:pPr>
              <w:pStyle w:val="TableBullet"/>
              <w:ind w:left="170"/>
              <w:rPr>
                <w:noProof/>
              </w:rPr>
            </w:pPr>
            <w:r w:rsidRPr="000B17E7">
              <w:rPr>
                <w:noProof/>
              </w:rPr>
              <w:drawing>
                <wp:inline distT="0" distB="0" distL="0" distR="0" wp14:anchorId="5BD629E0" wp14:editId="42115C6D">
                  <wp:extent cx="2444750" cy="64916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screen">
                            <a:extLst>
                              <a:ext uri="{28A0092B-C50C-407E-A947-70E740481C1C}">
                                <a14:useLocalDpi xmlns:a14="http://schemas.microsoft.com/office/drawing/2010/main"/>
                              </a:ext>
                            </a:extLst>
                          </a:blip>
                          <a:stretch>
                            <a:fillRect/>
                          </a:stretch>
                        </pic:blipFill>
                        <pic:spPr>
                          <a:xfrm>
                            <a:off x="0" y="0"/>
                            <a:ext cx="2456485" cy="652277"/>
                          </a:xfrm>
                          <a:prstGeom prst="rect">
                            <a:avLst/>
                          </a:prstGeom>
                        </pic:spPr>
                      </pic:pic>
                    </a:graphicData>
                  </a:graphic>
                </wp:inline>
              </w:drawing>
            </w:r>
          </w:p>
        </w:tc>
      </w:tr>
      <w:tr w:rsidR="005807E4" w:rsidRPr="000B17E7" w14:paraId="2344EA12" w14:textId="77777777" w:rsidTr="0065708B">
        <w:trPr>
          <w:tblHeader/>
        </w:trPr>
        <w:tc>
          <w:tcPr>
            <w:tcW w:w="3414" w:type="dxa"/>
          </w:tcPr>
          <w:p w14:paraId="5719D9D8" w14:textId="77777777" w:rsidR="005807E4" w:rsidRPr="000B17E7" w:rsidRDefault="005807E4" w:rsidP="005807E4">
            <w:pPr>
              <w:pStyle w:val="TableText"/>
            </w:pPr>
            <w:r w:rsidRPr="000B17E7">
              <w:t xml:space="preserve">Choose </w:t>
            </w:r>
            <w:r w:rsidRPr="000B17E7">
              <w:rPr>
                <w:b/>
              </w:rPr>
              <w:t>Execute</w:t>
            </w:r>
            <w:r w:rsidRPr="000B17E7">
              <w:t xml:space="preserve">. </w:t>
            </w:r>
          </w:p>
          <w:p w14:paraId="115ED57A" w14:textId="77777777" w:rsidR="00FA3B59" w:rsidRPr="000B17E7" w:rsidRDefault="00FA3B59" w:rsidP="005807E4">
            <w:pPr>
              <w:pStyle w:val="TableText"/>
            </w:pPr>
          </w:p>
          <w:p w14:paraId="527E6405" w14:textId="15C71434" w:rsidR="00FA3B59" w:rsidRPr="000B17E7" w:rsidRDefault="00FA3B59" w:rsidP="005807E4">
            <w:pPr>
              <w:pStyle w:val="TableText"/>
            </w:pPr>
          </w:p>
        </w:tc>
        <w:tc>
          <w:tcPr>
            <w:tcW w:w="6112" w:type="dxa"/>
          </w:tcPr>
          <w:p w14:paraId="210008CD" w14:textId="77777777" w:rsidR="00FA3B59" w:rsidRPr="000B17E7" w:rsidRDefault="00FA3B59" w:rsidP="005807E4">
            <w:pPr>
              <w:pStyle w:val="TableBullet"/>
              <w:keepNext/>
              <w:tabs>
                <w:tab w:val="clear" w:pos="284"/>
                <w:tab w:val="clear" w:pos="567"/>
                <w:tab w:val="clear" w:pos="851"/>
              </w:tabs>
              <w:rPr>
                <w:noProof/>
              </w:rPr>
            </w:pPr>
          </w:p>
          <w:p w14:paraId="55CFE304" w14:textId="7E3060D7" w:rsidR="005807E4" w:rsidRPr="000B17E7" w:rsidRDefault="005807E4" w:rsidP="005807E4">
            <w:pPr>
              <w:pStyle w:val="TableBullet"/>
              <w:keepNext/>
              <w:tabs>
                <w:tab w:val="clear" w:pos="284"/>
                <w:tab w:val="clear" w:pos="567"/>
                <w:tab w:val="clear" w:pos="851"/>
              </w:tabs>
              <w:rPr>
                <w:noProof/>
              </w:rPr>
            </w:pPr>
            <w:r w:rsidRPr="000B17E7">
              <w:rPr>
                <w:noProof/>
                <w:lang w:eastAsia="en-SG"/>
              </w:rPr>
              <w:drawing>
                <wp:inline distT="0" distB="0" distL="0" distR="0" wp14:anchorId="5D175BB8" wp14:editId="6426845F">
                  <wp:extent cx="2336750" cy="171473"/>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8-10%20at%2009.3"/>
                          <pic:cNvPicPr>
                            <a:picLocks noChangeAspect="1" noChangeArrowheads="1"/>
                          </pic:cNvPicPr>
                        </pic:nvPicPr>
                        <pic:blipFill>
                          <a:blip r:embed="rId23" cstate="screen">
                            <a:extLst>
                              <a:ext uri="{28A0092B-C50C-407E-A947-70E740481C1C}">
                                <a14:useLocalDpi xmlns:a14="http://schemas.microsoft.com/office/drawing/2010/main"/>
                              </a:ext>
                            </a:extLst>
                          </a:blip>
                          <a:stretch>
                            <a:fillRect/>
                          </a:stretch>
                        </pic:blipFill>
                        <pic:spPr bwMode="auto">
                          <a:xfrm>
                            <a:off x="0" y="0"/>
                            <a:ext cx="2477479" cy="181800"/>
                          </a:xfrm>
                          <a:prstGeom prst="rect">
                            <a:avLst/>
                          </a:prstGeom>
                          <a:noFill/>
                          <a:ln>
                            <a:noFill/>
                          </a:ln>
                        </pic:spPr>
                      </pic:pic>
                    </a:graphicData>
                  </a:graphic>
                </wp:inline>
              </w:drawing>
            </w:r>
          </w:p>
        </w:tc>
      </w:tr>
      <w:tr w:rsidR="005807E4" w:rsidRPr="000B17E7" w14:paraId="54224708" w14:textId="77777777" w:rsidTr="0065708B">
        <w:trPr>
          <w:tblHeader/>
        </w:trPr>
        <w:tc>
          <w:tcPr>
            <w:tcW w:w="3414" w:type="dxa"/>
          </w:tcPr>
          <w:p w14:paraId="675B5BC8" w14:textId="22433E68" w:rsidR="005807E4" w:rsidRPr="000B17E7" w:rsidRDefault="005807E4" w:rsidP="005807E4">
            <w:pPr>
              <w:pStyle w:val="TableText"/>
            </w:pPr>
            <w:bookmarkStart w:id="3" w:name="_GoBack"/>
            <w:bookmarkEnd w:id="3"/>
            <w:r w:rsidRPr="000B17E7">
              <w:t>Scroll down to the response body to thee the measures.</w:t>
            </w:r>
          </w:p>
        </w:tc>
        <w:tc>
          <w:tcPr>
            <w:tcW w:w="6112" w:type="dxa"/>
          </w:tcPr>
          <w:p w14:paraId="36DCEAA3" w14:textId="30E8A1E4" w:rsidR="005807E4" w:rsidRPr="000B17E7" w:rsidRDefault="005807E4" w:rsidP="005807E4">
            <w:pPr>
              <w:pStyle w:val="TableBullet"/>
              <w:keepNext/>
              <w:tabs>
                <w:tab w:val="clear" w:pos="284"/>
                <w:tab w:val="clear" w:pos="567"/>
                <w:tab w:val="clear" w:pos="851"/>
              </w:tabs>
              <w:rPr>
                <w:noProof/>
                <w:lang w:eastAsia="en-SG"/>
              </w:rPr>
            </w:pPr>
            <w:r w:rsidRPr="000B17E7">
              <w:rPr>
                <w:noProof/>
              </w:rPr>
              <w:drawing>
                <wp:inline distT="0" distB="0" distL="0" distR="0" wp14:anchorId="67976B7D" wp14:editId="15616F95">
                  <wp:extent cx="2520114" cy="279971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screen">
                            <a:extLst>
                              <a:ext uri="{28A0092B-C50C-407E-A947-70E740481C1C}">
                                <a14:useLocalDpi xmlns:a14="http://schemas.microsoft.com/office/drawing/2010/main"/>
                              </a:ext>
                            </a:extLst>
                          </a:blip>
                          <a:stretch>
                            <a:fillRect/>
                          </a:stretch>
                        </pic:blipFill>
                        <pic:spPr>
                          <a:xfrm>
                            <a:off x="0" y="0"/>
                            <a:ext cx="2548818" cy="2831604"/>
                          </a:xfrm>
                          <a:prstGeom prst="rect">
                            <a:avLst/>
                          </a:prstGeom>
                        </pic:spPr>
                      </pic:pic>
                    </a:graphicData>
                  </a:graphic>
                </wp:inline>
              </w:drawing>
            </w:r>
          </w:p>
        </w:tc>
      </w:tr>
    </w:tbl>
    <w:p w14:paraId="650EE912" w14:textId="38D28266" w:rsidR="7582C4BA" w:rsidRPr="000B17E7" w:rsidRDefault="7582C4BA" w:rsidP="00F3109F">
      <w:pPr>
        <w:pStyle w:val="Heading2"/>
        <w:rPr>
          <w:lang w:val="en-US"/>
        </w:rPr>
      </w:pPr>
      <w:r w:rsidRPr="000B17E7">
        <w:rPr>
          <w:lang w:val="en-US"/>
        </w:rPr>
        <w:lastRenderedPageBreak/>
        <w:t>Retrieve Measures using the API via Postman</w:t>
      </w:r>
    </w:p>
    <w:p w14:paraId="3A160748" w14:textId="5C7E6B06" w:rsidR="7582C4BA" w:rsidRDefault="0065708B" w:rsidP="7582C4BA">
      <w:pPr>
        <w:rPr>
          <w:lang w:val="en-US"/>
        </w:rPr>
      </w:pPr>
      <w:r>
        <w:rPr>
          <w:lang w:val="en-US"/>
        </w:rPr>
        <w:t>We provide here some instructions how to retrieve your sensor measures with an API testing tool like Postman. You can use this tool as a practice for knowing which parameters need to be set up in your application to retrieve the measures.</w:t>
      </w:r>
    </w:p>
    <w:p w14:paraId="78DCAD1A" w14:textId="1DA2CFE4" w:rsidR="0065708B" w:rsidRPr="000B17E7" w:rsidRDefault="0065708B" w:rsidP="7582C4BA">
      <w:pPr>
        <w:rPr>
          <w:lang w:val="en-US"/>
        </w:rPr>
      </w:pPr>
      <w:r>
        <w:rPr>
          <w:lang w:val="en-US"/>
        </w:rPr>
        <w:t>Please check also the GitHub repository to get this measures API as well as other APIs available in your IoT tenant.</w:t>
      </w:r>
    </w:p>
    <w:p w14:paraId="142CC05F" w14:textId="3B5804FC" w:rsidR="7582C4BA" w:rsidRPr="000B17E7" w:rsidRDefault="7582C4BA" w:rsidP="7582C4BA">
      <w:pPr>
        <w:rPr>
          <w:lang w:val="en-US"/>
        </w:rPr>
      </w:pPr>
    </w:p>
    <w:tbl>
      <w:tblPr>
        <w:tblStyle w:val="TableGrid"/>
        <w:tblW w:w="0" w:type="auto"/>
        <w:tblInd w:w="108" w:type="dxa"/>
        <w:tblLook w:val="04A0" w:firstRow="1" w:lastRow="0" w:firstColumn="1" w:lastColumn="0" w:noHBand="0" w:noVBand="1"/>
      </w:tblPr>
      <w:tblGrid>
        <w:gridCol w:w="4653"/>
        <w:gridCol w:w="4878"/>
      </w:tblGrid>
      <w:tr w:rsidR="7582C4BA" w:rsidRPr="000B17E7" w14:paraId="45903080" w14:textId="77777777" w:rsidTr="0070594B">
        <w:trPr>
          <w:trHeight w:val="340"/>
        </w:trPr>
        <w:tc>
          <w:tcPr>
            <w:tcW w:w="4673" w:type="dxa"/>
            <w:tcBorders>
              <w:top w:val="nil"/>
              <w:left w:val="nil"/>
              <w:bottom w:val="single" w:sz="18" w:space="0" w:color="auto"/>
              <w:right w:val="single" w:sz="4" w:space="0" w:color="auto"/>
            </w:tcBorders>
            <w:shd w:val="clear" w:color="auto" w:fill="F0AB00" w:themeFill="accent1"/>
            <w:tcMar>
              <w:top w:w="0" w:type="dxa"/>
              <w:bottom w:w="0" w:type="dxa"/>
            </w:tcMar>
            <w:vAlign w:val="center"/>
          </w:tcPr>
          <w:p w14:paraId="4DA2E96D" w14:textId="77777777" w:rsidR="7582C4BA" w:rsidRPr="000B17E7" w:rsidRDefault="7582C4BA" w:rsidP="7582C4BA">
            <w:pPr>
              <w:rPr>
                <w:rFonts w:cs="Arial"/>
                <w:b/>
                <w:bCs/>
                <w:lang w:val="en-US"/>
              </w:rPr>
            </w:pPr>
            <w:r w:rsidRPr="000B17E7">
              <w:rPr>
                <w:rFonts w:cs="Arial"/>
                <w:b/>
                <w:bCs/>
                <w:lang w:val="en-US"/>
              </w:rPr>
              <w:t>Explanation</w:t>
            </w:r>
          </w:p>
        </w:tc>
        <w:tc>
          <w:tcPr>
            <w:tcW w:w="4858" w:type="dxa"/>
            <w:tcBorders>
              <w:top w:val="nil"/>
              <w:left w:val="single" w:sz="4" w:space="0" w:color="auto"/>
              <w:bottom w:val="single" w:sz="18" w:space="0" w:color="auto"/>
              <w:right w:val="nil"/>
            </w:tcBorders>
            <w:shd w:val="clear" w:color="auto" w:fill="F0AB00" w:themeFill="accent1"/>
            <w:tcMar>
              <w:top w:w="0" w:type="dxa"/>
              <w:bottom w:w="0" w:type="dxa"/>
            </w:tcMar>
            <w:vAlign w:val="center"/>
          </w:tcPr>
          <w:p w14:paraId="590B1850" w14:textId="77777777" w:rsidR="7582C4BA" w:rsidRPr="000B17E7" w:rsidRDefault="7582C4BA" w:rsidP="7582C4BA">
            <w:pPr>
              <w:rPr>
                <w:rFonts w:cs="Arial"/>
                <w:b/>
                <w:bCs/>
                <w:lang w:val="en-US"/>
              </w:rPr>
            </w:pPr>
            <w:r w:rsidRPr="000B17E7">
              <w:rPr>
                <w:rFonts w:cs="Arial"/>
                <w:b/>
                <w:bCs/>
                <w:lang w:val="en-US"/>
              </w:rPr>
              <w:t>Screenshot</w:t>
            </w:r>
          </w:p>
        </w:tc>
      </w:tr>
      <w:tr w:rsidR="7582C4BA" w:rsidRPr="000B17E7" w14:paraId="44FF6A5E" w14:textId="77777777" w:rsidTr="0070594B">
        <w:trPr>
          <w:trHeight w:val="1134"/>
        </w:trPr>
        <w:tc>
          <w:tcPr>
            <w:tcW w:w="4673" w:type="dxa"/>
            <w:tcBorders>
              <w:left w:val="nil"/>
            </w:tcBorders>
            <w:tcMar>
              <w:top w:w="108" w:type="dxa"/>
              <w:bottom w:w="108" w:type="dxa"/>
            </w:tcMar>
          </w:tcPr>
          <w:p w14:paraId="286DF872" w14:textId="10C70191" w:rsidR="7582C4BA" w:rsidRPr="000B17E7" w:rsidRDefault="7582C4BA" w:rsidP="7582C4BA">
            <w:pPr>
              <w:pStyle w:val="TableText"/>
            </w:pPr>
            <w:r w:rsidRPr="000B17E7">
              <w:t>Enter the following URL and replace the “{</w:t>
            </w:r>
            <w:proofErr w:type="spellStart"/>
            <w:r w:rsidRPr="000B17E7">
              <w:t>deviceid</w:t>
            </w:r>
            <w:proofErr w:type="spellEnd"/>
            <w:r w:rsidRPr="000B17E7">
              <w:t>}” tag by your Device ID</w:t>
            </w:r>
            <w:r w:rsidRPr="000B17E7">
              <w:rPr>
                <w:b/>
                <w:bCs/>
              </w:rPr>
              <w:t>.</w:t>
            </w:r>
          </w:p>
          <w:p w14:paraId="7976886D" w14:textId="11FEBDF3" w:rsidR="7582C4BA" w:rsidRPr="000B17E7" w:rsidRDefault="7582C4BA" w:rsidP="7582C4BA">
            <w:pPr>
              <w:pStyle w:val="TableText"/>
              <w:rPr>
                <w:b/>
                <w:bCs/>
              </w:rPr>
            </w:pPr>
          </w:p>
          <w:p w14:paraId="1DBA8599" w14:textId="1CB558EA" w:rsidR="7582C4BA" w:rsidRPr="000B17E7" w:rsidRDefault="7582C4BA" w:rsidP="7582C4BA">
            <w:pPr>
              <w:pStyle w:val="TableText"/>
            </w:pPr>
            <w:r w:rsidRPr="000B17E7">
              <w:rPr>
                <w:rStyle w:val="Hyperlink"/>
                <w:highlight w:val="yellow"/>
              </w:rPr>
              <w:t>[IOT_INSTANCE_URL]</w:t>
            </w:r>
            <w:r w:rsidRPr="000B17E7">
              <w:rPr>
                <w:rStyle w:val="Hyperlink"/>
              </w:rPr>
              <w:t>/</w:t>
            </w:r>
            <w:proofErr w:type="spellStart"/>
            <w:r w:rsidRPr="000B17E7">
              <w:rPr>
                <w:rStyle w:val="Hyperlink"/>
              </w:rPr>
              <w:t>iot</w:t>
            </w:r>
            <w:proofErr w:type="spellEnd"/>
            <w:r w:rsidRPr="000B17E7">
              <w:rPr>
                <w:rStyle w:val="Hyperlink"/>
              </w:rPr>
              <w:t>/core/</w:t>
            </w:r>
            <w:proofErr w:type="spellStart"/>
            <w:r w:rsidRPr="000B17E7">
              <w:rPr>
                <w:rStyle w:val="Hyperlink"/>
              </w:rPr>
              <w:t>api</w:t>
            </w:r>
            <w:proofErr w:type="spellEnd"/>
            <w:r w:rsidRPr="000B17E7">
              <w:rPr>
                <w:rStyle w:val="Hyperlink"/>
              </w:rPr>
              <w:t>/v1/</w:t>
            </w:r>
            <w:r w:rsidRPr="00B632DB">
              <w:rPr>
                <w:color w:val="505050"/>
                <w:u w:val="single"/>
              </w:rPr>
              <w:t>devices/{</w:t>
            </w:r>
            <w:proofErr w:type="spellStart"/>
            <w:r w:rsidRPr="00B632DB">
              <w:rPr>
                <w:color w:val="505050"/>
                <w:u w:val="single"/>
              </w:rPr>
              <w:t>deviceid</w:t>
            </w:r>
            <w:proofErr w:type="spellEnd"/>
            <w:r w:rsidRPr="00B632DB">
              <w:rPr>
                <w:color w:val="505050"/>
                <w:u w:val="single"/>
              </w:rPr>
              <w:t>}/measures</w:t>
            </w:r>
          </w:p>
        </w:tc>
        <w:tc>
          <w:tcPr>
            <w:tcW w:w="4858" w:type="dxa"/>
            <w:tcBorders>
              <w:right w:val="nil"/>
            </w:tcBorders>
            <w:tcMar>
              <w:top w:w="108" w:type="dxa"/>
              <w:bottom w:w="108" w:type="dxa"/>
            </w:tcMar>
          </w:tcPr>
          <w:p w14:paraId="44FEA340" w14:textId="4D459ED0" w:rsidR="7582C4BA" w:rsidRPr="000B17E7" w:rsidRDefault="7582C4BA" w:rsidP="7582C4BA">
            <w:pPr>
              <w:pStyle w:val="TableBullet"/>
              <w:ind w:left="170"/>
            </w:pPr>
            <w:r w:rsidRPr="000B17E7">
              <w:rPr>
                <w:noProof/>
              </w:rPr>
              <w:drawing>
                <wp:inline distT="0" distB="0" distL="0" distR="0" wp14:anchorId="544A906E" wp14:editId="18EBACB7">
                  <wp:extent cx="3476625" cy="304800"/>
                  <wp:effectExtent l="0" t="0" r="0" b="0"/>
                  <wp:docPr id="7675260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3476625" cy="304800"/>
                          </a:xfrm>
                          <a:prstGeom prst="rect">
                            <a:avLst/>
                          </a:prstGeom>
                        </pic:spPr>
                      </pic:pic>
                    </a:graphicData>
                  </a:graphic>
                </wp:inline>
              </w:drawing>
            </w:r>
          </w:p>
        </w:tc>
      </w:tr>
      <w:tr w:rsidR="7582C4BA" w:rsidRPr="000B17E7" w14:paraId="0F6B4021" w14:textId="77777777" w:rsidTr="0070594B">
        <w:trPr>
          <w:trHeight w:val="1134"/>
        </w:trPr>
        <w:tc>
          <w:tcPr>
            <w:tcW w:w="4673" w:type="dxa"/>
            <w:tcBorders>
              <w:left w:val="nil"/>
            </w:tcBorders>
            <w:tcMar>
              <w:top w:w="108" w:type="dxa"/>
              <w:bottom w:w="108" w:type="dxa"/>
            </w:tcMar>
          </w:tcPr>
          <w:p w14:paraId="00989B16" w14:textId="1BE02E21" w:rsidR="7582C4BA" w:rsidRPr="000B17E7" w:rsidRDefault="7582C4BA" w:rsidP="7582C4BA">
            <w:pPr>
              <w:pStyle w:val="TableText"/>
            </w:pPr>
            <w:r w:rsidRPr="000B17E7">
              <w:t>Go to the Authorization tab.</w:t>
            </w:r>
          </w:p>
          <w:p w14:paraId="41F443B3" w14:textId="57D47160" w:rsidR="7582C4BA" w:rsidRPr="000B17E7" w:rsidRDefault="7582C4BA" w:rsidP="7582C4BA">
            <w:pPr>
              <w:pStyle w:val="TableText"/>
            </w:pPr>
          </w:p>
          <w:p w14:paraId="41D1671C" w14:textId="7A8CDA0B" w:rsidR="7582C4BA" w:rsidRPr="000B17E7" w:rsidRDefault="7582C4BA" w:rsidP="7582C4BA">
            <w:pPr>
              <w:pStyle w:val="TableText"/>
            </w:pPr>
            <w:r w:rsidRPr="000B17E7">
              <w:t xml:space="preserve">Select the type </w:t>
            </w:r>
            <w:r w:rsidRPr="000B17E7">
              <w:rPr>
                <w:b/>
                <w:bCs/>
              </w:rPr>
              <w:t>Basic Auth</w:t>
            </w:r>
            <w:r w:rsidRPr="000B17E7">
              <w:t>.</w:t>
            </w:r>
          </w:p>
          <w:p w14:paraId="6D29E870" w14:textId="1893B77B" w:rsidR="7582C4BA" w:rsidRPr="000B17E7" w:rsidRDefault="7582C4BA" w:rsidP="7582C4BA">
            <w:pPr>
              <w:pStyle w:val="TableText"/>
            </w:pPr>
          </w:p>
          <w:p w14:paraId="5A1E9573" w14:textId="5B99FD9C" w:rsidR="7582C4BA" w:rsidRPr="000B17E7" w:rsidRDefault="7582C4BA" w:rsidP="7582C4BA">
            <w:pPr>
              <w:pStyle w:val="TableText"/>
            </w:pPr>
            <w:r w:rsidRPr="000B17E7">
              <w:t xml:space="preserve">Enter your IoT </w:t>
            </w:r>
            <w:r w:rsidRPr="000B17E7">
              <w:rPr>
                <w:b/>
                <w:bCs/>
              </w:rPr>
              <w:t>Username</w:t>
            </w:r>
            <w:r w:rsidRPr="000B17E7">
              <w:t xml:space="preserve"> and </w:t>
            </w:r>
            <w:r w:rsidRPr="000B17E7">
              <w:rPr>
                <w:b/>
                <w:bCs/>
              </w:rPr>
              <w:t>Password.</w:t>
            </w:r>
          </w:p>
          <w:p w14:paraId="66C04AF9" w14:textId="30455688" w:rsidR="7582C4BA" w:rsidRPr="000B17E7" w:rsidRDefault="7582C4BA" w:rsidP="7582C4BA">
            <w:pPr>
              <w:pStyle w:val="TableText"/>
              <w:rPr>
                <w:b/>
                <w:bCs/>
              </w:rPr>
            </w:pPr>
          </w:p>
          <w:p w14:paraId="4AE17BF5" w14:textId="5B44180E" w:rsidR="7582C4BA" w:rsidRPr="000B17E7" w:rsidRDefault="7582C4BA" w:rsidP="7582C4BA">
            <w:pPr>
              <w:pStyle w:val="TableText"/>
            </w:pPr>
            <w:r w:rsidRPr="000B17E7">
              <w:t xml:space="preserve">Press </w:t>
            </w:r>
            <w:r w:rsidRPr="000B17E7">
              <w:rPr>
                <w:b/>
                <w:bCs/>
              </w:rPr>
              <w:t xml:space="preserve">Preview Request </w:t>
            </w:r>
            <w:r w:rsidRPr="000B17E7">
              <w:t>to see the Authentication to the request Header.</w:t>
            </w:r>
          </w:p>
        </w:tc>
        <w:tc>
          <w:tcPr>
            <w:tcW w:w="4858" w:type="dxa"/>
            <w:tcBorders>
              <w:right w:val="nil"/>
            </w:tcBorders>
            <w:tcMar>
              <w:top w:w="108" w:type="dxa"/>
              <w:bottom w:w="108" w:type="dxa"/>
            </w:tcMar>
          </w:tcPr>
          <w:p w14:paraId="07BF7DD4" w14:textId="2C937F99" w:rsidR="7582C4BA" w:rsidRPr="000B17E7" w:rsidRDefault="7582C4BA" w:rsidP="7582C4BA">
            <w:pPr>
              <w:pStyle w:val="TableBullet"/>
              <w:ind w:left="170"/>
            </w:pPr>
            <w:r w:rsidRPr="000B17E7">
              <w:rPr>
                <w:noProof/>
              </w:rPr>
              <w:drawing>
                <wp:inline distT="0" distB="0" distL="0" distR="0" wp14:anchorId="60B3A674" wp14:editId="15FBD14F">
                  <wp:extent cx="3476625" cy="1485900"/>
                  <wp:effectExtent l="0" t="0" r="0" b="0"/>
                  <wp:docPr id="4028967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3476625" cy="1485900"/>
                          </a:xfrm>
                          <a:prstGeom prst="rect">
                            <a:avLst/>
                          </a:prstGeom>
                        </pic:spPr>
                      </pic:pic>
                    </a:graphicData>
                  </a:graphic>
                </wp:inline>
              </w:drawing>
            </w:r>
          </w:p>
        </w:tc>
      </w:tr>
      <w:tr w:rsidR="0070594B" w:rsidRPr="000B17E7" w14:paraId="62E993B5" w14:textId="77777777" w:rsidTr="0070594B">
        <w:trPr>
          <w:trHeight w:val="1134"/>
        </w:trPr>
        <w:tc>
          <w:tcPr>
            <w:tcW w:w="4673" w:type="dxa"/>
            <w:tcBorders>
              <w:left w:val="nil"/>
            </w:tcBorders>
            <w:tcMar>
              <w:top w:w="108" w:type="dxa"/>
              <w:bottom w:w="108" w:type="dxa"/>
            </w:tcMar>
          </w:tcPr>
          <w:p w14:paraId="2C1ED9AE" w14:textId="77777777" w:rsidR="0070594B" w:rsidRPr="000B17E7" w:rsidRDefault="0070594B" w:rsidP="0070594B">
            <w:pPr>
              <w:pStyle w:val="TableText"/>
              <w:spacing w:line="259" w:lineRule="auto"/>
            </w:pPr>
            <w:r w:rsidRPr="000B17E7">
              <w:br w:type="page"/>
              <w:t>Check the Header contains the Authorization Key with Value Basic and your encrypted credentials.</w:t>
            </w:r>
          </w:p>
          <w:p w14:paraId="031EC329" w14:textId="77777777" w:rsidR="0070594B" w:rsidRPr="000B17E7" w:rsidRDefault="0070594B" w:rsidP="0070594B">
            <w:pPr>
              <w:pStyle w:val="TableText"/>
            </w:pPr>
          </w:p>
        </w:tc>
        <w:tc>
          <w:tcPr>
            <w:tcW w:w="4858" w:type="dxa"/>
            <w:tcBorders>
              <w:right w:val="nil"/>
            </w:tcBorders>
            <w:tcMar>
              <w:top w:w="108" w:type="dxa"/>
              <w:bottom w:w="108" w:type="dxa"/>
            </w:tcMar>
          </w:tcPr>
          <w:p w14:paraId="4E31ADE9" w14:textId="3691B829" w:rsidR="0070594B" w:rsidRPr="000B17E7" w:rsidRDefault="0070594B" w:rsidP="0070594B">
            <w:pPr>
              <w:pStyle w:val="TableBullet"/>
              <w:ind w:left="170"/>
              <w:rPr>
                <w:noProof/>
              </w:rPr>
            </w:pPr>
            <w:r w:rsidRPr="000B17E7">
              <w:rPr>
                <w:noProof/>
              </w:rPr>
              <w:drawing>
                <wp:inline distT="0" distB="0" distL="0" distR="0" wp14:anchorId="0F52CF78" wp14:editId="76EDE883">
                  <wp:extent cx="3476625" cy="1038225"/>
                  <wp:effectExtent l="0" t="0" r="0" b="0"/>
                  <wp:docPr id="3887995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3476625" cy="1038225"/>
                          </a:xfrm>
                          <a:prstGeom prst="rect">
                            <a:avLst/>
                          </a:prstGeom>
                        </pic:spPr>
                      </pic:pic>
                    </a:graphicData>
                  </a:graphic>
                </wp:inline>
              </w:drawing>
            </w:r>
          </w:p>
        </w:tc>
      </w:tr>
      <w:tr w:rsidR="0070594B" w:rsidRPr="000B17E7" w14:paraId="7C9A4ECC" w14:textId="77777777" w:rsidTr="0070594B">
        <w:trPr>
          <w:trHeight w:val="1134"/>
        </w:trPr>
        <w:tc>
          <w:tcPr>
            <w:tcW w:w="4673" w:type="dxa"/>
            <w:tcBorders>
              <w:left w:val="nil"/>
            </w:tcBorders>
            <w:tcMar>
              <w:top w:w="108" w:type="dxa"/>
              <w:bottom w:w="108" w:type="dxa"/>
            </w:tcMar>
          </w:tcPr>
          <w:p w14:paraId="7E317B3C" w14:textId="77777777" w:rsidR="0070594B" w:rsidRPr="000B17E7" w:rsidRDefault="0070594B" w:rsidP="0070594B">
            <w:pPr>
              <w:pStyle w:val="TableText"/>
              <w:spacing w:line="259" w:lineRule="auto"/>
            </w:pPr>
            <w:r w:rsidRPr="000B17E7">
              <w:t>Just send the request and you will get all the measures for your specific device id.</w:t>
            </w:r>
          </w:p>
          <w:p w14:paraId="217BDB18" w14:textId="77777777" w:rsidR="0070594B" w:rsidRPr="000B17E7" w:rsidRDefault="0070594B" w:rsidP="0070594B">
            <w:pPr>
              <w:pStyle w:val="TableText"/>
            </w:pPr>
          </w:p>
        </w:tc>
        <w:tc>
          <w:tcPr>
            <w:tcW w:w="4858" w:type="dxa"/>
            <w:tcBorders>
              <w:right w:val="nil"/>
            </w:tcBorders>
            <w:tcMar>
              <w:top w:w="108" w:type="dxa"/>
              <w:bottom w:w="108" w:type="dxa"/>
            </w:tcMar>
          </w:tcPr>
          <w:p w14:paraId="2790E47D" w14:textId="4B51A5BB" w:rsidR="0070594B" w:rsidRPr="000B17E7" w:rsidRDefault="0070594B" w:rsidP="0070594B">
            <w:pPr>
              <w:pStyle w:val="TableBullet"/>
              <w:ind w:left="170"/>
              <w:rPr>
                <w:noProof/>
              </w:rPr>
            </w:pPr>
            <w:r w:rsidRPr="000B17E7">
              <w:rPr>
                <w:noProof/>
              </w:rPr>
              <w:drawing>
                <wp:inline distT="0" distB="0" distL="0" distR="0" wp14:anchorId="164FD75F" wp14:editId="10060239">
                  <wp:extent cx="3476625" cy="3371850"/>
                  <wp:effectExtent l="0" t="0" r="0" b="0"/>
                  <wp:docPr id="4319143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8">
                            <a:extLst>
                              <a:ext uri="{28A0092B-C50C-407E-A947-70E740481C1C}">
                                <a14:useLocalDpi xmlns:a14="http://schemas.microsoft.com/office/drawing/2010/main" val="0"/>
                              </a:ext>
                            </a:extLst>
                          </a:blip>
                          <a:stretch>
                            <a:fillRect/>
                          </a:stretch>
                        </pic:blipFill>
                        <pic:spPr>
                          <a:xfrm>
                            <a:off x="0" y="0"/>
                            <a:ext cx="3476625" cy="3371850"/>
                          </a:xfrm>
                          <a:prstGeom prst="rect">
                            <a:avLst/>
                          </a:prstGeom>
                        </pic:spPr>
                      </pic:pic>
                    </a:graphicData>
                  </a:graphic>
                </wp:inline>
              </w:drawing>
            </w:r>
          </w:p>
        </w:tc>
      </w:tr>
    </w:tbl>
    <w:p w14:paraId="533AD3CF" w14:textId="353AA23E" w:rsidR="7582C4BA" w:rsidRPr="000B17E7" w:rsidRDefault="7582C4BA">
      <w:pPr>
        <w:rPr>
          <w:lang w:val="en-US"/>
        </w:rPr>
      </w:pPr>
    </w:p>
    <w:p w14:paraId="5895A1FC" w14:textId="7A7A5E58" w:rsidR="7582C4BA" w:rsidRPr="000B17E7" w:rsidRDefault="7582C4BA" w:rsidP="7582C4BA">
      <w:pPr>
        <w:rPr>
          <w:lang w:val="en-US"/>
        </w:rPr>
        <w:sectPr w:rsidR="7582C4BA" w:rsidRPr="000B17E7" w:rsidSect="00F2604E">
          <w:headerReference w:type="first" r:id="rId29"/>
          <w:footerReference w:type="first" r:id="rId30"/>
          <w:pgSz w:w="11907" w:h="16839" w:code="1"/>
          <w:pgMar w:top="1985" w:right="1134" w:bottom="1418" w:left="1134" w:header="851" w:footer="851" w:gutter="0"/>
          <w:cols w:space="708"/>
          <w:docGrid w:linePitch="360"/>
        </w:sectPr>
      </w:pPr>
    </w:p>
    <w:p w14:paraId="3A33EF2D" w14:textId="77777777" w:rsidR="004D457F" w:rsidRPr="000B17E7" w:rsidRDefault="004D457F" w:rsidP="00AE1F57">
      <w:pPr>
        <w:rPr>
          <w:lang w:val="en-US"/>
        </w:rPr>
      </w:pPr>
    </w:p>
    <w:p w14:paraId="756B747A" w14:textId="77777777" w:rsidR="004D457F" w:rsidRPr="000B17E7" w:rsidRDefault="004D457F" w:rsidP="004D457F">
      <w:pPr>
        <w:rPr>
          <w:lang w:val="en-US"/>
        </w:rPr>
      </w:pPr>
    </w:p>
    <w:p w14:paraId="36605213" w14:textId="77777777" w:rsidR="004D457F" w:rsidRPr="000B17E7" w:rsidRDefault="004D457F" w:rsidP="004D457F">
      <w:pPr>
        <w:rPr>
          <w:lang w:val="en-US"/>
        </w:rPr>
      </w:pPr>
    </w:p>
    <w:p w14:paraId="28397028" w14:textId="77777777" w:rsidR="004D457F" w:rsidRPr="000B17E7" w:rsidRDefault="004D457F" w:rsidP="004D457F">
      <w:pPr>
        <w:rPr>
          <w:lang w:val="en-US"/>
        </w:rPr>
      </w:pPr>
    </w:p>
    <w:p w14:paraId="3E906C6C" w14:textId="77777777" w:rsidR="004D457F" w:rsidRPr="000B17E7" w:rsidRDefault="004D457F" w:rsidP="004D457F">
      <w:pPr>
        <w:rPr>
          <w:lang w:val="en-US"/>
        </w:rPr>
      </w:pPr>
    </w:p>
    <w:p w14:paraId="459C466C" w14:textId="77777777" w:rsidR="004D457F" w:rsidRPr="000B17E7" w:rsidRDefault="004D457F" w:rsidP="004D457F">
      <w:pPr>
        <w:rPr>
          <w:lang w:val="en-US"/>
        </w:rPr>
      </w:pPr>
    </w:p>
    <w:p w14:paraId="17467940" w14:textId="77777777" w:rsidR="004D457F" w:rsidRPr="000B17E7" w:rsidRDefault="004D457F" w:rsidP="004D457F">
      <w:pPr>
        <w:rPr>
          <w:lang w:val="en-US"/>
        </w:rPr>
      </w:pPr>
    </w:p>
    <w:p w14:paraId="05A641D4" w14:textId="77777777" w:rsidR="004D457F" w:rsidRPr="000B17E7" w:rsidRDefault="004D457F" w:rsidP="004D457F">
      <w:pPr>
        <w:rPr>
          <w:lang w:val="en-US"/>
        </w:rPr>
      </w:pPr>
    </w:p>
    <w:p w14:paraId="5638109F" w14:textId="77777777" w:rsidR="005C5968" w:rsidRPr="000B17E7" w:rsidRDefault="005C5968" w:rsidP="004D457F">
      <w:pPr>
        <w:rPr>
          <w:lang w:val="en-US"/>
        </w:rPr>
      </w:pPr>
    </w:p>
    <w:p w14:paraId="3FE27CDA" w14:textId="77777777" w:rsidR="005C5968" w:rsidRPr="000B17E7" w:rsidRDefault="005C5968" w:rsidP="005C5968">
      <w:pPr>
        <w:rPr>
          <w:lang w:val="en-US"/>
        </w:rPr>
      </w:pPr>
    </w:p>
    <w:p w14:paraId="6EDC8FE8" w14:textId="77777777" w:rsidR="005C5968" w:rsidRPr="000B17E7" w:rsidRDefault="005C5968" w:rsidP="005C5968">
      <w:pPr>
        <w:rPr>
          <w:lang w:val="en-US"/>
        </w:rPr>
      </w:pPr>
    </w:p>
    <w:p w14:paraId="1E89B9E2" w14:textId="77777777" w:rsidR="005C5968" w:rsidRPr="000B17E7" w:rsidRDefault="005C5968" w:rsidP="005C5968">
      <w:pPr>
        <w:rPr>
          <w:lang w:val="en-US"/>
        </w:rPr>
      </w:pPr>
    </w:p>
    <w:p w14:paraId="24ACDDA8" w14:textId="77777777" w:rsidR="005C5968" w:rsidRPr="000B17E7" w:rsidRDefault="005C5968" w:rsidP="005C5968">
      <w:pPr>
        <w:rPr>
          <w:lang w:val="en-US"/>
        </w:rPr>
      </w:pPr>
    </w:p>
    <w:p w14:paraId="16C0459C" w14:textId="77777777" w:rsidR="005C5968" w:rsidRPr="000B17E7" w:rsidRDefault="005C5968" w:rsidP="005C5968">
      <w:pPr>
        <w:rPr>
          <w:lang w:val="en-US"/>
        </w:rPr>
      </w:pPr>
    </w:p>
    <w:p w14:paraId="693B2166" w14:textId="77777777" w:rsidR="005C5968" w:rsidRPr="000B17E7" w:rsidRDefault="005C5968" w:rsidP="005C5968">
      <w:pPr>
        <w:rPr>
          <w:lang w:val="en-US"/>
        </w:rPr>
      </w:pPr>
    </w:p>
    <w:p w14:paraId="1C7D3AF2" w14:textId="77777777" w:rsidR="005C5968" w:rsidRPr="000B17E7" w:rsidRDefault="005C5968" w:rsidP="005C5968">
      <w:pPr>
        <w:rPr>
          <w:lang w:val="en-US"/>
        </w:rPr>
      </w:pPr>
    </w:p>
    <w:p w14:paraId="0B4B172E" w14:textId="77777777" w:rsidR="005C5968" w:rsidRPr="000B17E7" w:rsidRDefault="005C5968" w:rsidP="005C5968">
      <w:pPr>
        <w:rPr>
          <w:lang w:val="en-US"/>
        </w:rPr>
      </w:pPr>
    </w:p>
    <w:p w14:paraId="5AC4FB34" w14:textId="77777777" w:rsidR="005C5968" w:rsidRPr="000B17E7" w:rsidRDefault="005C5968" w:rsidP="005C5968">
      <w:pPr>
        <w:rPr>
          <w:lang w:val="en-US"/>
        </w:rPr>
      </w:pPr>
    </w:p>
    <w:p w14:paraId="51E5DC45" w14:textId="77777777" w:rsidR="005C5968" w:rsidRPr="000B17E7" w:rsidRDefault="005C5968" w:rsidP="005C5968">
      <w:pPr>
        <w:rPr>
          <w:lang w:val="en-US"/>
        </w:rPr>
      </w:pPr>
    </w:p>
    <w:p w14:paraId="7A402FDC" w14:textId="77777777" w:rsidR="005C5968" w:rsidRPr="000B17E7" w:rsidRDefault="005C5968" w:rsidP="005C5968">
      <w:pPr>
        <w:rPr>
          <w:lang w:val="en-US"/>
        </w:rPr>
      </w:pPr>
    </w:p>
    <w:p w14:paraId="0B79013D" w14:textId="77777777" w:rsidR="005C5968" w:rsidRPr="000B17E7" w:rsidRDefault="005C5968" w:rsidP="005C5968">
      <w:pPr>
        <w:rPr>
          <w:lang w:val="en-US"/>
        </w:rPr>
      </w:pPr>
    </w:p>
    <w:p w14:paraId="3C312D71" w14:textId="77777777" w:rsidR="005C5968" w:rsidRPr="000B17E7" w:rsidRDefault="005C5968" w:rsidP="005C5968">
      <w:pPr>
        <w:rPr>
          <w:lang w:val="en-US"/>
        </w:rPr>
      </w:pPr>
    </w:p>
    <w:p w14:paraId="45A92F4D" w14:textId="77777777" w:rsidR="005C5968" w:rsidRPr="000B17E7" w:rsidRDefault="005C5968" w:rsidP="005C5968">
      <w:pPr>
        <w:rPr>
          <w:lang w:val="en-US"/>
        </w:rPr>
      </w:pPr>
    </w:p>
    <w:p w14:paraId="0688825B" w14:textId="77777777" w:rsidR="005C5968" w:rsidRPr="000B17E7" w:rsidRDefault="005C5968" w:rsidP="005C5968">
      <w:pPr>
        <w:rPr>
          <w:lang w:val="en-US"/>
        </w:rPr>
      </w:pPr>
    </w:p>
    <w:p w14:paraId="3DFD8752" w14:textId="77777777" w:rsidR="005C5968" w:rsidRPr="000B17E7" w:rsidRDefault="005C5968" w:rsidP="005C5968">
      <w:pPr>
        <w:rPr>
          <w:lang w:val="en-US"/>
        </w:rPr>
      </w:pPr>
    </w:p>
    <w:p w14:paraId="423D1959" w14:textId="77777777" w:rsidR="005C5968" w:rsidRPr="000B17E7" w:rsidRDefault="005C5968" w:rsidP="005C5968">
      <w:pPr>
        <w:rPr>
          <w:lang w:val="en-US"/>
        </w:rPr>
      </w:pPr>
    </w:p>
    <w:p w14:paraId="3D024CE4" w14:textId="77777777" w:rsidR="005C5968" w:rsidRPr="000B17E7" w:rsidRDefault="005C5968" w:rsidP="005C5968">
      <w:pPr>
        <w:rPr>
          <w:lang w:val="en-US"/>
        </w:rPr>
      </w:pPr>
    </w:p>
    <w:p w14:paraId="1C4C8D57" w14:textId="77777777" w:rsidR="005C5968" w:rsidRPr="000B17E7" w:rsidRDefault="005C5968" w:rsidP="005C5968">
      <w:pPr>
        <w:rPr>
          <w:lang w:val="en-US"/>
        </w:rPr>
      </w:pPr>
    </w:p>
    <w:p w14:paraId="3FD6F329" w14:textId="77777777" w:rsidR="005C5968" w:rsidRPr="000B17E7" w:rsidRDefault="005C5968" w:rsidP="005C5968">
      <w:pPr>
        <w:rPr>
          <w:lang w:val="en-US"/>
        </w:rPr>
      </w:pPr>
    </w:p>
    <w:p w14:paraId="343B3A58" w14:textId="77777777" w:rsidR="005C5968" w:rsidRPr="000B17E7" w:rsidRDefault="005C5968" w:rsidP="005C5968">
      <w:pPr>
        <w:rPr>
          <w:lang w:val="en-US"/>
        </w:rPr>
      </w:pPr>
    </w:p>
    <w:p w14:paraId="5F3A22A0" w14:textId="77777777" w:rsidR="005C5968" w:rsidRPr="000B17E7" w:rsidRDefault="005C5968" w:rsidP="005C5968">
      <w:pPr>
        <w:rPr>
          <w:lang w:val="en-US"/>
        </w:rPr>
      </w:pPr>
    </w:p>
    <w:p w14:paraId="544F3A1A" w14:textId="77777777" w:rsidR="005C5968" w:rsidRPr="000B17E7" w:rsidRDefault="005C5968" w:rsidP="005C5968">
      <w:pPr>
        <w:rPr>
          <w:lang w:val="en-US"/>
        </w:rPr>
      </w:pPr>
    </w:p>
    <w:p w14:paraId="7E74D973" w14:textId="77777777" w:rsidR="005C5968" w:rsidRPr="000B17E7" w:rsidRDefault="005C5968" w:rsidP="005C5968">
      <w:pPr>
        <w:rPr>
          <w:lang w:val="en-US"/>
        </w:rPr>
      </w:pPr>
    </w:p>
    <w:p w14:paraId="63C70118" w14:textId="77777777" w:rsidR="005C5968" w:rsidRPr="000B17E7" w:rsidRDefault="005C5968" w:rsidP="005C5968">
      <w:pPr>
        <w:rPr>
          <w:lang w:val="en-US"/>
        </w:rPr>
      </w:pPr>
    </w:p>
    <w:p w14:paraId="6481DA58" w14:textId="77777777" w:rsidR="005C5968" w:rsidRPr="000B17E7" w:rsidRDefault="005C5968" w:rsidP="005C5968">
      <w:pPr>
        <w:rPr>
          <w:lang w:val="en-US"/>
        </w:rPr>
      </w:pPr>
    </w:p>
    <w:p w14:paraId="64A25FFF" w14:textId="77777777" w:rsidR="005C5968" w:rsidRPr="000B17E7" w:rsidRDefault="005C5968" w:rsidP="005C5968">
      <w:pPr>
        <w:rPr>
          <w:lang w:val="en-US"/>
        </w:rPr>
      </w:pPr>
    </w:p>
    <w:p w14:paraId="4449A768" w14:textId="77777777" w:rsidR="005C5968" w:rsidRPr="000B17E7" w:rsidRDefault="005C5968" w:rsidP="005C5968">
      <w:pPr>
        <w:rPr>
          <w:lang w:val="en-US"/>
        </w:rPr>
      </w:pPr>
    </w:p>
    <w:p w14:paraId="58A81E97" w14:textId="77777777" w:rsidR="005C5968" w:rsidRPr="000B17E7" w:rsidRDefault="005C5968" w:rsidP="005C5968">
      <w:pPr>
        <w:rPr>
          <w:lang w:val="en-US"/>
        </w:rPr>
      </w:pPr>
    </w:p>
    <w:p w14:paraId="44AA7094" w14:textId="77777777" w:rsidR="005C5968" w:rsidRPr="000B17E7" w:rsidRDefault="005C5968" w:rsidP="005C5968">
      <w:pPr>
        <w:rPr>
          <w:lang w:val="en-US"/>
        </w:rPr>
      </w:pPr>
    </w:p>
    <w:p w14:paraId="59ADC2EB" w14:textId="77777777" w:rsidR="005C5968" w:rsidRPr="000B17E7" w:rsidRDefault="005C5968" w:rsidP="005C5968">
      <w:pPr>
        <w:rPr>
          <w:lang w:val="en-US"/>
        </w:rPr>
      </w:pPr>
    </w:p>
    <w:p w14:paraId="7A1B9373" w14:textId="77777777" w:rsidR="005C5968" w:rsidRPr="000B17E7" w:rsidRDefault="005C5968" w:rsidP="005C5968">
      <w:pPr>
        <w:rPr>
          <w:lang w:val="en-US"/>
        </w:rPr>
      </w:pPr>
    </w:p>
    <w:p w14:paraId="0EF49A11" w14:textId="77777777" w:rsidR="005C5968" w:rsidRPr="000B17E7" w:rsidRDefault="005C5968" w:rsidP="005C5968">
      <w:pPr>
        <w:rPr>
          <w:lang w:val="en-US"/>
        </w:rPr>
      </w:pPr>
    </w:p>
    <w:p w14:paraId="58C7383E" w14:textId="77777777" w:rsidR="005C5968" w:rsidRPr="000B17E7" w:rsidRDefault="005C5968" w:rsidP="005C5968">
      <w:pPr>
        <w:rPr>
          <w:lang w:val="en-US"/>
        </w:rPr>
      </w:pPr>
    </w:p>
    <w:p w14:paraId="6DC599F5" w14:textId="77777777" w:rsidR="005C5968" w:rsidRPr="000B17E7" w:rsidRDefault="005C5968" w:rsidP="005C5968">
      <w:pPr>
        <w:rPr>
          <w:lang w:val="en-US"/>
        </w:rPr>
      </w:pPr>
    </w:p>
    <w:p w14:paraId="50B03A5F" w14:textId="77777777" w:rsidR="005C5968" w:rsidRPr="000B17E7" w:rsidRDefault="005C5968" w:rsidP="005C5968">
      <w:pPr>
        <w:rPr>
          <w:lang w:val="en-US"/>
        </w:rPr>
      </w:pPr>
    </w:p>
    <w:p w14:paraId="13BC3DC9" w14:textId="77777777" w:rsidR="005C5968" w:rsidRPr="000B17E7" w:rsidRDefault="005C5968" w:rsidP="005C5968">
      <w:pPr>
        <w:rPr>
          <w:lang w:val="en-US"/>
        </w:rPr>
      </w:pPr>
    </w:p>
    <w:p w14:paraId="379AF161" w14:textId="77777777" w:rsidR="005C5968" w:rsidRPr="000B17E7" w:rsidRDefault="005C5968" w:rsidP="005C5968">
      <w:pPr>
        <w:rPr>
          <w:lang w:val="en-US"/>
        </w:rPr>
      </w:pPr>
    </w:p>
    <w:p w14:paraId="4E2AFA44" w14:textId="77777777" w:rsidR="005C5968" w:rsidRPr="000B17E7" w:rsidRDefault="005C5968" w:rsidP="005C5968">
      <w:pPr>
        <w:rPr>
          <w:lang w:val="en-US"/>
        </w:rPr>
      </w:pPr>
    </w:p>
    <w:p w14:paraId="61CFEF59" w14:textId="77777777" w:rsidR="005C5968" w:rsidRPr="000B17E7" w:rsidRDefault="005C5968" w:rsidP="005C5968">
      <w:pPr>
        <w:rPr>
          <w:lang w:val="en-US"/>
        </w:rPr>
      </w:pPr>
    </w:p>
    <w:p w14:paraId="011E11B6" w14:textId="77777777" w:rsidR="005C5968" w:rsidRPr="000B17E7" w:rsidRDefault="005C5968" w:rsidP="005C5968">
      <w:pPr>
        <w:rPr>
          <w:lang w:val="en-US"/>
        </w:rPr>
      </w:pPr>
    </w:p>
    <w:p w14:paraId="799A2790" w14:textId="77777777" w:rsidR="005C5968" w:rsidRPr="000B17E7" w:rsidRDefault="005C5968" w:rsidP="005C5968">
      <w:pPr>
        <w:rPr>
          <w:lang w:val="en-US"/>
        </w:rPr>
      </w:pPr>
    </w:p>
    <w:p w14:paraId="29ECC536" w14:textId="77777777" w:rsidR="005C5968" w:rsidRPr="000B17E7" w:rsidRDefault="005C5968" w:rsidP="005C5968">
      <w:pPr>
        <w:rPr>
          <w:lang w:val="en-US"/>
        </w:rPr>
      </w:pPr>
    </w:p>
    <w:p w14:paraId="7B567E68" w14:textId="77777777" w:rsidR="00653684" w:rsidRPr="000B17E7" w:rsidRDefault="005C5968" w:rsidP="005C5968">
      <w:pPr>
        <w:tabs>
          <w:tab w:val="left" w:pos="2355"/>
        </w:tabs>
        <w:rPr>
          <w:lang w:val="en-US"/>
        </w:rPr>
      </w:pPr>
      <w:r w:rsidRPr="000B17E7">
        <w:rPr>
          <w:lang w:val="en-US"/>
        </w:rPr>
        <w:tab/>
      </w:r>
    </w:p>
    <w:sectPr w:rsidR="00653684" w:rsidRPr="000B17E7" w:rsidSect="00F976F3">
      <w:headerReference w:type="first" r:id="rId31"/>
      <w:footerReference w:type="first" r:id="rId32"/>
      <w:pgSz w:w="12242" w:h="15842" w:code="1"/>
      <w:pgMar w:top="1134"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48B35" w14:textId="77777777" w:rsidR="001715CE" w:rsidRDefault="001715CE" w:rsidP="00D2195C">
      <w:r>
        <w:separator/>
      </w:r>
    </w:p>
    <w:p w14:paraId="632D405A" w14:textId="77777777" w:rsidR="001715CE" w:rsidRDefault="001715CE"/>
    <w:p w14:paraId="5A0A9D34" w14:textId="77777777" w:rsidR="001715CE" w:rsidRDefault="001715CE"/>
  </w:endnote>
  <w:endnote w:type="continuationSeparator" w:id="0">
    <w:p w14:paraId="2CF9B3B6" w14:textId="77777777" w:rsidR="001715CE" w:rsidRDefault="001715CE" w:rsidP="00D2195C">
      <w:r>
        <w:continuationSeparator/>
      </w:r>
    </w:p>
    <w:p w14:paraId="02701654" w14:textId="77777777" w:rsidR="001715CE" w:rsidRDefault="001715CE"/>
    <w:p w14:paraId="21153363" w14:textId="77777777" w:rsidR="001715CE" w:rsidRDefault="001715CE"/>
  </w:endnote>
  <w:endnote w:type="continuationNotice" w:id="1">
    <w:p w14:paraId="040C93B9" w14:textId="77777777" w:rsidR="00B97B7F" w:rsidRDefault="00B97B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AP Sans 2007 Light">
    <w:altName w:val="Times New Roman"/>
    <w:charset w:val="00"/>
    <w:family w:val="roman"/>
    <w:pitch w:val="variable"/>
    <w:sig w:usb0="A00002AF" w:usb1="5000205B" w:usb2="00000000" w:usb3="00000000" w:csb0="0000009F" w:csb1="00000000"/>
  </w:font>
  <w:font w:name="SAPFolioLight">
    <w:altName w:val="Times New Roman"/>
    <w:charset w:val="00"/>
    <w:family w:val="auto"/>
    <w:pitch w:val="variable"/>
    <w:sig w:usb0="800000AF" w:usb1="0000204A" w:usb2="00000000" w:usb3="00000000" w:csb0="00000011" w:csb1="00000000"/>
  </w:font>
  <w:font w:name="BentonSans Book">
    <w:panose1 w:val="02000503000000020004"/>
    <w:charset w:val="00"/>
    <w:family w:val="auto"/>
    <w:pitch w:val="variable"/>
    <w:sig w:usb0="A00002FF" w:usb1="5000A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37604" w14:textId="0DED33B6" w:rsidR="009E2EFB" w:rsidRPr="00756366" w:rsidRDefault="009E2EFB" w:rsidP="00F976F3">
    <w:pPr>
      <w:pStyle w:val="Footer"/>
      <w:tabs>
        <w:tab w:val="clear" w:pos="4536"/>
        <w:tab w:val="clear" w:pos="9072"/>
        <w:tab w:val="right" w:pos="9923"/>
      </w:tabs>
      <w:rPr>
        <w:sz w:val="18"/>
        <w:szCs w:val="18"/>
      </w:rPr>
    </w:pPr>
    <w:r>
      <w:rPr>
        <w:noProof/>
        <w:lang w:val="en-SG" w:eastAsia="en-SG"/>
      </w:rPr>
      <mc:AlternateContent>
        <mc:Choice Requires="wps">
          <w:drawing>
            <wp:anchor distT="0" distB="0" distL="114300" distR="114300" simplePos="0" relativeHeight="251658240" behindDoc="1" locked="0" layoutInCell="1" allowOverlap="1" wp14:anchorId="2B5D2B32" wp14:editId="304ED49D">
              <wp:simplePos x="0" y="0"/>
              <wp:positionH relativeFrom="column">
                <wp:posOffset>28575</wp:posOffset>
              </wp:positionH>
              <wp:positionV relativeFrom="paragraph">
                <wp:posOffset>-116840</wp:posOffset>
              </wp:positionV>
              <wp:extent cx="6300000" cy="4445"/>
              <wp:effectExtent l="0" t="0" r="24765" b="14605"/>
              <wp:wrapNone/>
              <wp:docPr id="3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0000" cy="4445"/>
                      </a:xfrm>
                      <a:prstGeom prst="rect">
                        <a:avLst/>
                      </a:prstGeom>
                      <a:solidFill>
                        <a:srgbClr val="000000"/>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a="http://schemas.openxmlformats.org/drawingml/2006/main">
          <w:pict w14:anchorId="763D148F">
            <v:rect id="Rectangle 25" style="position:absolute;margin-left:2.25pt;margin-top:-9.15pt;width:496.05pt;height:.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black" strokeweight="1pt" w14:anchorId="4081208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"/>
          </w:pict>
        </mc:Fallback>
      </mc:AlternateContent>
    </w:r>
    <w:r w:rsidRPr="00756366">
      <w:rPr>
        <w:sz w:val="18"/>
        <w:szCs w:val="18"/>
      </w:rPr>
      <w:tab/>
    </w:r>
    <w:r w:rsidRPr="00756366">
      <w:rPr>
        <w:sz w:val="18"/>
        <w:szCs w:val="18"/>
      </w:rPr>
      <w:fldChar w:fldCharType="begin"/>
    </w:r>
    <w:r w:rsidRPr="00756366">
      <w:rPr>
        <w:sz w:val="18"/>
        <w:szCs w:val="18"/>
      </w:rPr>
      <w:instrText xml:space="preserve"> PAGE   \* MERGEFORMAT </w:instrText>
    </w:r>
    <w:r w:rsidRPr="00756366">
      <w:rPr>
        <w:sz w:val="18"/>
        <w:szCs w:val="18"/>
      </w:rPr>
      <w:fldChar w:fldCharType="separate"/>
    </w:r>
    <w:r>
      <w:rPr>
        <w:noProof/>
        <w:sz w:val="18"/>
        <w:szCs w:val="18"/>
      </w:rPr>
      <w:t>26</w:t>
    </w:r>
    <w:r w:rsidRPr="00756366">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5707C" w14:textId="77777777" w:rsidR="009E2EFB" w:rsidRDefault="009E2EFB" w:rsidP="00671BB2"/>
  <w:p w14:paraId="30F8F47A" w14:textId="77777777" w:rsidR="009E2EFB" w:rsidRDefault="009E2EFB">
    <w:pPr>
      <w:pStyle w:val="Footer"/>
    </w:pPr>
  </w:p>
  <w:p w14:paraId="59C7C555" w14:textId="77777777" w:rsidR="009E2EFB" w:rsidRDefault="009E2EFB">
    <w:pPr>
      <w:pStyle w:val="Footer"/>
    </w:pPr>
    <w:r>
      <w:rPr>
        <w:noProof/>
        <w:lang w:val="en-SG" w:eastAsia="en-SG"/>
      </w:rPr>
      <w:drawing>
        <wp:anchor distT="0" distB="0" distL="114300" distR="114300" simplePos="0" relativeHeight="251658248" behindDoc="0" locked="0" layoutInCell="1" allowOverlap="1" wp14:anchorId="30B0098D" wp14:editId="6C6B3725">
          <wp:simplePos x="0" y="0"/>
          <wp:positionH relativeFrom="margin">
            <wp:align>left</wp:align>
          </wp:positionH>
          <wp:positionV relativeFrom="paragraph">
            <wp:posOffset>40640</wp:posOffset>
          </wp:positionV>
          <wp:extent cx="2019300" cy="376268"/>
          <wp:effectExtent l="0" t="0" r="0" b="508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_min_d_code_Anvil_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9300" cy="376268"/>
                  </a:xfrm>
                  <a:prstGeom prst="rect">
                    <a:avLst/>
                  </a:prstGeom>
                </pic:spPr>
              </pic:pic>
            </a:graphicData>
          </a:graphic>
          <wp14:sizeRelH relativeFrom="page">
            <wp14:pctWidth>0</wp14:pctWidth>
          </wp14:sizeRelH>
          <wp14:sizeRelV relativeFrom="page">
            <wp14:pctHeight>0</wp14:pctHeight>
          </wp14:sizeRelV>
        </wp:anchor>
      </w:drawing>
    </w:r>
  </w:p>
  <w:p w14:paraId="5FEA45FD" w14:textId="77777777" w:rsidR="009E2EFB" w:rsidRDefault="009E2EFB" w:rsidP="00AE1F57">
    <w:pPr>
      <w:pStyle w:val="Footer"/>
      <w:tabs>
        <w:tab w:val="clear" w:pos="9072"/>
        <w:tab w:val="right" w:pos="9639"/>
      </w:tabs>
    </w:pPr>
    <w:r>
      <w:tab/>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F708E" w14:textId="77777777" w:rsidR="009E2EFB" w:rsidRDefault="009E2EFB" w:rsidP="00101F58">
    <w:pPr>
      <w:pStyle w:val="Footer"/>
    </w:pPr>
  </w:p>
  <w:p w14:paraId="494DA79D" w14:textId="77777777" w:rsidR="009E2EFB" w:rsidRDefault="009E2EFB">
    <w:pPr>
      <w:pStyle w:val="Footer"/>
    </w:pPr>
  </w:p>
  <w:p w14:paraId="43241C6F" w14:textId="77777777" w:rsidR="009E2EFB" w:rsidRDefault="009E2EFB">
    <w:pPr>
      <w:pStyle w:val="Footer"/>
    </w:pPr>
    <w:r>
      <w:rPr>
        <w:noProof/>
        <w:lang w:val="en-SG" w:eastAsia="en-SG"/>
      </w:rPr>
      <mc:AlternateContent>
        <mc:Choice Requires="wps">
          <w:drawing>
            <wp:anchor distT="0" distB="0" distL="114300" distR="114300" simplePos="0" relativeHeight="251658242" behindDoc="1" locked="0" layoutInCell="1" allowOverlap="1" wp14:anchorId="430B93A7" wp14:editId="2E2C58E4">
              <wp:simplePos x="0" y="0"/>
              <wp:positionH relativeFrom="column">
                <wp:posOffset>0</wp:posOffset>
              </wp:positionH>
              <wp:positionV relativeFrom="paragraph">
                <wp:posOffset>40005</wp:posOffset>
              </wp:positionV>
              <wp:extent cx="6300000" cy="1905"/>
              <wp:effectExtent l="0" t="0" r="24765" b="17145"/>
              <wp:wrapNone/>
              <wp:docPr id="29"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300000" cy="1905"/>
                      </a:xfrm>
                      <a:prstGeom prst="rect">
                        <a:avLst/>
                      </a:prstGeom>
                      <a:solidFill>
                        <a:srgbClr val="000000"/>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a="http://schemas.openxmlformats.org/drawingml/2006/main">
          <w:pict w14:anchorId="4033E57D">
            <v:rect id="Rectangle 47" style="position:absolute;margin-left:0;margin-top:3.15pt;width:496.05pt;height:.15pt;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black" strokeweight="1pt" w14:anchorId="37B8C3EC"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"/>
          </w:pict>
        </mc:Fallback>
      </mc:AlternateContent>
    </w:r>
  </w:p>
  <w:p w14:paraId="5B63A577" w14:textId="77777777" w:rsidR="009E2EFB" w:rsidRPr="00E74A40" w:rsidRDefault="009E2EFB" w:rsidP="00F976F3">
    <w:pPr>
      <w:pStyle w:val="Footer"/>
      <w:tabs>
        <w:tab w:val="clear" w:pos="4536"/>
        <w:tab w:val="clear" w:pos="9072"/>
        <w:tab w:val="right" w:pos="9923"/>
      </w:tabs>
      <w:jc w:val="right"/>
      <w:rPr>
        <w:sz w:val="18"/>
        <w:szCs w:val="18"/>
      </w:rPr>
    </w:pPr>
    <w:r w:rsidRPr="00756366">
      <w:rPr>
        <w:sz w:val="18"/>
        <w:szCs w:val="18"/>
      </w:rPr>
      <w:fldChar w:fldCharType="begin"/>
    </w:r>
    <w:r w:rsidRPr="00756366">
      <w:rPr>
        <w:sz w:val="18"/>
        <w:szCs w:val="18"/>
      </w:rPr>
      <w:instrText xml:space="preserve"> PAGE   \* MERGEFORMAT </w:instrText>
    </w:r>
    <w:r w:rsidRPr="00756366">
      <w:rPr>
        <w:sz w:val="18"/>
        <w:szCs w:val="18"/>
      </w:rPr>
      <w:fldChar w:fldCharType="separate"/>
    </w:r>
    <w:r>
      <w:rPr>
        <w:noProof/>
        <w:sz w:val="18"/>
        <w:szCs w:val="18"/>
      </w:rPr>
      <w:t>2</w:t>
    </w:r>
    <w:r w:rsidRPr="00756366">
      <w:rPr>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B35B3" w14:textId="77777777" w:rsidR="009E2EFB" w:rsidRDefault="009E2EFB" w:rsidP="0076305D">
    <w:pPr>
      <w:jc w:val="right"/>
    </w:pPr>
    <w:r>
      <w:rPr>
        <w:noProof/>
        <w:lang w:val="en-SG" w:eastAsia="en-SG"/>
      </w:rPr>
      <mc:AlternateContent>
        <mc:Choice Requires="wps">
          <w:drawing>
            <wp:anchor distT="0" distB="0" distL="114300" distR="114300" simplePos="0" relativeHeight="251658243" behindDoc="0" locked="0" layoutInCell="1" allowOverlap="1" wp14:anchorId="765AF9E4" wp14:editId="1B31A295">
              <wp:simplePos x="0" y="0"/>
              <wp:positionH relativeFrom="column">
                <wp:posOffset>-95885</wp:posOffset>
              </wp:positionH>
              <wp:positionV relativeFrom="page">
                <wp:posOffset>7150100</wp:posOffset>
              </wp:positionV>
              <wp:extent cx="5958205" cy="1586230"/>
              <wp:effectExtent l="0" t="0" r="0" b="0"/>
              <wp:wrapNone/>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205" cy="158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78B699" w14:textId="77777777" w:rsidR="009E2EFB" w:rsidRPr="00B15CCE" w:rsidRDefault="009E2EFB" w:rsidP="00B15CCE">
                          <w:pPr>
                            <w:shd w:val="clear" w:color="auto" w:fill="FFFFFF"/>
                            <w:rPr>
                              <w:rFonts w:cs="Arial"/>
                              <w:color w:val="000000" w:themeColor="text1"/>
                              <w:sz w:val="10"/>
                              <w:szCs w:val="10"/>
                              <w:lang w:val="en"/>
                            </w:rPr>
                          </w:pPr>
                          <w:r w:rsidRPr="00B15CCE">
                            <w:rPr>
                              <w:rFonts w:cs="Arial"/>
                              <w:color w:val="000000" w:themeColor="text1"/>
                              <w:sz w:val="10"/>
                              <w:szCs w:val="10"/>
                              <w:lang w:val="en"/>
                            </w:rPr>
                            <w:t>© 201</w:t>
                          </w:r>
                          <w:r>
                            <w:rPr>
                              <w:rFonts w:cs="Arial"/>
                              <w:color w:val="000000" w:themeColor="text1"/>
                              <w:sz w:val="10"/>
                              <w:szCs w:val="10"/>
                              <w:lang w:val="en"/>
                            </w:rPr>
                            <w:t>7</w:t>
                          </w:r>
                          <w:r w:rsidRPr="00B15CCE">
                            <w:rPr>
                              <w:rFonts w:cs="Arial"/>
                              <w:color w:val="000000" w:themeColor="text1"/>
                              <w:sz w:val="10"/>
                              <w:szCs w:val="10"/>
                              <w:lang w:val="en"/>
                            </w:rPr>
                            <w:t xml:space="preserve"> SAP SE or an SAP affiliate company. All rights reserved.</w:t>
                          </w:r>
                        </w:p>
                        <w:p w14:paraId="4B01F142" w14:textId="77777777" w:rsidR="009E2EFB" w:rsidRPr="00B15CCE" w:rsidRDefault="009E2EFB" w:rsidP="00B15CCE">
                          <w:pPr>
                            <w:shd w:val="clear" w:color="auto" w:fill="FFFFFF"/>
                            <w:rPr>
                              <w:rFonts w:cs="Arial"/>
                              <w:color w:val="000000" w:themeColor="text1"/>
                              <w:sz w:val="10"/>
                              <w:szCs w:val="10"/>
                              <w:lang w:val="en"/>
                            </w:rPr>
                          </w:pPr>
                          <w:r w:rsidRPr="00B15CCE">
                            <w:rPr>
                              <w:rFonts w:cs="Arial"/>
                              <w:color w:val="000000" w:themeColor="text1"/>
                              <w:sz w:val="10"/>
                              <w:szCs w:val="10"/>
                              <w:lang w:val="en"/>
                            </w:rPr>
                            <w:t>No part of this publication may be reproduced or transmitted in any form or for any purpose without the express permission of SAP SE or an SAP affiliate company.</w:t>
                          </w:r>
                        </w:p>
                        <w:p w14:paraId="24915D8D" w14:textId="77777777" w:rsidR="009E2EFB" w:rsidRPr="00B15CCE" w:rsidRDefault="009E2EFB" w:rsidP="00B15CCE">
                          <w:pPr>
                            <w:shd w:val="clear" w:color="auto" w:fill="FFFFFF"/>
                            <w:rPr>
                              <w:rFonts w:cs="Arial"/>
                              <w:color w:val="000000" w:themeColor="text1"/>
                              <w:sz w:val="10"/>
                              <w:szCs w:val="10"/>
                              <w:lang w:val="en"/>
                            </w:rPr>
                          </w:pPr>
                        </w:p>
                        <w:p w14:paraId="77BEA543" w14:textId="77777777" w:rsidR="009E2EFB" w:rsidRPr="00B15CCE" w:rsidRDefault="009E2EFB" w:rsidP="00B15CCE">
                          <w:pPr>
                            <w:shd w:val="clear" w:color="auto" w:fill="FFFFFF"/>
                            <w:rPr>
                              <w:rFonts w:cs="Arial"/>
                              <w:color w:val="000000" w:themeColor="text1"/>
                              <w:sz w:val="10"/>
                              <w:szCs w:val="10"/>
                              <w:lang w:val="en"/>
                            </w:rPr>
                          </w:pPr>
                          <w:r w:rsidRPr="00B15CCE">
                            <w:rPr>
                              <w:rFonts w:cs="Arial"/>
                              <w:color w:val="000000" w:themeColor="text1"/>
                              <w:sz w:val="10"/>
                              <w:szCs w:val="10"/>
                              <w:lang w:val="en"/>
                            </w:rPr>
                            <w:t>The information contained herein may be changed without prior notice. Some software products marketed by SAP SE and its distributors contain proprietary software components of other software vendors. National product specifications may vary.</w:t>
                          </w:r>
                        </w:p>
                        <w:p w14:paraId="67D700A3" w14:textId="77777777" w:rsidR="009E2EFB" w:rsidRPr="00B15CCE" w:rsidRDefault="009E2EFB" w:rsidP="00B15CCE">
                          <w:pPr>
                            <w:shd w:val="clear" w:color="auto" w:fill="FFFFFF"/>
                            <w:rPr>
                              <w:rFonts w:cs="Arial"/>
                              <w:color w:val="000000" w:themeColor="text1"/>
                              <w:sz w:val="10"/>
                              <w:szCs w:val="10"/>
                              <w:lang w:val="en"/>
                            </w:rPr>
                          </w:pPr>
                        </w:p>
                        <w:p w14:paraId="3E404C73" w14:textId="77777777" w:rsidR="009E2EFB" w:rsidRPr="00B15CCE" w:rsidRDefault="009E2EFB" w:rsidP="00B15CCE">
                          <w:pPr>
                            <w:shd w:val="clear" w:color="auto" w:fill="FFFFFF"/>
                            <w:rPr>
                              <w:rFonts w:cs="Arial"/>
                              <w:color w:val="000000" w:themeColor="text1"/>
                              <w:sz w:val="10"/>
                              <w:szCs w:val="10"/>
                              <w:lang w:val="en"/>
                            </w:rPr>
                          </w:pPr>
                          <w:r w:rsidRPr="00B15CCE">
                            <w:rPr>
                              <w:rFonts w:cs="Arial"/>
                              <w:color w:val="000000" w:themeColor="text1"/>
                              <w:sz w:val="10"/>
                              <w:szCs w:val="10"/>
                              <w:lang w:val="en"/>
                            </w:rPr>
                            <w:t xml:space="preserve">These materials are provided by SAP SE or an SAP affiliate company for informational purposes only, without representation or warranty of any kind, and SAP or its affiliated companies shall not be liable for errors or omissions with respect to the materials. The only warranties for SAP or SAP affiliate company products and services are those that are set forth in the express warranty statements accompanying such products and services, if any. Nothing herein should be construed as constituting an additional warranty. </w:t>
                          </w:r>
                        </w:p>
                        <w:p w14:paraId="43C1AC72" w14:textId="77777777" w:rsidR="009E2EFB" w:rsidRPr="00B15CCE" w:rsidRDefault="009E2EFB" w:rsidP="00B15CCE">
                          <w:pPr>
                            <w:shd w:val="clear" w:color="auto" w:fill="FFFFFF"/>
                            <w:rPr>
                              <w:rFonts w:cs="Arial"/>
                              <w:color w:val="000000" w:themeColor="text1"/>
                              <w:sz w:val="10"/>
                              <w:szCs w:val="10"/>
                              <w:lang w:val="en"/>
                            </w:rPr>
                          </w:pPr>
                        </w:p>
                        <w:p w14:paraId="780174FE" w14:textId="77777777" w:rsidR="009E2EFB" w:rsidRPr="00B15CCE" w:rsidRDefault="009E2EFB" w:rsidP="00B15CCE">
                          <w:pPr>
                            <w:shd w:val="clear" w:color="auto" w:fill="FFFFFF"/>
                            <w:rPr>
                              <w:rFonts w:cs="Arial"/>
                              <w:color w:val="000000" w:themeColor="text1"/>
                              <w:sz w:val="10"/>
                              <w:szCs w:val="10"/>
                              <w:lang w:val="en"/>
                            </w:rPr>
                          </w:pPr>
                          <w:r w:rsidRPr="00B15CCE">
                            <w:rPr>
                              <w:rFonts w:cs="Arial"/>
                              <w:color w:val="000000" w:themeColor="text1"/>
                              <w:sz w:val="10"/>
                              <w:szCs w:val="10"/>
                              <w:lang w:val="en"/>
                            </w:rPr>
                            <w:t>In particular, SAP SE or its affiliated companies have no obligation to pursue any course of business outlined in this document or any related presentation, or to develop or release any functionality mentioned therein. This document, or any related presentation, and SAP SE’s or its affiliated companies’ strategy and possible future developments, products, and/or platform directions and functionality are all subject to change and may be changed by SAP SE or its affiliated companies at any time for any reason without notice. The information in this document is not a commitment, promise, or legal obligation to deliver any material, code, or functionality. All forward-looking statements are subject to various risks and uncertainties that could cause actual results to differ materially from expectations. Readers are cautioned not to place undue reliance on these forward-looking statements, and they should not be relied upon in making purchasing decisions.</w:t>
                          </w:r>
                        </w:p>
                        <w:p w14:paraId="6AF21D78" w14:textId="77777777" w:rsidR="009E2EFB" w:rsidRPr="00B15CCE" w:rsidRDefault="009E2EFB" w:rsidP="00B15CCE">
                          <w:pPr>
                            <w:shd w:val="clear" w:color="auto" w:fill="FFFFFF"/>
                            <w:rPr>
                              <w:rFonts w:cs="Arial"/>
                              <w:color w:val="000000" w:themeColor="text1"/>
                              <w:sz w:val="10"/>
                              <w:szCs w:val="10"/>
                              <w:lang w:val="en"/>
                            </w:rPr>
                          </w:pPr>
                        </w:p>
                        <w:p w14:paraId="656185B1" w14:textId="77777777" w:rsidR="009E2EFB" w:rsidRPr="005F0C6A" w:rsidRDefault="009E2EFB" w:rsidP="00B15CCE">
                          <w:pPr>
                            <w:shd w:val="clear" w:color="auto" w:fill="FFFFFF"/>
                            <w:rPr>
                              <w:color w:val="000000" w:themeColor="text1"/>
                              <w:lang w:val="en-US"/>
                            </w:rPr>
                          </w:pPr>
                          <w:r w:rsidRPr="00B15CCE">
                            <w:rPr>
                              <w:rFonts w:cs="Arial"/>
                              <w:color w:val="000000" w:themeColor="text1"/>
                              <w:sz w:val="10"/>
                              <w:szCs w:val="10"/>
                              <w:lang w:val="en"/>
                            </w:rPr>
                            <w:t xml:space="preserve">SAP and other SAP products and services mentioned herein as well as their respective logos are trademarks or registered trademarks of SAP SE (or an SAP affiliate company) in Germany and other countries. All other product and service names mentioned are the trademarks of their respective companies. See </w:t>
                          </w:r>
                          <w:hyperlink r:id="rId1" w:history="1">
                            <w:r w:rsidRPr="0037660A">
                              <w:rPr>
                                <w:rStyle w:val="Hyperlink"/>
                                <w:rFonts w:cs="Arial"/>
                                <w:color w:val="999999" w:themeColor="background2"/>
                                <w:sz w:val="10"/>
                                <w:szCs w:val="10"/>
                                <w:lang w:val="en"/>
                              </w:rPr>
                              <w:t>http://www.sap.com/corporate-en/legal/copyright/index.epx</w:t>
                            </w:r>
                          </w:hyperlink>
                          <w:r w:rsidRPr="00B15CCE">
                            <w:rPr>
                              <w:rFonts w:cs="Arial"/>
                              <w:color w:val="000000" w:themeColor="text1"/>
                              <w:sz w:val="10"/>
                              <w:szCs w:val="10"/>
                              <w:lang w:val="en"/>
                            </w:rPr>
                            <w:t xml:space="preserve"> for additional trademark information and notices.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5AF9E4" id="_x0000_t202" coordsize="21600,21600" o:spt="202" path="m,l,21600r21600,l21600,xe">
              <v:stroke joinstyle="miter"/>
              <v:path gradientshapeok="t" o:connecttype="rect"/>
            </v:shapetype>
            <v:shape id="Text Box 16" o:spid="_x0000_s1026" type="#_x0000_t202" style="position:absolute;left:0;text-align:left;margin-left:-7.55pt;margin-top:563pt;width:469.15pt;height:124.9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" filled="f" stroked="f">
              <v:textbox>
                <w:txbxContent>
                  <w:p w14:paraId="6D78B699" w14:textId="77777777" w:rsidR="009E2EFB" w:rsidRPr="00B15CCE" w:rsidRDefault="009E2EFB" w:rsidP="00B15CCE">
                    <w:pPr>
                      <w:shd w:val="clear" w:color="auto" w:fill="FFFFFF"/>
                      <w:rPr>
                        <w:rFonts w:cs="Arial"/>
                        <w:color w:val="000000" w:themeColor="text1"/>
                        <w:sz w:val="10"/>
                        <w:szCs w:val="10"/>
                        <w:lang w:val="en"/>
                      </w:rPr>
                    </w:pPr>
                    <w:r w:rsidRPr="00B15CCE">
                      <w:rPr>
                        <w:rFonts w:cs="Arial"/>
                        <w:color w:val="000000" w:themeColor="text1"/>
                        <w:sz w:val="10"/>
                        <w:szCs w:val="10"/>
                        <w:lang w:val="en"/>
                      </w:rPr>
                      <w:t>© 201</w:t>
                    </w:r>
                    <w:r>
                      <w:rPr>
                        <w:rFonts w:cs="Arial"/>
                        <w:color w:val="000000" w:themeColor="text1"/>
                        <w:sz w:val="10"/>
                        <w:szCs w:val="10"/>
                        <w:lang w:val="en"/>
                      </w:rPr>
                      <w:t>7</w:t>
                    </w:r>
                    <w:r w:rsidRPr="00B15CCE">
                      <w:rPr>
                        <w:rFonts w:cs="Arial"/>
                        <w:color w:val="000000" w:themeColor="text1"/>
                        <w:sz w:val="10"/>
                        <w:szCs w:val="10"/>
                        <w:lang w:val="en"/>
                      </w:rPr>
                      <w:t xml:space="preserve"> SAP SE or an SAP affiliate company. All rights reserved.</w:t>
                    </w:r>
                  </w:p>
                  <w:p w14:paraId="4B01F142" w14:textId="77777777" w:rsidR="009E2EFB" w:rsidRPr="00B15CCE" w:rsidRDefault="009E2EFB" w:rsidP="00B15CCE">
                    <w:pPr>
                      <w:shd w:val="clear" w:color="auto" w:fill="FFFFFF"/>
                      <w:rPr>
                        <w:rFonts w:cs="Arial"/>
                        <w:color w:val="000000" w:themeColor="text1"/>
                        <w:sz w:val="10"/>
                        <w:szCs w:val="10"/>
                        <w:lang w:val="en"/>
                      </w:rPr>
                    </w:pPr>
                    <w:r w:rsidRPr="00B15CCE">
                      <w:rPr>
                        <w:rFonts w:cs="Arial"/>
                        <w:color w:val="000000" w:themeColor="text1"/>
                        <w:sz w:val="10"/>
                        <w:szCs w:val="10"/>
                        <w:lang w:val="en"/>
                      </w:rPr>
                      <w:t>No part of this publication may be reproduced or transmitted in any form or for any purpose without the express permission of SAP SE or an SAP affiliate company.</w:t>
                    </w:r>
                  </w:p>
                  <w:p w14:paraId="24915D8D" w14:textId="77777777" w:rsidR="009E2EFB" w:rsidRPr="00B15CCE" w:rsidRDefault="009E2EFB" w:rsidP="00B15CCE">
                    <w:pPr>
                      <w:shd w:val="clear" w:color="auto" w:fill="FFFFFF"/>
                      <w:rPr>
                        <w:rFonts w:cs="Arial"/>
                        <w:color w:val="000000" w:themeColor="text1"/>
                        <w:sz w:val="10"/>
                        <w:szCs w:val="10"/>
                        <w:lang w:val="en"/>
                      </w:rPr>
                    </w:pPr>
                  </w:p>
                  <w:p w14:paraId="77BEA543" w14:textId="77777777" w:rsidR="009E2EFB" w:rsidRPr="00B15CCE" w:rsidRDefault="009E2EFB" w:rsidP="00B15CCE">
                    <w:pPr>
                      <w:shd w:val="clear" w:color="auto" w:fill="FFFFFF"/>
                      <w:rPr>
                        <w:rFonts w:cs="Arial"/>
                        <w:color w:val="000000" w:themeColor="text1"/>
                        <w:sz w:val="10"/>
                        <w:szCs w:val="10"/>
                        <w:lang w:val="en"/>
                      </w:rPr>
                    </w:pPr>
                    <w:r w:rsidRPr="00B15CCE">
                      <w:rPr>
                        <w:rFonts w:cs="Arial"/>
                        <w:color w:val="000000" w:themeColor="text1"/>
                        <w:sz w:val="10"/>
                        <w:szCs w:val="10"/>
                        <w:lang w:val="en"/>
                      </w:rPr>
                      <w:t>The information contained herein may be changed without prior notice. Some software products marketed by SAP SE and its distributors contain proprietary software components of other software vendors. National product specifications may vary.</w:t>
                    </w:r>
                  </w:p>
                  <w:p w14:paraId="67D700A3" w14:textId="77777777" w:rsidR="009E2EFB" w:rsidRPr="00B15CCE" w:rsidRDefault="009E2EFB" w:rsidP="00B15CCE">
                    <w:pPr>
                      <w:shd w:val="clear" w:color="auto" w:fill="FFFFFF"/>
                      <w:rPr>
                        <w:rFonts w:cs="Arial"/>
                        <w:color w:val="000000" w:themeColor="text1"/>
                        <w:sz w:val="10"/>
                        <w:szCs w:val="10"/>
                        <w:lang w:val="en"/>
                      </w:rPr>
                    </w:pPr>
                  </w:p>
                  <w:p w14:paraId="3E404C73" w14:textId="77777777" w:rsidR="009E2EFB" w:rsidRPr="00B15CCE" w:rsidRDefault="009E2EFB" w:rsidP="00B15CCE">
                    <w:pPr>
                      <w:shd w:val="clear" w:color="auto" w:fill="FFFFFF"/>
                      <w:rPr>
                        <w:rFonts w:cs="Arial"/>
                        <w:color w:val="000000" w:themeColor="text1"/>
                        <w:sz w:val="10"/>
                        <w:szCs w:val="10"/>
                        <w:lang w:val="en"/>
                      </w:rPr>
                    </w:pPr>
                    <w:r w:rsidRPr="00B15CCE">
                      <w:rPr>
                        <w:rFonts w:cs="Arial"/>
                        <w:color w:val="000000" w:themeColor="text1"/>
                        <w:sz w:val="10"/>
                        <w:szCs w:val="10"/>
                        <w:lang w:val="en"/>
                      </w:rPr>
                      <w:t xml:space="preserve">These materials are provided by SAP SE or an SAP affiliate company for informational purposes only, without representation or warranty of any kind, and SAP or its affiliated companies shall not be liable for errors or omissions with respect to the materials. The only warranties for SAP or SAP affiliate company products and services are those that are set forth in the express warranty statements accompanying such products and services, if any. Nothing herein should be construed as constituting an additional warranty. </w:t>
                    </w:r>
                  </w:p>
                  <w:p w14:paraId="43C1AC72" w14:textId="77777777" w:rsidR="009E2EFB" w:rsidRPr="00B15CCE" w:rsidRDefault="009E2EFB" w:rsidP="00B15CCE">
                    <w:pPr>
                      <w:shd w:val="clear" w:color="auto" w:fill="FFFFFF"/>
                      <w:rPr>
                        <w:rFonts w:cs="Arial"/>
                        <w:color w:val="000000" w:themeColor="text1"/>
                        <w:sz w:val="10"/>
                        <w:szCs w:val="10"/>
                        <w:lang w:val="en"/>
                      </w:rPr>
                    </w:pPr>
                  </w:p>
                  <w:p w14:paraId="780174FE" w14:textId="77777777" w:rsidR="009E2EFB" w:rsidRPr="00B15CCE" w:rsidRDefault="009E2EFB" w:rsidP="00B15CCE">
                    <w:pPr>
                      <w:shd w:val="clear" w:color="auto" w:fill="FFFFFF"/>
                      <w:rPr>
                        <w:rFonts w:cs="Arial"/>
                        <w:color w:val="000000" w:themeColor="text1"/>
                        <w:sz w:val="10"/>
                        <w:szCs w:val="10"/>
                        <w:lang w:val="en"/>
                      </w:rPr>
                    </w:pPr>
                    <w:r w:rsidRPr="00B15CCE">
                      <w:rPr>
                        <w:rFonts w:cs="Arial"/>
                        <w:color w:val="000000" w:themeColor="text1"/>
                        <w:sz w:val="10"/>
                        <w:szCs w:val="10"/>
                        <w:lang w:val="en"/>
                      </w:rPr>
                      <w:t>In particular, SAP SE or its affiliated companies have no obligation to pursue any course of business outlined in this document or any related presentation, or to develop or release any functionality mentioned therein. This document, or any related presentation, and SAP SE’s or its affiliated companies’ strategy and possible future developments, products, and/or platform directions and functionality are all subject to change and may be changed by SAP SE or its affiliated companies at any time for any reason without notice. The information in this document is not a commitment, promise, or legal obligation to deliver any material, code, or functionality. All forward-looking statements are subject to various risks and uncertainties that could cause actual results to differ materially from expectations. Readers are cautioned not to place undue reliance on these forward-looking statements, and they should not be relied upon in making purchasing decisions.</w:t>
                    </w:r>
                  </w:p>
                  <w:p w14:paraId="6AF21D78" w14:textId="77777777" w:rsidR="009E2EFB" w:rsidRPr="00B15CCE" w:rsidRDefault="009E2EFB" w:rsidP="00B15CCE">
                    <w:pPr>
                      <w:shd w:val="clear" w:color="auto" w:fill="FFFFFF"/>
                      <w:rPr>
                        <w:rFonts w:cs="Arial"/>
                        <w:color w:val="000000" w:themeColor="text1"/>
                        <w:sz w:val="10"/>
                        <w:szCs w:val="10"/>
                        <w:lang w:val="en"/>
                      </w:rPr>
                    </w:pPr>
                  </w:p>
                  <w:p w14:paraId="656185B1" w14:textId="77777777" w:rsidR="009E2EFB" w:rsidRPr="005F0C6A" w:rsidRDefault="009E2EFB" w:rsidP="00B15CCE">
                    <w:pPr>
                      <w:shd w:val="clear" w:color="auto" w:fill="FFFFFF"/>
                      <w:rPr>
                        <w:color w:val="000000" w:themeColor="text1"/>
                        <w:lang w:val="en-US"/>
                      </w:rPr>
                    </w:pPr>
                    <w:r w:rsidRPr="00B15CCE">
                      <w:rPr>
                        <w:rFonts w:cs="Arial"/>
                        <w:color w:val="000000" w:themeColor="text1"/>
                        <w:sz w:val="10"/>
                        <w:szCs w:val="10"/>
                        <w:lang w:val="en"/>
                      </w:rPr>
                      <w:t xml:space="preserve">SAP and other SAP products and services mentioned herein as well as their respective logos are trademarks or registered trademarks of SAP SE (or an SAP affiliate company) in Germany and other countries. All other product and service names mentioned are the trademarks of their respective companies. See </w:t>
                    </w:r>
                    <w:hyperlink r:id="rId2" w:history="1">
                      <w:r w:rsidRPr="0037660A">
                        <w:rPr>
                          <w:rStyle w:val="Hyperlink"/>
                          <w:rFonts w:cs="Arial"/>
                          <w:color w:val="999999" w:themeColor="background2"/>
                          <w:sz w:val="10"/>
                          <w:szCs w:val="10"/>
                          <w:lang w:val="en"/>
                        </w:rPr>
                        <w:t>http://www.sap.com/corporate-en/legal/copyright/index.epx</w:t>
                      </w:r>
                    </w:hyperlink>
                    <w:r w:rsidRPr="00B15CCE">
                      <w:rPr>
                        <w:rFonts w:cs="Arial"/>
                        <w:color w:val="000000" w:themeColor="text1"/>
                        <w:sz w:val="10"/>
                        <w:szCs w:val="10"/>
                        <w:lang w:val="en"/>
                      </w:rPr>
                      <w:t xml:space="preserve"> for additional trademark information and notices.</w:t>
                    </w:r>
                  </w:p>
                </w:txbxContent>
              </v:textbox>
              <w10:wrap anchory="page"/>
            </v:shape>
          </w:pict>
        </mc:Fallback>
      </mc:AlternateContent>
    </w:r>
    <w:r>
      <w:rPr>
        <w:noProof/>
        <w:lang w:val="en-SG" w:eastAsia="en-SG"/>
      </w:rPr>
      <mc:AlternateContent>
        <mc:Choice Requires="wps">
          <w:drawing>
            <wp:anchor distT="0" distB="0" distL="114300" distR="114300" simplePos="0" relativeHeight="251658241" behindDoc="0" locked="0" layoutInCell="1" allowOverlap="1" wp14:anchorId="5A36E041" wp14:editId="06460B50">
              <wp:simplePos x="0" y="0"/>
              <wp:positionH relativeFrom="column">
                <wp:posOffset>-100330</wp:posOffset>
              </wp:positionH>
              <wp:positionV relativeFrom="paragraph">
                <wp:posOffset>-2033905</wp:posOffset>
              </wp:positionV>
              <wp:extent cx="2359660" cy="262890"/>
              <wp:effectExtent l="0" t="0" r="0" b="0"/>
              <wp:wrapNone/>
              <wp:docPr id="27"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9660"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F4439B" w14:textId="77777777" w:rsidR="009E2EFB" w:rsidRPr="00815514" w:rsidRDefault="009E2EFB" w:rsidP="00300C6E">
                          <w:pPr>
                            <w:rPr>
                              <w:rFonts w:cs="Arial"/>
                              <w:b/>
                              <w:bCs/>
                              <w:color w:val="000000" w:themeColor="text1"/>
                            </w:rPr>
                          </w:pPr>
                          <w:r w:rsidRPr="00B07B7D">
                            <w:rPr>
                              <w:rFonts w:cs="Arial"/>
                              <w:b/>
                              <w:bCs/>
                              <w:color w:val="F0AB00" w:themeColor="accent1"/>
                            </w:rPr>
                            <w:t>www.sap.com/</w:t>
                          </w:r>
                          <w:r w:rsidRPr="00815514">
                            <w:rPr>
                              <w:rFonts w:cs="Arial"/>
                              <w:b/>
                              <w:bCs/>
                              <w:color w:val="000000" w:themeColor="text1"/>
                            </w:rPr>
                            <w:t>contactsap</w:t>
                          </w:r>
                        </w:p>
                      </w:txbxContent>
                    </wps:txbx>
                    <wps:bodyPr rot="0" vert="horz" wrap="square" lIns="91440" tIns="45720" rIns="91440" bIns="45720" anchor="t" anchorCtr="0" upright="1">
                      <a:noAutofit/>
                    </wps:bodyPr>
                  </wps:wsp>
                </a:graphicData>
              </a:graphic>
            </wp:anchor>
          </w:drawing>
        </mc:Choice>
        <mc:Fallback>
          <w:pict>
            <v:shape w14:anchorId="5A36E041" id="Text Box 33" o:spid="_x0000_s1027" type="#_x0000_t202" style="position:absolute;left:0;text-align:left;margin-left:-7.9pt;margin-top:-160.15pt;width:185.8pt;height:20.7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" filled="f" stroked="f">
              <v:textbox>
                <w:txbxContent>
                  <w:p w14:paraId="29F4439B" w14:textId="77777777" w:rsidR="009E2EFB" w:rsidRPr="00815514" w:rsidRDefault="009E2EFB" w:rsidP="00300C6E">
                    <w:pPr>
                      <w:rPr>
                        <w:rFonts w:cs="Arial"/>
                        <w:b/>
                        <w:bCs/>
                        <w:color w:val="000000" w:themeColor="text1"/>
                      </w:rPr>
                    </w:pPr>
                    <w:r w:rsidRPr="00B07B7D">
                      <w:rPr>
                        <w:rFonts w:cs="Arial"/>
                        <w:b/>
                        <w:bCs/>
                        <w:color w:val="F0AB00" w:themeColor="accent1"/>
                      </w:rPr>
                      <w:t>www.sap.com/</w:t>
                    </w:r>
                    <w:r w:rsidRPr="00815514">
                      <w:rPr>
                        <w:rFonts w:cs="Arial"/>
                        <w:b/>
                        <w:bCs/>
                        <w:color w:val="000000" w:themeColor="text1"/>
                      </w:rPr>
                      <w:t>contactsap</w:t>
                    </w:r>
                  </w:p>
                </w:txbxContent>
              </v:textbox>
            </v:shape>
          </w:pict>
        </mc:Fallback>
      </mc:AlternateContent>
    </w:r>
    <w:r>
      <w:tab/>
    </w:r>
    <w:r>
      <w:tab/>
    </w:r>
  </w:p>
  <w:p w14:paraId="70481341" w14:textId="77777777" w:rsidR="009E2EFB" w:rsidRDefault="009E2EFB">
    <w:pPr>
      <w:pStyle w:val="Footer"/>
    </w:pPr>
  </w:p>
  <w:p w14:paraId="18178EF0" w14:textId="77777777" w:rsidR="009E2EFB" w:rsidRDefault="009E2EFB" w:rsidP="00EB126F">
    <w:pPr>
      <w:pStyle w:val="Footer"/>
      <w:tabs>
        <w:tab w:val="clear" w:pos="4536"/>
        <w:tab w:val="clear" w:pos="9072"/>
        <w:tab w:val="right" w:pos="9639"/>
      </w:tabs>
    </w:pPr>
    <w:r>
      <w:tab/>
    </w:r>
  </w:p>
  <w:p w14:paraId="5AD35D6F" w14:textId="77777777" w:rsidR="009E2EFB" w:rsidRDefault="009E2EFB">
    <w:pPr>
      <w:pStyle w:val="Footer"/>
    </w:pPr>
    <w:r>
      <w:rPr>
        <w:noProof/>
        <w:lang w:val="en-SG" w:eastAsia="en-SG"/>
      </w:rPr>
      <w:drawing>
        <wp:anchor distT="0" distB="0" distL="114300" distR="114300" simplePos="0" relativeHeight="251658244" behindDoc="0" locked="0" layoutInCell="1" allowOverlap="1" wp14:anchorId="482CAC8A" wp14:editId="74E417FA">
          <wp:simplePos x="0" y="0"/>
          <wp:positionH relativeFrom="column">
            <wp:posOffset>3810</wp:posOffset>
          </wp:positionH>
          <wp:positionV relativeFrom="paragraph">
            <wp:posOffset>635</wp:posOffset>
          </wp:positionV>
          <wp:extent cx="1577975" cy="359410"/>
          <wp:effectExtent l="0" t="0" r="3175" b="254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AP_RunSimple_R.png"/>
                  <pic:cNvPicPr/>
                </pic:nvPicPr>
                <pic:blipFill>
                  <a:blip r:embed="rId3">
                    <a:extLst>
                      <a:ext uri="{28A0092B-C50C-407E-A947-70E740481C1C}">
                        <a14:useLocalDpi xmlns:a14="http://schemas.microsoft.com/office/drawing/2010/main" val="0"/>
                      </a:ext>
                    </a:extLst>
                  </a:blip>
                  <a:stretch>
                    <a:fillRect/>
                  </a:stretch>
                </pic:blipFill>
                <pic:spPr>
                  <a:xfrm>
                    <a:off x="0" y="0"/>
                    <a:ext cx="1577975" cy="359410"/>
                  </a:xfrm>
                  <a:prstGeom prst="rect">
                    <a:avLst/>
                  </a:prstGeom>
                </pic:spPr>
              </pic:pic>
            </a:graphicData>
          </a:graphic>
          <wp14:sizeRelH relativeFrom="page">
            <wp14:pctWidth>0</wp14:pctWidth>
          </wp14:sizeRelH>
          <wp14:sizeRelV relativeFrom="page">
            <wp14:pctHeight>0</wp14:pctHeight>
          </wp14:sizeRelV>
        </wp:anchor>
      </w:drawing>
    </w:r>
  </w:p>
  <w:p w14:paraId="79B459C4" w14:textId="77777777" w:rsidR="009E2EFB" w:rsidRDefault="009E2EFB">
    <w:pPr>
      <w:pStyle w:val="Footer"/>
    </w:pPr>
  </w:p>
  <w:p w14:paraId="16E4AA5E" w14:textId="77777777" w:rsidR="009E2EFB" w:rsidRDefault="009E2EFB" w:rsidP="005D20AB">
    <w:pPr>
      <w:pStyle w:val="Footer"/>
      <w:tabs>
        <w:tab w:val="clear" w:pos="9072"/>
        <w:tab w:val="left" w:pos="4844"/>
        <w:tab w:val="right" w:pos="9639"/>
      </w:tabs>
    </w:pP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00445" w14:textId="77777777" w:rsidR="001715CE" w:rsidRDefault="001715CE" w:rsidP="00D2195C">
      <w:r>
        <w:separator/>
      </w:r>
    </w:p>
    <w:p w14:paraId="5690A428" w14:textId="77777777" w:rsidR="001715CE" w:rsidRDefault="001715CE"/>
    <w:p w14:paraId="05F66B40" w14:textId="77777777" w:rsidR="001715CE" w:rsidRDefault="001715CE"/>
  </w:footnote>
  <w:footnote w:type="continuationSeparator" w:id="0">
    <w:p w14:paraId="3212921B" w14:textId="77777777" w:rsidR="001715CE" w:rsidRDefault="001715CE" w:rsidP="00D2195C">
      <w:r>
        <w:continuationSeparator/>
      </w:r>
    </w:p>
    <w:p w14:paraId="0D7BDE6B" w14:textId="77777777" w:rsidR="001715CE" w:rsidRDefault="001715CE"/>
    <w:p w14:paraId="641062B8" w14:textId="77777777" w:rsidR="001715CE" w:rsidRDefault="001715CE"/>
  </w:footnote>
  <w:footnote w:type="continuationNotice" w:id="1">
    <w:p w14:paraId="68731144" w14:textId="77777777" w:rsidR="00B97B7F" w:rsidRDefault="00B97B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47B7D" w14:textId="3D349FF8" w:rsidR="009E2EFB" w:rsidRPr="00935EE2" w:rsidRDefault="009E2EFB" w:rsidP="00D62CA7">
    <w:pPr>
      <w:pStyle w:val="011BodycopySubhead"/>
      <w:rPr>
        <w:b/>
        <w:sz w:val="18"/>
        <w:szCs w:val="18"/>
        <w:lang w:val="en-US"/>
      </w:rPr>
    </w:pPr>
    <w:r w:rsidRPr="00D62CA7">
      <w:rPr>
        <w:noProof/>
        <w:lang w:val="en-SG" w:eastAsia="en-SG"/>
      </w:rPr>
      <mc:AlternateContent>
        <mc:Choice Requires="wpg">
          <w:drawing>
            <wp:anchor distT="0" distB="0" distL="114300" distR="114300" simplePos="0" relativeHeight="251658246" behindDoc="0" locked="0" layoutInCell="1" allowOverlap="1" wp14:anchorId="3BA2705A" wp14:editId="61BD045C">
              <wp:simplePos x="0" y="0"/>
              <wp:positionH relativeFrom="column">
                <wp:posOffset>0</wp:posOffset>
              </wp:positionH>
              <wp:positionV relativeFrom="page">
                <wp:posOffset>715645</wp:posOffset>
              </wp:positionV>
              <wp:extent cx="6300000" cy="125730"/>
              <wp:effectExtent l="0" t="0" r="5715" b="7620"/>
              <wp:wrapNone/>
              <wp:docPr id="13" name="Group 13"/>
              <wp:cNvGraphicFramePr/>
              <a:graphic xmlns:a="http://schemas.openxmlformats.org/drawingml/2006/main">
                <a:graphicData uri="http://schemas.microsoft.com/office/word/2010/wordprocessingGroup">
                  <wpg:wgp>
                    <wpg:cNvGrpSpPr/>
                    <wpg:grpSpPr>
                      <a:xfrm>
                        <a:off x="0" y="0"/>
                        <a:ext cx="6300000" cy="125730"/>
                        <a:chOff x="-2" y="0"/>
                        <a:chExt cx="6286857" cy="125730"/>
                      </a:xfrm>
                    </wpg:grpSpPr>
                    <wps:wsp>
                      <wps:cNvPr id="14" name="Rectangle 14"/>
                      <wps:cNvSpPr>
                        <a:spLocks noChangeArrowheads="1"/>
                      </wps:cNvSpPr>
                      <wps:spPr bwMode="auto">
                        <a:xfrm>
                          <a:off x="-2" y="0"/>
                          <a:ext cx="6263511" cy="125730"/>
                        </a:xfrm>
                        <a:prstGeom prst="rect">
                          <a:avLst/>
                        </a:prstGeom>
                        <a:solidFill>
                          <a:schemeClr val="tx1"/>
                        </a:solidFill>
                        <a:ln>
                          <a:noFill/>
                        </a:ln>
                        <a:extLst/>
                      </wps:spPr>
                      <wps:bodyPr rot="0" vert="horz" wrap="square" lIns="0" tIns="45720" rIns="91440" bIns="45720" anchor="t" anchorCtr="0" upright="1">
                        <a:noAutofit/>
                      </wps:bodyPr>
                    </wps:wsp>
                    <wps:wsp>
                      <wps:cNvPr id="15" name="Rectangle 15"/>
                      <wps:cNvSpPr>
                        <a:spLocks noChangeArrowheads="1"/>
                      </wps:cNvSpPr>
                      <wps:spPr bwMode="auto">
                        <a:xfrm>
                          <a:off x="6035395" y="0"/>
                          <a:ext cx="251460" cy="125730"/>
                        </a:xfrm>
                        <a:prstGeom prst="rect">
                          <a:avLst/>
                        </a:prstGeom>
                        <a:solidFill>
                          <a:schemeClr val="accent1"/>
                        </a:solidFill>
                        <a:ln>
                          <a:noFill/>
                        </a:ln>
                        <a:extLst/>
                      </wps:spPr>
                      <wps:bodyPr rot="0" vert="horz" wrap="square" lIns="0" tIns="45720" rIns="91440" bIns="45720" anchor="t" anchorCtr="0" upright="1">
                        <a:noAutofit/>
                      </wps:bodyPr>
                    </wps:wsp>
                    <wps:wsp>
                      <wps:cNvPr id="16" name="Rectangle 4"/>
                      <wps:cNvSpPr>
                        <a:spLocks noChangeArrowheads="1"/>
                      </wps:cNvSpPr>
                      <wps:spPr bwMode="auto">
                        <a:xfrm>
                          <a:off x="5783691" y="0"/>
                          <a:ext cx="251460" cy="125730"/>
                        </a:xfrm>
                        <a:prstGeom prst="rect">
                          <a:avLst/>
                        </a:prstGeom>
                        <a:solidFill>
                          <a:schemeClr val="accent1">
                            <a:alpha val="70000"/>
                          </a:schemeClr>
                        </a:solidFill>
                        <a:ln>
                          <a:noFill/>
                        </a:ln>
                        <a:extLst/>
                      </wps:spPr>
                      <wps:bodyPr rot="0" vert="horz" wrap="square" lIns="0" tIns="45720" rIns="91440" bIns="45720" anchor="t" anchorCtr="0" upright="1">
                        <a:noAutofit/>
                      </wps:bodyPr>
                    </wps:wsp>
                    <wps:wsp>
                      <wps:cNvPr id="17" name="Rectangle 4"/>
                      <wps:cNvSpPr>
                        <a:spLocks noChangeArrowheads="1"/>
                      </wps:cNvSpPr>
                      <wps:spPr bwMode="auto">
                        <a:xfrm>
                          <a:off x="5531984" y="0"/>
                          <a:ext cx="251460" cy="125730"/>
                        </a:xfrm>
                        <a:prstGeom prst="rect">
                          <a:avLst/>
                        </a:prstGeom>
                        <a:solidFill>
                          <a:schemeClr val="accent1">
                            <a:alpha val="40000"/>
                          </a:schemeClr>
                        </a:solidFill>
                        <a:ln>
                          <a:noFill/>
                        </a:ln>
                        <a:extLst/>
                      </wps:spPr>
                      <wps:bodyPr rot="0" vert="horz" wrap="square" lIns="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a="http://schemas.openxmlformats.org/drawingml/2006/main">
          <w:pict w14:anchorId="40233685">
            <v:group id="Group 13" style="position:absolute;margin-left:0;margin-top:56.35pt;width:496.05pt;height:9.9pt;z-index:251722752;mso-position-vertical-relative:page;mso-width-relative:margin;mso-height-relative:margin" coordsize="6286857,125730" coordorigin="-2" o:spid="_x0000_s1026" w14:anchorId="6D081FF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">
              <v:rect id="Rectangle 14" style="position:absolute;left:-2;width:6263511;height:125730;visibility:visible;mso-wrap-style:square;v-text-anchor:top" o:spid="_x0000_s1027" fillcolor="black [3213]"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P4sywwAA&#10;ANsAAAAPAAAAZHJzL2Rvd25yZXYueG1sRE9Na8JAEL0X/A/LCN7qRhGV1FVUDPWkNm2hx2l2mgSz&#10;syG71eivdwXB2zze58wWranEiRpXWlYw6EcgiDOrS84VfH0mr1MQziNrrCyTggs5WMw7LzOMtT3z&#10;B51Sn4sQwi5GBYX3dSylywoy6Pq2Jg7cn20M+gCbXOoGzyHcVHIYRWNpsOTQUGBN64KyY/pvFOyS&#10;9xH+7g/H/eSaDDffP5ldbadK9brt8g2Ep9Y/xQ/3Vof5I7j/Eg6Q8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P4sywwAAANsAAAAPAAAAAAAAAAAAAAAAAJcCAABkcnMvZG93&#10;bnJldi54bWxQSwUGAAAAAAQABAD1AAAAhwMAAAAA&#10;">
                <v:textbox inset="0"/>
              </v:rect>
              <v:rect id="Rectangle 15" style="position:absolute;left:6035395;width:251460;height:125730;visibility:visible;mso-wrap-style:square;v-text-anchor:top" o:spid="_x0000_s1028" fillcolor="#f0ab00 [3204]"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EDokwQAA&#10;ANsAAAAPAAAAZHJzL2Rvd25yZXYueG1sRE/bisIwEH0X9h/CLPi2piso0jWKLoo3EKzCvg7N2Bab&#10;SWmixr83woJvczjXGU+DqcWNWldZVvDdS0AQ51ZXXCg4HZdfIxDOI2usLZOCBzmYTj46Y0y1vfOB&#10;bpkvRAxhl6KC0vsmldLlJRl0PdsQR+5sW4M+wraQusV7DDe17CfJUBqsODaU2NBvSfkluxoFq10I&#10;ZjR8XP7CHpfb2fy022wXSnU/w+wHhKfg3+J/91rH+QN4/RIPkJM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xA6JMEAAADbAAAADwAAAAAAAAAAAAAAAACXAgAAZHJzL2Rvd25y&#10;ZXYueG1sUEsFBgAAAAAEAAQA9QAAAIUDAAAAAA==&#10;">
                <v:textbox inset="0"/>
              </v:rect>
              <v:rect id="Rectangle 4" style="position:absolute;left:5783691;width:251460;height:125730;visibility:visible;mso-wrap-style:square;v-text-anchor:top" o:spid="_x0000_s1029" fillcolor="#f0ab00 [3204]"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xeKNvwAA&#10;ANsAAAAPAAAAZHJzL2Rvd25yZXYueG1sRE/NisIwEL4v+A5hBC+LpooUqUYRQV3wZPUBhmZsi82k&#10;JlHr25sFwdt8fL+zWHWmEQ9yvrasYDxKQBAXVtdcKjiftsMZCB+QNTaWScGLPKyWvZ8FZto++UiP&#10;PJQihrDPUEEVQptJ6YuKDPqRbYkjd7HOYIjQlVI7fMZw08hJkqTSYM2xocKWNhUV1/xuFPyu3Xa6&#10;G+/z1O83u8mtPdyPuVNq0O/WcxCBuvAVf9x/Os5P4f+XeIBcv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3F4o2/AAAA2wAAAA8AAAAAAAAAAAAAAAAAlwIAAGRycy9kb3ducmV2&#10;LnhtbFBLBQYAAAAABAAEAPUAAACDAwAAAAA=&#10;">
                <v:fill opacity="46003f"/>
                <v:textbox inset="0"/>
              </v:rect>
              <v:rect id="Rectangle 4" style="position:absolute;left:5531984;width:251460;height:125730;visibility:visible;mso-wrap-style:square;v-text-anchor:top" o:spid="_x0000_s1030" fillcolor="#f0ab00 [3204]"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NjwQAA&#10;ANsAAAAPAAAAZHJzL2Rvd25yZXYueG1sRE9Li8IwEL4v+B/CCHtZNHUPq1SjiFCVwh58nodmbIvN&#10;pDSx1v31G0HwNh/fc2aLzlSipcaVlhWMhhEI4szqknMFx0MymIBwHlljZZkUPMjBYt77mGGs7Z13&#10;1O59LkIIuxgVFN7XsZQuK8igG9qaOHAX2xj0ATa51A3eQ7ip5HcU/UiDJYeGAmtaFZRd9zejIN38&#10;tbQ9y9/DV7I8PdJ0nVB9Vuqz3y2nIDx1/i1+ubc6zB/D85dwgJz/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nmDY8EAAADbAAAADwAAAAAAAAAAAAAAAACXAgAAZHJzL2Rvd25y&#10;ZXYueG1sUEsFBgAAAAAEAAQA9QAAAIUDAAAAAA==&#10;">
                <v:fill opacity="26214f"/>
                <v:textbox inset="0"/>
              </v:rect>
              <w10:wrap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5C983" w14:textId="77777777" w:rsidR="009E2EFB" w:rsidRDefault="009E2EFB">
    <w:pPr>
      <w:pStyle w:val="Header"/>
    </w:pPr>
    <w:r>
      <w:rPr>
        <w:noProof/>
        <w:lang w:val="en-SG" w:eastAsia="en-SG"/>
      </w:rPr>
      <mc:AlternateContent>
        <mc:Choice Requires="wpg">
          <w:drawing>
            <wp:anchor distT="0" distB="0" distL="114300" distR="114300" simplePos="0" relativeHeight="251658245" behindDoc="0" locked="0" layoutInCell="1" allowOverlap="1" wp14:anchorId="5B3F4E65" wp14:editId="26AF5DD9">
              <wp:simplePos x="0" y="0"/>
              <wp:positionH relativeFrom="column">
                <wp:posOffset>0</wp:posOffset>
              </wp:positionH>
              <wp:positionV relativeFrom="page">
                <wp:posOffset>715645</wp:posOffset>
              </wp:positionV>
              <wp:extent cx="6300000" cy="125730"/>
              <wp:effectExtent l="0" t="0" r="5715" b="7620"/>
              <wp:wrapNone/>
              <wp:docPr id="4" name="Group 4"/>
              <wp:cNvGraphicFramePr/>
              <a:graphic xmlns:a="http://schemas.openxmlformats.org/drawingml/2006/main">
                <a:graphicData uri="http://schemas.microsoft.com/office/word/2010/wordprocessingGroup">
                  <wpg:wgp>
                    <wpg:cNvGrpSpPr/>
                    <wpg:grpSpPr>
                      <a:xfrm>
                        <a:off x="0" y="0"/>
                        <a:ext cx="6300000" cy="125730"/>
                        <a:chOff x="-2" y="0"/>
                        <a:chExt cx="6286857" cy="125730"/>
                      </a:xfrm>
                    </wpg:grpSpPr>
                    <wps:wsp>
                      <wps:cNvPr id="6" name="Rectangle 6"/>
                      <wps:cNvSpPr>
                        <a:spLocks noChangeArrowheads="1"/>
                      </wps:cNvSpPr>
                      <wps:spPr bwMode="auto">
                        <a:xfrm>
                          <a:off x="-2" y="0"/>
                          <a:ext cx="6263511" cy="125730"/>
                        </a:xfrm>
                        <a:prstGeom prst="rect">
                          <a:avLst/>
                        </a:prstGeom>
                        <a:solidFill>
                          <a:schemeClr val="tx1"/>
                        </a:solidFill>
                        <a:ln>
                          <a:noFill/>
                        </a:ln>
                        <a:extLst/>
                      </wps:spPr>
                      <wps:bodyPr rot="0" vert="horz" wrap="square" lIns="0" tIns="45720" rIns="91440" bIns="45720" anchor="t" anchorCtr="0" upright="1">
                        <a:noAutofit/>
                      </wps:bodyPr>
                    </wps:wsp>
                    <wps:wsp>
                      <wps:cNvPr id="7" name="Rectangle 7"/>
                      <wps:cNvSpPr>
                        <a:spLocks noChangeArrowheads="1"/>
                      </wps:cNvSpPr>
                      <wps:spPr bwMode="auto">
                        <a:xfrm>
                          <a:off x="6035395" y="0"/>
                          <a:ext cx="251460" cy="125730"/>
                        </a:xfrm>
                        <a:prstGeom prst="rect">
                          <a:avLst/>
                        </a:prstGeom>
                        <a:solidFill>
                          <a:schemeClr val="accent1"/>
                        </a:solidFill>
                        <a:ln>
                          <a:noFill/>
                        </a:ln>
                        <a:extLst/>
                      </wps:spPr>
                      <wps:bodyPr rot="0" vert="horz" wrap="square" lIns="0" tIns="45720" rIns="91440" bIns="45720" anchor="t" anchorCtr="0" upright="1">
                        <a:noAutofit/>
                      </wps:bodyPr>
                    </wps:wsp>
                    <wps:wsp>
                      <wps:cNvPr id="8" name="Rectangle 4"/>
                      <wps:cNvSpPr>
                        <a:spLocks noChangeArrowheads="1"/>
                      </wps:cNvSpPr>
                      <wps:spPr bwMode="auto">
                        <a:xfrm>
                          <a:off x="5783691" y="0"/>
                          <a:ext cx="251460" cy="125730"/>
                        </a:xfrm>
                        <a:prstGeom prst="rect">
                          <a:avLst/>
                        </a:prstGeom>
                        <a:solidFill>
                          <a:schemeClr val="accent1">
                            <a:alpha val="70000"/>
                          </a:schemeClr>
                        </a:solidFill>
                        <a:ln>
                          <a:noFill/>
                        </a:ln>
                        <a:extLst/>
                      </wps:spPr>
                      <wps:bodyPr rot="0" vert="horz" wrap="square" lIns="0" tIns="45720" rIns="91440" bIns="45720" anchor="t" anchorCtr="0" upright="1">
                        <a:noAutofit/>
                      </wps:bodyPr>
                    </wps:wsp>
                    <wps:wsp>
                      <wps:cNvPr id="9" name="Rectangle 4"/>
                      <wps:cNvSpPr>
                        <a:spLocks noChangeArrowheads="1"/>
                      </wps:cNvSpPr>
                      <wps:spPr bwMode="auto">
                        <a:xfrm>
                          <a:off x="5531984" y="0"/>
                          <a:ext cx="251460" cy="125730"/>
                        </a:xfrm>
                        <a:prstGeom prst="rect">
                          <a:avLst/>
                        </a:prstGeom>
                        <a:solidFill>
                          <a:schemeClr val="accent1">
                            <a:alpha val="40000"/>
                          </a:schemeClr>
                        </a:solidFill>
                        <a:ln>
                          <a:noFill/>
                        </a:ln>
                        <a:extLst/>
                      </wps:spPr>
                      <wps:bodyPr rot="0" vert="horz" wrap="square" lIns="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a="http://schemas.openxmlformats.org/drawingml/2006/main">
          <w:pict w14:anchorId="3759EF37">
            <v:group id="Group 4" style="position:absolute;margin-left:0;margin-top:56.35pt;width:496.05pt;height:9.9pt;z-index:251720704;mso-position-vertical-relative:page;mso-width-relative:margin;mso-height-relative:margin" coordsize="6286857,125730" coordorigin="-2" o:spid="_x0000_s1026" w14:anchorId="0DE4929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">
              <v:rect id="Rectangle 6" style="position:absolute;left:-2;width:6263511;height:125730;visibility:visible;mso-wrap-style:square;v-text-anchor:top" o:spid="_x0000_s1027" fillcolor="black [3213]"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VX6kxQAA&#10;ANoAAAAPAAAAZHJzL2Rvd25yZXYueG1sRI9Ba8JAFITvQv/D8gq96aZSrEQ30pYGPWmNCh5fs69J&#10;MPs2ZLcx+utdodDjMDPfMPNFb2rRUesqywqeRxEI4tzqigsF+106nIJwHlljbZkUXMjBInkYzDHW&#10;9sxb6jJfiABhF6OC0vsmltLlJRl0I9sQB+/HtgZ9kG0hdYvnADe1HEfRRBqsOCyU2NBHSfkp+zUK&#10;1unyBb83X6fN6zUdfx6OuX1fTZV6euzfZiA89f4//NdeaQUTuF8JN0Am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dVfqTFAAAA2gAAAA8AAAAAAAAAAAAAAAAAlwIAAGRycy9k&#10;b3ducmV2LnhtbFBLBQYAAAAABAAEAPUAAACJAwAAAAA=&#10;">
                <v:textbox inset="0"/>
              </v:rect>
              <v:rect id="Rectangle 7" style="position:absolute;left:6035395;width:251460;height:125730;visibility:visible;mso-wrap-style:square;v-text-anchor:top" o:spid="_x0000_s1028" fillcolor="#f0ab00 [3204]"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5rUjwgAA&#10;ANoAAAAPAAAAZHJzL2Rvd25yZXYueG1sRI9Pi8IwFMTvgt8hPGFvmroHlWoUlZVdFQT/gNdH82yL&#10;zUtpshq/vREEj8PM/IaZzIKpxI0aV1pW0O8lIIgzq0vOFZyOq+4IhPPIGivLpOBBDmbTdmuCqbZ3&#10;3tPt4HMRIexSVFB4X6dSuqwgg65na+LoXWxj0EfZ5FI3eI9wU8nvJBlIgyXHhQJrWhaUXQ//RsHv&#10;NgQzGjyu57DD1Wa+OG3Xmx+lvjphPgbhKfhP+N3+0wqG8LoSb4CcP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fmtSPCAAAA2gAAAA8AAAAAAAAAAAAAAAAAlwIAAGRycy9kb3du&#10;cmV2LnhtbFBLBQYAAAAABAAEAPUAAACGAwAAAAA=&#10;">
                <v:textbox inset="0"/>
              </v:rect>
              <v:rect id="Rectangle 4" style="position:absolute;left:5783691;width:251460;height:125730;visibility:visible;mso-wrap-style:square;v-text-anchor:top" o:spid="_x0000_s1029" fillcolor="#f0ab00 [3204]"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CrisvAAA&#10;ANoAAAAPAAAAZHJzL2Rvd25yZXYueG1sRE9LCsIwEN0L3iGM4EY0VUSkGkUEP+DK6gGGZmyLzaQm&#10;UevtzUJw+Xj/5bo1tXiR85VlBeNRAoI4t7riQsH1shvOQfiArLG2TAo+5GG96naWmGr75jO9slCI&#10;GMI+RQVlCE0qpc9LMuhHtiGO3M06gyFCV0jt8B3DTS0nSTKTBiuODSU2tC0pv2dPo2CwcbvpfnzI&#10;Zv6w3U8ezel5zpxS/V67WYAI1Ia/+Oc+agVxa7wSb4BcfQ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sKuKy8AAAA2gAAAA8AAAAAAAAAAAAAAAAAlwIAAGRycy9kb3ducmV2Lnht&#10;bFBLBQYAAAAABAAEAPUAAACAAwAAAAA=&#10;">
                <v:fill opacity="46003f"/>
                <v:textbox inset="0"/>
              </v:rect>
              <v:rect id="Rectangle 4" style="position:absolute;left:5531984;width:251460;height:125730;visibility:visible;mso-wrap-style:square;v-text-anchor:top" o:spid="_x0000_s1030" fillcolor="#f0ab00 [3204]"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tk6ZxAAA&#10;ANoAAAAPAAAAZHJzL2Rvd25yZXYueG1sRI9Pa8JAFMTvQr/D8gpepG7qQdroKqGQNgQ8VFvPj+wz&#10;Cc2+Ddlt/vjp3ULB4zAzv2G2+9E0oqfO1ZYVPC8jEMSF1TWXCr5O6dMLCOeRNTaWScFEDva7h9kW&#10;Y20H/qT+6EsRIOxiVFB538ZSuqIig25pW+LgXWxn0AfZlVJ3OAS4aeQqitbSYM1hocKW3ioqfo6/&#10;RkH+ce0pO8vDaZEm31Oev6fUnpWaP47JBoSn0d/D/+1MK3iFvyvhBsjd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rZOmcQAAADaAAAADwAAAAAAAAAAAAAAAACXAgAAZHJzL2Rv&#10;d25yZXYueG1sUEsFBgAAAAAEAAQA9QAAAIgDAAAAAA==&#10;">
                <v:fill opacity="26214f"/>
                <v:textbox inset="0"/>
              </v:rect>
              <w10:wrap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7B02C" w14:textId="77777777" w:rsidR="009E2EFB" w:rsidRPr="00935EE2" w:rsidRDefault="009E2EFB" w:rsidP="00101F58">
    <w:pPr>
      <w:tabs>
        <w:tab w:val="right" w:pos="9639"/>
      </w:tabs>
      <w:rPr>
        <w:b/>
        <w:sz w:val="18"/>
        <w:szCs w:val="18"/>
        <w:lang w:val="en-US"/>
      </w:rPr>
    </w:pPr>
    <w:r w:rsidRPr="00935EE2">
      <w:rPr>
        <w:sz w:val="18"/>
        <w:szCs w:val="18"/>
        <w:lang w:val="en-US"/>
      </w:rPr>
      <w:tab/>
    </w:r>
  </w:p>
  <w:p w14:paraId="35DE541D" w14:textId="77777777" w:rsidR="009E2EFB" w:rsidRPr="00101F58" w:rsidRDefault="009E2EFB" w:rsidP="00584C9C">
    <w:pPr>
      <w:pStyle w:val="Header"/>
      <w:tabs>
        <w:tab w:val="clear" w:pos="9072"/>
        <w:tab w:val="right" w:pos="9900"/>
      </w:tabs>
      <w:rPr>
        <w:lang w:val="en-US"/>
      </w:rPr>
    </w:pPr>
    <w:r>
      <w:rPr>
        <w:noProof/>
        <w:lang w:val="en-SG" w:eastAsia="en-SG"/>
      </w:rPr>
      <mc:AlternateContent>
        <mc:Choice Requires="wpg">
          <w:drawing>
            <wp:anchor distT="0" distB="0" distL="114300" distR="114300" simplePos="0" relativeHeight="251658247" behindDoc="0" locked="0" layoutInCell="1" allowOverlap="1" wp14:anchorId="682F66DF" wp14:editId="7D8A7085">
              <wp:simplePos x="0" y="0"/>
              <wp:positionH relativeFrom="column">
                <wp:posOffset>-5862</wp:posOffset>
              </wp:positionH>
              <wp:positionV relativeFrom="page">
                <wp:posOffset>722630</wp:posOffset>
              </wp:positionV>
              <wp:extent cx="6299835" cy="125730"/>
              <wp:effectExtent l="0" t="0" r="5715" b="7620"/>
              <wp:wrapNone/>
              <wp:docPr id="11" name="Group 11"/>
              <wp:cNvGraphicFramePr/>
              <a:graphic xmlns:a="http://schemas.openxmlformats.org/drawingml/2006/main">
                <a:graphicData uri="http://schemas.microsoft.com/office/word/2010/wordprocessingGroup">
                  <wpg:wgp>
                    <wpg:cNvGrpSpPr/>
                    <wpg:grpSpPr>
                      <a:xfrm>
                        <a:off x="0" y="0"/>
                        <a:ext cx="6299835" cy="125730"/>
                        <a:chOff x="-2" y="0"/>
                        <a:chExt cx="6286857" cy="125730"/>
                      </a:xfrm>
                    </wpg:grpSpPr>
                    <wps:wsp>
                      <wps:cNvPr id="12" name="Rectangle 12"/>
                      <wps:cNvSpPr>
                        <a:spLocks noChangeArrowheads="1"/>
                      </wps:cNvSpPr>
                      <wps:spPr bwMode="auto">
                        <a:xfrm>
                          <a:off x="-2" y="0"/>
                          <a:ext cx="6263511" cy="125730"/>
                        </a:xfrm>
                        <a:prstGeom prst="rect">
                          <a:avLst/>
                        </a:prstGeom>
                        <a:solidFill>
                          <a:schemeClr val="tx1"/>
                        </a:solidFill>
                        <a:ln>
                          <a:noFill/>
                        </a:ln>
                        <a:extLst/>
                      </wps:spPr>
                      <wps:bodyPr rot="0" vert="horz" wrap="square" lIns="0" tIns="45720" rIns="91440" bIns="45720" anchor="t" anchorCtr="0" upright="1">
                        <a:noAutofit/>
                      </wps:bodyPr>
                    </wps:wsp>
                    <wps:wsp>
                      <wps:cNvPr id="18" name="Rectangle 18"/>
                      <wps:cNvSpPr>
                        <a:spLocks noChangeArrowheads="1"/>
                      </wps:cNvSpPr>
                      <wps:spPr bwMode="auto">
                        <a:xfrm>
                          <a:off x="6035395" y="0"/>
                          <a:ext cx="251460" cy="125730"/>
                        </a:xfrm>
                        <a:prstGeom prst="rect">
                          <a:avLst/>
                        </a:prstGeom>
                        <a:solidFill>
                          <a:schemeClr val="accent1"/>
                        </a:solidFill>
                        <a:ln>
                          <a:noFill/>
                        </a:ln>
                        <a:extLst/>
                      </wps:spPr>
                      <wps:bodyPr rot="0" vert="horz" wrap="square" lIns="0" tIns="45720" rIns="91440" bIns="45720" anchor="t" anchorCtr="0" upright="1">
                        <a:noAutofit/>
                      </wps:bodyPr>
                    </wps:wsp>
                    <wps:wsp>
                      <wps:cNvPr id="19" name="Rectangle 4"/>
                      <wps:cNvSpPr>
                        <a:spLocks noChangeArrowheads="1"/>
                      </wps:cNvSpPr>
                      <wps:spPr bwMode="auto">
                        <a:xfrm>
                          <a:off x="5783691" y="0"/>
                          <a:ext cx="251460" cy="125730"/>
                        </a:xfrm>
                        <a:prstGeom prst="rect">
                          <a:avLst/>
                        </a:prstGeom>
                        <a:solidFill>
                          <a:schemeClr val="accent1">
                            <a:alpha val="70000"/>
                          </a:schemeClr>
                        </a:solidFill>
                        <a:ln>
                          <a:noFill/>
                        </a:ln>
                        <a:extLst/>
                      </wps:spPr>
                      <wps:bodyPr rot="0" vert="horz" wrap="square" lIns="0" tIns="45720" rIns="91440" bIns="45720" anchor="t" anchorCtr="0" upright="1">
                        <a:noAutofit/>
                      </wps:bodyPr>
                    </wps:wsp>
                    <wps:wsp>
                      <wps:cNvPr id="21" name="Rectangle 4"/>
                      <wps:cNvSpPr>
                        <a:spLocks noChangeArrowheads="1"/>
                      </wps:cNvSpPr>
                      <wps:spPr bwMode="auto">
                        <a:xfrm>
                          <a:off x="5531984" y="0"/>
                          <a:ext cx="251460" cy="125730"/>
                        </a:xfrm>
                        <a:prstGeom prst="rect">
                          <a:avLst/>
                        </a:prstGeom>
                        <a:solidFill>
                          <a:schemeClr val="accent1">
                            <a:alpha val="40000"/>
                          </a:schemeClr>
                        </a:solidFill>
                        <a:ln>
                          <a:noFill/>
                        </a:ln>
                        <a:extLst/>
                      </wps:spPr>
                      <wps:bodyPr rot="0" vert="horz" wrap="square" lIns="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a="http://schemas.openxmlformats.org/drawingml/2006/main">
          <w:pict w14:anchorId="2F482658">
            <v:group id="Group 11" style="position:absolute;margin-left:-.45pt;margin-top:56.9pt;width:496.05pt;height:9.9pt;z-index:251724800;mso-position-vertical-relative:page;mso-width-relative:margin;mso-height-relative:margin" coordsize="6286857,125730" coordorigin="-2" o:spid="_x0000_s1026" w14:anchorId="19AFD1D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">
              <v:rect id="Rectangle 12" style="position:absolute;left:-2;width:6263511;height:125730;visibility:visible;mso-wrap-style:square;v-text-anchor:top" o:spid="_x0000_s1027" fillcolor="black [3213]"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rbdwgAA&#10;ANsAAAAPAAAAZHJzL2Rvd25yZXYueG1sRE9La8JAEL4L/Q/LCN50Y5Aq0VXa0qAnX63gccxOk2B2&#10;NmRXTf313YLgbT6+58wWranElRpXWlYwHEQgiDOrS84VfH+l/QkI55E1VpZJwS85WMxfOjNMtL3x&#10;jq57n4sQwi5BBYX3dSKlywoy6Aa2Jg7cj20M+gCbXOoGbyHcVDKOoldpsOTQUGBNHwVl5/3FKFin&#10;yxGeNtvzZnxP48/DMbPvq4lSvW77NgXhqfVP8cO90mF+DP+/hAPk/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6att3CAAAA2wAAAA8AAAAAAAAAAAAAAAAAlwIAAGRycy9kb3du&#10;cmV2LnhtbFBLBQYAAAAABAAEAPUAAACGAwAAAAA=&#10;">
                <v:textbox inset="0"/>
              </v:rect>
              <v:rect id="Rectangle 18" style="position:absolute;left:6035395;width:251460;height:125730;visibility:visible;mso-wrap-style:square;v-text-anchor:top" o:spid="_x0000_s1028" fillcolor="#f0ab00 [3204]"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EZW6xAAA&#10;ANsAAAAPAAAAZHJzL2Rvd25yZXYueG1sRI9LawJBEITvAf/D0IK3OGsOIqujmKDEBwg+INdmp7O7&#10;uNOz7Iw6/vv0IeCtm6qu+nq2SK5Rd+pC7dnAaJiBIi68rbk0cDmv3yegQkS22HgmA08KsJj33maY&#10;W//gI91PsVQSwiFHA1WMba51KCpyGIa+JRbt13cOo6xdqW2HDwl3jf7IsrF2WLM0VNjSV0XF9XRz&#10;Br73KbnJ+Hn9SQdc75afl/12tzJm0E/LKahIKb7M/9cbK/gCK7/IAHr+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1RGVusQAAADbAAAADwAAAAAAAAAAAAAAAACXAgAAZHJzL2Rv&#10;d25yZXYueG1sUEsFBgAAAAAEAAQA9QAAAIgDAAAAAA==&#10;">
                <v:textbox inset="0"/>
              </v:rect>
              <v:rect id="Rectangle 4" style="position:absolute;left:5783691;width:251460;height:125730;visibility:visible;mso-wrap-style:square;v-text-anchor:top" o:spid="_x0000_s1029" fillcolor="#f0ab00 [3204]"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Wnb/wQAA&#10;ANsAAAAPAAAAZHJzL2Rvd25yZXYueG1sRE/NasJAEL4XfIdlBC9FN0qRmrpKEBILnkx9gCE7JqHZ&#10;2bi7mvTtu4WCt/n4fme7H00nHuR8a1nBcpGAIK6sbrlWcPnK5+8gfEDW2FkmBT/kYb+bvGwx1Xbg&#10;Mz3KUIsYwj5FBU0IfSqlrxoy6Be2J47c1TqDIUJXS+1wiOGmk6skWUuDLceGBns6NFR9l3ej4DVz&#10;+VuxPJZrfzwUq1t/up9Lp9RsOmYfIAKN4Sn+d3/qOH8Df7/EA+Tu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Fp2/8EAAADbAAAADwAAAAAAAAAAAAAAAACXAgAAZHJzL2Rvd25y&#10;ZXYueG1sUEsFBgAAAAAEAAQA9QAAAIUDAAAAAA==&#10;">
                <v:fill opacity="46003f"/>
                <v:textbox inset="0"/>
              </v:rect>
              <v:rect id="Rectangle 4" style="position:absolute;left:5531984;width:251460;height:125730;visibility:visible;mso-wrap-style:square;v-text-anchor:top" o:spid="_x0000_s1030" fillcolor="#f0ab00 [3204]"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sHQxwwAA&#10;ANsAAAAPAAAAZHJzL2Rvd25yZXYueG1sRI9Bi8IwFITvwv6H8Bb2IprqYZFqFFnoKgUPWvX8aJ5t&#10;sXkpTax1f71ZEDwOM/MNs1j1phYdta6yrGAyjkAQ51ZXXCg4ZsloBsJ5ZI21ZVLwIAer5cdggbG2&#10;d95Td/CFCBB2MSoovW9iKV1ekkE3tg1x8C62NeiDbAupW7wHuKnlNIq+pcGKw0KJDf2UlF8PN6Mg&#10;3fx1tD3LXTZM1qdHmv4m1JyV+vrs13MQnnr/Dr/aW61gOoH/L+EHyO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sHQxwwAAANsAAAAPAAAAAAAAAAAAAAAAAJcCAABkcnMvZG93&#10;bnJldi54bWxQSwUGAAAAAAQABAD1AAAAhwMAAAAA&#10;">
                <v:fill opacity="26214f"/>
                <v:textbox inset="0"/>
              </v:rect>
              <w10:wrap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9B3C9" w14:textId="77777777" w:rsidR="009E2EFB" w:rsidRPr="001237CC" w:rsidRDefault="009E2EFB" w:rsidP="006C01E0">
    <w:pPr>
      <w:pStyle w:val="Header"/>
      <w:tabs>
        <w:tab w:val="clear" w:pos="4536"/>
        <w:tab w:val="clear" w:pos="9072"/>
        <w:tab w:val="left" w:pos="2927"/>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27DA4"/>
    <w:multiLevelType w:val="hybridMultilevel"/>
    <w:tmpl w:val="C12A23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344006"/>
    <w:multiLevelType w:val="hybridMultilevel"/>
    <w:tmpl w:val="7F2E6ABC"/>
    <w:lvl w:ilvl="0" w:tplc="0409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F294276"/>
    <w:multiLevelType w:val="hybridMultilevel"/>
    <w:tmpl w:val="251ABA10"/>
    <w:lvl w:ilvl="0" w:tplc="0409000F">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6CA6834"/>
    <w:multiLevelType w:val="hybridMultilevel"/>
    <w:tmpl w:val="409898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00BA7"/>
    <w:multiLevelType w:val="hybridMultilevel"/>
    <w:tmpl w:val="1F22BDFE"/>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5" w15:restartNumberingAfterBreak="0">
    <w:nsid w:val="1C08132D"/>
    <w:multiLevelType w:val="hybridMultilevel"/>
    <w:tmpl w:val="A37A2C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75D4EB5"/>
    <w:multiLevelType w:val="multilevel"/>
    <w:tmpl w:val="EB2EDBC6"/>
    <w:styleLink w:val="Style2"/>
    <w:lvl w:ilvl="0">
      <w:start w:val="1"/>
      <w:numFmt w:val="bullet"/>
      <w:lvlText w:val=""/>
      <w:lvlJc w:val="left"/>
      <w:pPr>
        <w:ind w:left="360" w:hanging="360"/>
      </w:pPr>
      <w:rPr>
        <w:rFonts w:ascii="Symbol" w:hAnsi="Symbol" w:hint="default"/>
        <w:color w:val="auto"/>
        <w:u w:color="6996BE"/>
      </w:rPr>
    </w:lvl>
    <w:lvl w:ilvl="1">
      <w:start w:val="1"/>
      <w:numFmt w:val="bullet"/>
      <w:lvlText w:val=""/>
      <w:lvlJc w:val="left"/>
      <w:pPr>
        <w:ind w:left="1069" w:hanging="360"/>
      </w:pPr>
      <w:rPr>
        <w:rFonts w:ascii="Symbol" w:hAnsi="Symbol" w:cs="Courier New" w:hint="default"/>
      </w:rPr>
    </w:lvl>
    <w:lvl w:ilvl="2">
      <w:start w:val="1"/>
      <w:numFmt w:val="bullet"/>
      <w:lvlText w:val="o"/>
      <w:lvlJc w:val="left"/>
      <w:pPr>
        <w:ind w:left="1778" w:hanging="360"/>
      </w:pPr>
      <w:rPr>
        <w:rFonts w:ascii="Courier New" w:hAnsi="Courier New" w:hint="default"/>
      </w:rPr>
    </w:lvl>
    <w:lvl w:ilvl="3">
      <w:start w:val="1"/>
      <w:numFmt w:val="bullet"/>
      <w:lvlText w:val=""/>
      <w:lvlJc w:val="left"/>
      <w:pPr>
        <w:ind w:left="3448" w:hanging="360"/>
      </w:pPr>
      <w:rPr>
        <w:rFonts w:ascii="Symbol" w:hAnsi="Symbol" w:hint="default"/>
      </w:rPr>
    </w:lvl>
    <w:lvl w:ilvl="4">
      <w:start w:val="1"/>
      <w:numFmt w:val="bullet"/>
      <w:lvlText w:val="o"/>
      <w:lvlJc w:val="left"/>
      <w:pPr>
        <w:ind w:left="4168" w:hanging="360"/>
      </w:pPr>
      <w:rPr>
        <w:rFonts w:ascii="Courier New" w:hAnsi="Courier New" w:cs="Courier New" w:hint="default"/>
      </w:rPr>
    </w:lvl>
    <w:lvl w:ilvl="5">
      <w:start w:val="1"/>
      <w:numFmt w:val="bullet"/>
      <w:lvlText w:val=""/>
      <w:lvlJc w:val="left"/>
      <w:pPr>
        <w:ind w:left="4888" w:hanging="360"/>
      </w:pPr>
      <w:rPr>
        <w:rFonts w:ascii="Wingdings" w:hAnsi="Wingdings" w:hint="default"/>
      </w:rPr>
    </w:lvl>
    <w:lvl w:ilvl="6">
      <w:start w:val="1"/>
      <w:numFmt w:val="bullet"/>
      <w:lvlText w:val=""/>
      <w:lvlJc w:val="left"/>
      <w:pPr>
        <w:ind w:left="5608" w:hanging="360"/>
      </w:pPr>
      <w:rPr>
        <w:rFonts w:ascii="Symbol" w:hAnsi="Symbol" w:hint="default"/>
      </w:rPr>
    </w:lvl>
    <w:lvl w:ilvl="7">
      <w:start w:val="1"/>
      <w:numFmt w:val="bullet"/>
      <w:lvlText w:val="o"/>
      <w:lvlJc w:val="left"/>
      <w:pPr>
        <w:ind w:left="6328" w:hanging="360"/>
      </w:pPr>
      <w:rPr>
        <w:rFonts w:ascii="Courier New" w:hAnsi="Courier New" w:cs="Courier New" w:hint="default"/>
      </w:rPr>
    </w:lvl>
    <w:lvl w:ilvl="8">
      <w:start w:val="1"/>
      <w:numFmt w:val="bullet"/>
      <w:lvlText w:val=""/>
      <w:lvlJc w:val="left"/>
      <w:pPr>
        <w:ind w:left="7048" w:hanging="360"/>
      </w:pPr>
      <w:rPr>
        <w:rFonts w:ascii="Wingdings" w:hAnsi="Wingdings" w:hint="default"/>
      </w:rPr>
    </w:lvl>
  </w:abstractNum>
  <w:abstractNum w:abstractNumId="7" w15:restartNumberingAfterBreak="0">
    <w:nsid w:val="29C65CA2"/>
    <w:multiLevelType w:val="hybridMultilevel"/>
    <w:tmpl w:val="7F2E6ABC"/>
    <w:lvl w:ilvl="0" w:tplc="0409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3045538"/>
    <w:multiLevelType w:val="hybridMultilevel"/>
    <w:tmpl w:val="7F2E6ABC"/>
    <w:lvl w:ilvl="0" w:tplc="0409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33F16324"/>
    <w:multiLevelType w:val="hybridMultilevel"/>
    <w:tmpl w:val="E9AC11BE"/>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E323E48"/>
    <w:multiLevelType w:val="hybridMultilevel"/>
    <w:tmpl w:val="7F2E6ABC"/>
    <w:lvl w:ilvl="0" w:tplc="0409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3F4D2959"/>
    <w:multiLevelType w:val="hybridMultilevel"/>
    <w:tmpl w:val="6B40E3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18017DB"/>
    <w:multiLevelType w:val="hybridMultilevel"/>
    <w:tmpl w:val="251ABA10"/>
    <w:lvl w:ilvl="0" w:tplc="0409000F">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74D0C69"/>
    <w:multiLevelType w:val="hybridMultilevel"/>
    <w:tmpl w:val="7F2E6ABC"/>
    <w:lvl w:ilvl="0" w:tplc="0409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47665FFA"/>
    <w:multiLevelType w:val="multilevel"/>
    <w:tmpl w:val="9FEE02F2"/>
    <w:lvl w:ilvl="0">
      <w:start w:val="1"/>
      <w:numFmt w:val="decimal"/>
      <w:lvlText w:val="%1."/>
      <w:lvlJc w:val="left"/>
      <w:pPr>
        <w:ind w:left="360" w:hanging="360"/>
      </w:pPr>
      <w:rPr>
        <w:rFonts w:hint="default"/>
      </w:rPr>
    </w:lvl>
    <w:lvl w:ilvl="1">
      <w:start w:val="2"/>
      <w:numFmt w:val="decimal"/>
      <w:isLgl/>
      <w:lvlText w:val="%1.%2"/>
      <w:lvlJc w:val="left"/>
      <w:pPr>
        <w:ind w:left="504" w:hanging="504"/>
      </w:pPr>
      <w:rPr>
        <w:rFonts w:hint="default"/>
      </w:rPr>
    </w:lvl>
    <w:lvl w:ilvl="2">
      <w:start w:val="2"/>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4D481072"/>
    <w:multiLevelType w:val="multilevel"/>
    <w:tmpl w:val="BC941ED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4F426809"/>
    <w:multiLevelType w:val="multilevel"/>
    <w:tmpl w:val="D7C4F82E"/>
    <w:styleLink w:val="Style1"/>
    <w:lvl w:ilvl="0">
      <w:start w:val="1"/>
      <w:numFmt w:val="bullet"/>
      <w:lvlText w:val="¡"/>
      <w:lvlJc w:val="left"/>
      <w:pPr>
        <w:ind w:left="360" w:hanging="360"/>
      </w:pPr>
      <w:rPr>
        <w:rFonts w:ascii="Wingdings 2" w:hAnsi="Wingdings 2" w:hint="default"/>
      </w:rPr>
    </w:lvl>
    <w:lvl w:ilvl="1">
      <w:start w:val="1"/>
      <w:numFmt w:val="bullet"/>
      <w:lvlText w:val=""/>
      <w:lvlJc w:val="left"/>
      <w:pPr>
        <w:ind w:left="1069" w:hanging="360"/>
      </w:pPr>
      <w:rPr>
        <w:rFonts w:ascii="Symbol" w:hAnsi="Symbol" w:cs="Courier New" w:hint="default"/>
        <w:color w:val="44697D"/>
      </w:rPr>
    </w:lvl>
    <w:lvl w:ilvl="2">
      <w:start w:val="1"/>
      <w:numFmt w:val="bullet"/>
      <w:lvlText w:val="o"/>
      <w:lvlJc w:val="left"/>
      <w:pPr>
        <w:ind w:left="1800" w:hanging="360"/>
      </w:pPr>
      <w:rPr>
        <w:rFonts w:ascii="Courier New" w:hAnsi="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4F570BD3"/>
    <w:multiLevelType w:val="hybridMultilevel"/>
    <w:tmpl w:val="0648677C"/>
    <w:lvl w:ilvl="0" w:tplc="F93CF71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530F2352"/>
    <w:multiLevelType w:val="hybridMultilevel"/>
    <w:tmpl w:val="7F2E6ABC"/>
    <w:lvl w:ilvl="0" w:tplc="0409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3E946D9"/>
    <w:multiLevelType w:val="multilevel"/>
    <w:tmpl w:val="1E16AFB6"/>
    <w:lvl w:ilvl="0">
      <w:start w:val="1"/>
      <w:numFmt w:val="bullet"/>
      <w:lvlText w:val=""/>
      <w:lvlJc w:val="left"/>
      <w:pPr>
        <w:ind w:left="720" w:hanging="360"/>
      </w:pPr>
      <w:rPr>
        <w:rFonts w:ascii="Symbol" w:hAnsi="Symbol" w:hint="default"/>
      </w:rPr>
    </w:lvl>
    <w:lvl w:ilvl="1">
      <w:start w:val="2"/>
      <w:numFmt w:val="decimal"/>
      <w:isLgl/>
      <w:lvlText w:val="%1.%2"/>
      <w:lvlJc w:val="left"/>
      <w:pPr>
        <w:ind w:left="864" w:hanging="504"/>
      </w:pPr>
      <w:rPr>
        <w:rFonts w:hint="default"/>
      </w:rPr>
    </w:lvl>
    <w:lvl w:ilvl="2">
      <w:start w:val="2"/>
      <w:numFmt w:val="decimal"/>
      <w:isLgl/>
      <w:lvlText w:val="%1.%2.%3"/>
      <w:lvlJc w:val="left"/>
      <w:pPr>
        <w:ind w:left="-36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81D0B61"/>
    <w:multiLevelType w:val="hybridMultilevel"/>
    <w:tmpl w:val="DC542AB0"/>
    <w:lvl w:ilvl="0" w:tplc="2B2A663E">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24B2456"/>
    <w:multiLevelType w:val="multilevel"/>
    <w:tmpl w:val="6C0A520C"/>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22" w15:restartNumberingAfterBreak="0">
    <w:nsid w:val="65F7774D"/>
    <w:multiLevelType w:val="hybridMultilevel"/>
    <w:tmpl w:val="0C600840"/>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67AB5D17"/>
    <w:multiLevelType w:val="multilevel"/>
    <w:tmpl w:val="65F4AE1C"/>
    <w:styleLink w:val="Style3"/>
    <w:lvl w:ilvl="0">
      <w:start w:val="1"/>
      <w:numFmt w:val="bullet"/>
      <w:pStyle w:val="Bullet1"/>
      <w:lvlText w:val=""/>
      <w:lvlJc w:val="left"/>
      <w:pPr>
        <w:ind w:left="284" w:hanging="284"/>
      </w:pPr>
      <w:rPr>
        <w:rFonts w:ascii="Symbol" w:hAnsi="Symbol" w:hint="default"/>
        <w:color w:val="auto"/>
      </w:rPr>
    </w:lvl>
    <w:lvl w:ilvl="1">
      <w:start w:val="1"/>
      <w:numFmt w:val="bullet"/>
      <w:pStyle w:val="Bullet2"/>
      <w:lvlText w:val=""/>
      <w:lvlJc w:val="left"/>
      <w:pPr>
        <w:tabs>
          <w:tab w:val="num" w:pos="1985"/>
        </w:tabs>
        <w:ind w:left="567" w:hanging="283"/>
      </w:pPr>
      <w:rPr>
        <w:rFonts w:ascii="Symbol" w:hAnsi="Symbol" w:hint="default"/>
      </w:rPr>
    </w:lvl>
    <w:lvl w:ilvl="2">
      <w:start w:val="1"/>
      <w:numFmt w:val="bullet"/>
      <w:pStyle w:val="Bullet3"/>
      <w:lvlText w:val="o"/>
      <w:lvlJc w:val="left"/>
      <w:pPr>
        <w:ind w:left="0" w:firstLine="0"/>
      </w:pPr>
      <w:rPr>
        <w:rFonts w:ascii="Courier New" w:hAnsi="Courier New" w:hint="default"/>
      </w:rPr>
    </w:lvl>
    <w:lvl w:ilvl="3">
      <w:start w:val="1"/>
      <w:numFmt w:val="bullet"/>
      <w:lvlText w:val=""/>
      <w:lvlJc w:val="left"/>
      <w:pPr>
        <w:ind w:left="4865" w:hanging="360"/>
      </w:pPr>
      <w:rPr>
        <w:rFonts w:ascii="Symbol" w:hAnsi="Symbol" w:hint="default"/>
      </w:rPr>
    </w:lvl>
    <w:lvl w:ilvl="4">
      <w:start w:val="1"/>
      <w:numFmt w:val="bullet"/>
      <w:lvlText w:val="o"/>
      <w:lvlJc w:val="left"/>
      <w:pPr>
        <w:ind w:left="5585" w:hanging="360"/>
      </w:pPr>
      <w:rPr>
        <w:rFonts w:ascii="Courier New" w:hAnsi="Courier New" w:cs="Courier New" w:hint="default"/>
      </w:rPr>
    </w:lvl>
    <w:lvl w:ilvl="5">
      <w:start w:val="1"/>
      <w:numFmt w:val="bullet"/>
      <w:lvlText w:val=""/>
      <w:lvlJc w:val="left"/>
      <w:pPr>
        <w:ind w:left="6305" w:hanging="360"/>
      </w:pPr>
      <w:rPr>
        <w:rFonts w:ascii="Wingdings" w:hAnsi="Wingdings" w:hint="default"/>
      </w:rPr>
    </w:lvl>
    <w:lvl w:ilvl="6">
      <w:start w:val="1"/>
      <w:numFmt w:val="bullet"/>
      <w:lvlText w:val=""/>
      <w:lvlJc w:val="left"/>
      <w:pPr>
        <w:ind w:left="7025" w:hanging="360"/>
      </w:pPr>
      <w:rPr>
        <w:rFonts w:ascii="Symbol" w:hAnsi="Symbol" w:hint="default"/>
      </w:rPr>
    </w:lvl>
    <w:lvl w:ilvl="7">
      <w:start w:val="1"/>
      <w:numFmt w:val="bullet"/>
      <w:lvlText w:val="o"/>
      <w:lvlJc w:val="left"/>
      <w:pPr>
        <w:ind w:left="7745" w:hanging="360"/>
      </w:pPr>
      <w:rPr>
        <w:rFonts w:ascii="Courier New" w:hAnsi="Courier New" w:cs="Courier New" w:hint="default"/>
      </w:rPr>
    </w:lvl>
    <w:lvl w:ilvl="8">
      <w:start w:val="1"/>
      <w:numFmt w:val="bullet"/>
      <w:lvlText w:val=""/>
      <w:lvlJc w:val="left"/>
      <w:pPr>
        <w:ind w:left="8465" w:hanging="360"/>
      </w:pPr>
      <w:rPr>
        <w:rFonts w:ascii="Wingdings" w:hAnsi="Wingdings" w:hint="default"/>
      </w:rPr>
    </w:lvl>
  </w:abstractNum>
  <w:abstractNum w:abstractNumId="24" w15:restartNumberingAfterBreak="0">
    <w:nsid w:val="6ADF45DD"/>
    <w:multiLevelType w:val="hybridMultilevel"/>
    <w:tmpl w:val="251ABA10"/>
    <w:lvl w:ilvl="0" w:tplc="0409000F">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6B6D0E15"/>
    <w:multiLevelType w:val="multilevel"/>
    <w:tmpl w:val="BC941ED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720166DC"/>
    <w:multiLevelType w:val="multilevel"/>
    <w:tmpl w:val="BC941ED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74093D30"/>
    <w:multiLevelType w:val="hybridMultilevel"/>
    <w:tmpl w:val="F3ACB5E8"/>
    <w:lvl w:ilvl="0" w:tplc="711A68B2">
      <w:start w:val="3"/>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52E45F8"/>
    <w:multiLevelType w:val="multilevel"/>
    <w:tmpl w:val="F670CE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6"/>
  </w:num>
  <w:num w:numId="3">
    <w:abstractNumId w:val="23"/>
  </w:num>
  <w:num w:numId="4">
    <w:abstractNumId w:val="4"/>
  </w:num>
  <w:num w:numId="5">
    <w:abstractNumId w:val="28"/>
  </w:num>
  <w:num w:numId="6">
    <w:abstractNumId w:val="7"/>
  </w:num>
  <w:num w:numId="7">
    <w:abstractNumId w:val="24"/>
  </w:num>
  <w:num w:numId="8">
    <w:abstractNumId w:val="14"/>
  </w:num>
  <w:num w:numId="9">
    <w:abstractNumId w:val="21"/>
  </w:num>
  <w:num w:numId="10">
    <w:abstractNumId w:val="11"/>
  </w:num>
  <w:num w:numId="11">
    <w:abstractNumId w:val="27"/>
  </w:num>
  <w:num w:numId="12">
    <w:abstractNumId w:val="20"/>
  </w:num>
  <w:num w:numId="13">
    <w:abstractNumId w:val="22"/>
  </w:num>
  <w:num w:numId="14">
    <w:abstractNumId w:val="9"/>
  </w:num>
  <w:num w:numId="15">
    <w:abstractNumId w:val="19"/>
  </w:num>
  <w:num w:numId="16">
    <w:abstractNumId w:val="8"/>
  </w:num>
  <w:num w:numId="17">
    <w:abstractNumId w:val="1"/>
  </w:num>
  <w:num w:numId="18">
    <w:abstractNumId w:val="17"/>
  </w:num>
  <w:num w:numId="19">
    <w:abstractNumId w:val="12"/>
  </w:num>
  <w:num w:numId="20">
    <w:abstractNumId w:val="25"/>
  </w:num>
  <w:num w:numId="21">
    <w:abstractNumId w:val="18"/>
  </w:num>
  <w:num w:numId="22">
    <w:abstractNumId w:val="13"/>
  </w:num>
  <w:num w:numId="23">
    <w:abstractNumId w:val="10"/>
  </w:num>
  <w:num w:numId="24">
    <w:abstractNumId w:val="2"/>
  </w:num>
  <w:num w:numId="25">
    <w:abstractNumId w:val="26"/>
  </w:num>
  <w:num w:numId="26">
    <w:abstractNumId w:val="15"/>
  </w:num>
  <w:num w:numId="27">
    <w:abstractNumId w:val="3"/>
  </w:num>
  <w:num w:numId="28">
    <w:abstractNumId w:val="0"/>
  </w:num>
  <w:num w:numId="29">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2AB"/>
    <w:rsid w:val="00001AEB"/>
    <w:rsid w:val="0000200C"/>
    <w:rsid w:val="00002A08"/>
    <w:rsid w:val="000047B3"/>
    <w:rsid w:val="000110F6"/>
    <w:rsid w:val="00015DC1"/>
    <w:rsid w:val="000224AB"/>
    <w:rsid w:val="0002446D"/>
    <w:rsid w:val="00025915"/>
    <w:rsid w:val="00026E00"/>
    <w:rsid w:val="000338C4"/>
    <w:rsid w:val="00037735"/>
    <w:rsid w:val="0004057C"/>
    <w:rsid w:val="00042DA7"/>
    <w:rsid w:val="00046BA1"/>
    <w:rsid w:val="0004721E"/>
    <w:rsid w:val="000502FA"/>
    <w:rsid w:val="00050EEE"/>
    <w:rsid w:val="000526B4"/>
    <w:rsid w:val="00052E16"/>
    <w:rsid w:val="000560B2"/>
    <w:rsid w:val="00056E00"/>
    <w:rsid w:val="00061493"/>
    <w:rsid w:val="000653F9"/>
    <w:rsid w:val="000711C9"/>
    <w:rsid w:val="00077B6E"/>
    <w:rsid w:val="00082C4A"/>
    <w:rsid w:val="00086F17"/>
    <w:rsid w:val="00090CD4"/>
    <w:rsid w:val="00091649"/>
    <w:rsid w:val="00097B80"/>
    <w:rsid w:val="000A387F"/>
    <w:rsid w:val="000A3D39"/>
    <w:rsid w:val="000A52A6"/>
    <w:rsid w:val="000A7B13"/>
    <w:rsid w:val="000B17E7"/>
    <w:rsid w:val="000C18B9"/>
    <w:rsid w:val="000C3C2C"/>
    <w:rsid w:val="000C7811"/>
    <w:rsid w:val="000C7B81"/>
    <w:rsid w:val="000D03A5"/>
    <w:rsid w:val="000D3994"/>
    <w:rsid w:val="000D4033"/>
    <w:rsid w:val="000D5360"/>
    <w:rsid w:val="000D6085"/>
    <w:rsid w:val="000E04FF"/>
    <w:rsid w:val="000E064A"/>
    <w:rsid w:val="000E2D4D"/>
    <w:rsid w:val="000E6BEA"/>
    <w:rsid w:val="000F1AB8"/>
    <w:rsid w:val="000F5496"/>
    <w:rsid w:val="00101F58"/>
    <w:rsid w:val="0010423E"/>
    <w:rsid w:val="00107CAF"/>
    <w:rsid w:val="0012105F"/>
    <w:rsid w:val="00121B38"/>
    <w:rsid w:val="001237CC"/>
    <w:rsid w:val="001271E5"/>
    <w:rsid w:val="001279B5"/>
    <w:rsid w:val="00131D1B"/>
    <w:rsid w:val="00133A73"/>
    <w:rsid w:val="00144D97"/>
    <w:rsid w:val="00147D8F"/>
    <w:rsid w:val="00150FAC"/>
    <w:rsid w:val="0015358C"/>
    <w:rsid w:val="00154E1B"/>
    <w:rsid w:val="00160FDF"/>
    <w:rsid w:val="00162B12"/>
    <w:rsid w:val="0016667D"/>
    <w:rsid w:val="001715CE"/>
    <w:rsid w:val="00172FC9"/>
    <w:rsid w:val="00173789"/>
    <w:rsid w:val="001759B1"/>
    <w:rsid w:val="001768F7"/>
    <w:rsid w:val="00176FE2"/>
    <w:rsid w:val="00186985"/>
    <w:rsid w:val="0018709F"/>
    <w:rsid w:val="00190883"/>
    <w:rsid w:val="00195FBF"/>
    <w:rsid w:val="001A1628"/>
    <w:rsid w:val="001A20AC"/>
    <w:rsid w:val="001A342E"/>
    <w:rsid w:val="001A5D24"/>
    <w:rsid w:val="001B0761"/>
    <w:rsid w:val="001B0899"/>
    <w:rsid w:val="001B0934"/>
    <w:rsid w:val="001B6146"/>
    <w:rsid w:val="001C0631"/>
    <w:rsid w:val="001C076A"/>
    <w:rsid w:val="001C1DC5"/>
    <w:rsid w:val="001C247D"/>
    <w:rsid w:val="001C3C4E"/>
    <w:rsid w:val="001D04C6"/>
    <w:rsid w:val="001D2270"/>
    <w:rsid w:val="001D330D"/>
    <w:rsid w:val="001D791E"/>
    <w:rsid w:val="001E03A3"/>
    <w:rsid w:val="001E0C30"/>
    <w:rsid w:val="001E4626"/>
    <w:rsid w:val="001F106A"/>
    <w:rsid w:val="001F4CAE"/>
    <w:rsid w:val="001F7392"/>
    <w:rsid w:val="00204B57"/>
    <w:rsid w:val="00204B5E"/>
    <w:rsid w:val="00207661"/>
    <w:rsid w:val="00207986"/>
    <w:rsid w:val="0021490F"/>
    <w:rsid w:val="00227F00"/>
    <w:rsid w:val="002311CB"/>
    <w:rsid w:val="002337C5"/>
    <w:rsid w:val="002346B9"/>
    <w:rsid w:val="00237139"/>
    <w:rsid w:val="00241430"/>
    <w:rsid w:val="00242EDE"/>
    <w:rsid w:val="00246305"/>
    <w:rsid w:val="00250859"/>
    <w:rsid w:val="0025127C"/>
    <w:rsid w:val="00251387"/>
    <w:rsid w:val="0025653E"/>
    <w:rsid w:val="0025741A"/>
    <w:rsid w:val="00263497"/>
    <w:rsid w:val="00263550"/>
    <w:rsid w:val="00264D91"/>
    <w:rsid w:val="0027301C"/>
    <w:rsid w:val="002738FF"/>
    <w:rsid w:val="002746B2"/>
    <w:rsid w:val="00276B51"/>
    <w:rsid w:val="002818C4"/>
    <w:rsid w:val="00290549"/>
    <w:rsid w:val="002928D8"/>
    <w:rsid w:val="00294244"/>
    <w:rsid w:val="002A1F7C"/>
    <w:rsid w:val="002A45D4"/>
    <w:rsid w:val="002B0962"/>
    <w:rsid w:val="002B20E2"/>
    <w:rsid w:val="002B6315"/>
    <w:rsid w:val="002C3465"/>
    <w:rsid w:val="002C444F"/>
    <w:rsid w:val="002C5AAF"/>
    <w:rsid w:val="002D3D63"/>
    <w:rsid w:val="002E1520"/>
    <w:rsid w:val="002E272B"/>
    <w:rsid w:val="002E3E12"/>
    <w:rsid w:val="002E3E60"/>
    <w:rsid w:val="002E49AD"/>
    <w:rsid w:val="002F1892"/>
    <w:rsid w:val="002F4CC0"/>
    <w:rsid w:val="002F56A1"/>
    <w:rsid w:val="002F5C9F"/>
    <w:rsid w:val="002F7217"/>
    <w:rsid w:val="002F7514"/>
    <w:rsid w:val="0030042D"/>
    <w:rsid w:val="00300C6E"/>
    <w:rsid w:val="00313192"/>
    <w:rsid w:val="00313945"/>
    <w:rsid w:val="003142D4"/>
    <w:rsid w:val="0032722C"/>
    <w:rsid w:val="0033174E"/>
    <w:rsid w:val="00331DA3"/>
    <w:rsid w:val="00335D32"/>
    <w:rsid w:val="00336E2E"/>
    <w:rsid w:val="003407F5"/>
    <w:rsid w:val="00340967"/>
    <w:rsid w:val="003449E9"/>
    <w:rsid w:val="0035121B"/>
    <w:rsid w:val="00361766"/>
    <w:rsid w:val="00365D03"/>
    <w:rsid w:val="0036713D"/>
    <w:rsid w:val="00371705"/>
    <w:rsid w:val="0037660A"/>
    <w:rsid w:val="0037721C"/>
    <w:rsid w:val="003803C1"/>
    <w:rsid w:val="00383CC1"/>
    <w:rsid w:val="00386A35"/>
    <w:rsid w:val="00394F24"/>
    <w:rsid w:val="003A0D5D"/>
    <w:rsid w:val="003B2CA6"/>
    <w:rsid w:val="003B66C0"/>
    <w:rsid w:val="003C2286"/>
    <w:rsid w:val="003C2618"/>
    <w:rsid w:val="003D01D9"/>
    <w:rsid w:val="003D14A2"/>
    <w:rsid w:val="003E0F72"/>
    <w:rsid w:val="003E3763"/>
    <w:rsid w:val="003E46C7"/>
    <w:rsid w:val="003F4468"/>
    <w:rsid w:val="003F5B85"/>
    <w:rsid w:val="0040229F"/>
    <w:rsid w:val="00403B6F"/>
    <w:rsid w:val="0040735B"/>
    <w:rsid w:val="00411B9E"/>
    <w:rsid w:val="0041432B"/>
    <w:rsid w:val="004171EA"/>
    <w:rsid w:val="00420CF3"/>
    <w:rsid w:val="0043092B"/>
    <w:rsid w:val="00430C61"/>
    <w:rsid w:val="00430E08"/>
    <w:rsid w:val="00432AD3"/>
    <w:rsid w:val="00442808"/>
    <w:rsid w:val="0044383F"/>
    <w:rsid w:val="004459D3"/>
    <w:rsid w:val="00451BDB"/>
    <w:rsid w:val="004558C3"/>
    <w:rsid w:val="00460215"/>
    <w:rsid w:val="00461A0C"/>
    <w:rsid w:val="004669AC"/>
    <w:rsid w:val="004716C5"/>
    <w:rsid w:val="0047484D"/>
    <w:rsid w:val="00474BFE"/>
    <w:rsid w:val="004756B7"/>
    <w:rsid w:val="00476609"/>
    <w:rsid w:val="00477DE3"/>
    <w:rsid w:val="0048660E"/>
    <w:rsid w:val="00487348"/>
    <w:rsid w:val="004B66EF"/>
    <w:rsid w:val="004C2222"/>
    <w:rsid w:val="004C5855"/>
    <w:rsid w:val="004D0100"/>
    <w:rsid w:val="004D457F"/>
    <w:rsid w:val="004D669C"/>
    <w:rsid w:val="004E0595"/>
    <w:rsid w:val="004E1137"/>
    <w:rsid w:val="004E200D"/>
    <w:rsid w:val="004E2623"/>
    <w:rsid w:val="004E398C"/>
    <w:rsid w:val="004E74B4"/>
    <w:rsid w:val="004E7ECD"/>
    <w:rsid w:val="004F2324"/>
    <w:rsid w:val="004F69E3"/>
    <w:rsid w:val="005004F8"/>
    <w:rsid w:val="00501383"/>
    <w:rsid w:val="0051153A"/>
    <w:rsid w:val="00512E34"/>
    <w:rsid w:val="00515A22"/>
    <w:rsid w:val="00517B5B"/>
    <w:rsid w:val="005305CC"/>
    <w:rsid w:val="00535396"/>
    <w:rsid w:val="00543BD4"/>
    <w:rsid w:val="00543EC7"/>
    <w:rsid w:val="0054502C"/>
    <w:rsid w:val="0054530D"/>
    <w:rsid w:val="00545D01"/>
    <w:rsid w:val="00546497"/>
    <w:rsid w:val="0054674B"/>
    <w:rsid w:val="00546768"/>
    <w:rsid w:val="005541D5"/>
    <w:rsid w:val="00557C0A"/>
    <w:rsid w:val="00560BEA"/>
    <w:rsid w:val="00563E44"/>
    <w:rsid w:val="00570C53"/>
    <w:rsid w:val="00571554"/>
    <w:rsid w:val="005719FA"/>
    <w:rsid w:val="00572373"/>
    <w:rsid w:val="0057584C"/>
    <w:rsid w:val="005807E4"/>
    <w:rsid w:val="0058260A"/>
    <w:rsid w:val="00583EDC"/>
    <w:rsid w:val="00584C9C"/>
    <w:rsid w:val="00585642"/>
    <w:rsid w:val="005922E2"/>
    <w:rsid w:val="00592D19"/>
    <w:rsid w:val="00592DD4"/>
    <w:rsid w:val="005971C4"/>
    <w:rsid w:val="005A1C84"/>
    <w:rsid w:val="005A1CD9"/>
    <w:rsid w:val="005A2F92"/>
    <w:rsid w:val="005A3235"/>
    <w:rsid w:val="005A409C"/>
    <w:rsid w:val="005A4A43"/>
    <w:rsid w:val="005A4F1C"/>
    <w:rsid w:val="005A7DEB"/>
    <w:rsid w:val="005B5FED"/>
    <w:rsid w:val="005C049D"/>
    <w:rsid w:val="005C1D6E"/>
    <w:rsid w:val="005C485C"/>
    <w:rsid w:val="005C5968"/>
    <w:rsid w:val="005D20AB"/>
    <w:rsid w:val="005D2BF0"/>
    <w:rsid w:val="005D36F3"/>
    <w:rsid w:val="005D3719"/>
    <w:rsid w:val="005D4C2B"/>
    <w:rsid w:val="005D6F11"/>
    <w:rsid w:val="005D7F2C"/>
    <w:rsid w:val="005E00A3"/>
    <w:rsid w:val="005E0FCF"/>
    <w:rsid w:val="005E3544"/>
    <w:rsid w:val="005F0C6A"/>
    <w:rsid w:val="005F268F"/>
    <w:rsid w:val="005F29C5"/>
    <w:rsid w:val="005F6BB3"/>
    <w:rsid w:val="0060010E"/>
    <w:rsid w:val="0060131B"/>
    <w:rsid w:val="00604E3F"/>
    <w:rsid w:val="00610645"/>
    <w:rsid w:val="00613502"/>
    <w:rsid w:val="006163EE"/>
    <w:rsid w:val="006173DB"/>
    <w:rsid w:val="00620EA4"/>
    <w:rsid w:val="00634A2F"/>
    <w:rsid w:val="00634B0E"/>
    <w:rsid w:val="00636942"/>
    <w:rsid w:val="00636CA0"/>
    <w:rsid w:val="00637C4B"/>
    <w:rsid w:val="00640750"/>
    <w:rsid w:val="00646CBE"/>
    <w:rsid w:val="00651641"/>
    <w:rsid w:val="006535F0"/>
    <w:rsid w:val="00653684"/>
    <w:rsid w:val="00653EA7"/>
    <w:rsid w:val="006551B9"/>
    <w:rsid w:val="0065708B"/>
    <w:rsid w:val="00661978"/>
    <w:rsid w:val="00663941"/>
    <w:rsid w:val="00665074"/>
    <w:rsid w:val="00666FA7"/>
    <w:rsid w:val="00671BB2"/>
    <w:rsid w:val="006754B6"/>
    <w:rsid w:val="00680FAE"/>
    <w:rsid w:val="006810BD"/>
    <w:rsid w:val="0068232E"/>
    <w:rsid w:val="00682FD8"/>
    <w:rsid w:val="00684A34"/>
    <w:rsid w:val="006A4582"/>
    <w:rsid w:val="006A4D53"/>
    <w:rsid w:val="006A5036"/>
    <w:rsid w:val="006B221E"/>
    <w:rsid w:val="006B6264"/>
    <w:rsid w:val="006B6CEB"/>
    <w:rsid w:val="006C01E0"/>
    <w:rsid w:val="006D00E1"/>
    <w:rsid w:val="006D2E35"/>
    <w:rsid w:val="006D6504"/>
    <w:rsid w:val="006D6CD8"/>
    <w:rsid w:val="006D7B36"/>
    <w:rsid w:val="006E1C58"/>
    <w:rsid w:val="006F12B4"/>
    <w:rsid w:val="006F68AD"/>
    <w:rsid w:val="006F6965"/>
    <w:rsid w:val="006F7685"/>
    <w:rsid w:val="007017B9"/>
    <w:rsid w:val="00701C16"/>
    <w:rsid w:val="00702A31"/>
    <w:rsid w:val="00703AEA"/>
    <w:rsid w:val="0070594B"/>
    <w:rsid w:val="00706491"/>
    <w:rsid w:val="00714011"/>
    <w:rsid w:val="00716605"/>
    <w:rsid w:val="007243DE"/>
    <w:rsid w:val="00724529"/>
    <w:rsid w:val="00725189"/>
    <w:rsid w:val="0072546D"/>
    <w:rsid w:val="00726363"/>
    <w:rsid w:val="0073176B"/>
    <w:rsid w:val="00734728"/>
    <w:rsid w:val="00734F36"/>
    <w:rsid w:val="00740E11"/>
    <w:rsid w:val="00741847"/>
    <w:rsid w:val="00744163"/>
    <w:rsid w:val="0075054F"/>
    <w:rsid w:val="00755FE4"/>
    <w:rsid w:val="00756366"/>
    <w:rsid w:val="0076305D"/>
    <w:rsid w:val="007632AB"/>
    <w:rsid w:val="00770556"/>
    <w:rsid w:val="00771FC3"/>
    <w:rsid w:val="007720EF"/>
    <w:rsid w:val="00773B3F"/>
    <w:rsid w:val="007747C8"/>
    <w:rsid w:val="00775384"/>
    <w:rsid w:val="00775549"/>
    <w:rsid w:val="00780B44"/>
    <w:rsid w:val="007851BF"/>
    <w:rsid w:val="00787ABD"/>
    <w:rsid w:val="00793DF1"/>
    <w:rsid w:val="00797310"/>
    <w:rsid w:val="00797417"/>
    <w:rsid w:val="007A063F"/>
    <w:rsid w:val="007A0797"/>
    <w:rsid w:val="007A1227"/>
    <w:rsid w:val="007A319F"/>
    <w:rsid w:val="007A38AF"/>
    <w:rsid w:val="007B0C1B"/>
    <w:rsid w:val="007B36A3"/>
    <w:rsid w:val="007B51B8"/>
    <w:rsid w:val="007B59B2"/>
    <w:rsid w:val="007B711A"/>
    <w:rsid w:val="007C0666"/>
    <w:rsid w:val="007C1579"/>
    <w:rsid w:val="007C378C"/>
    <w:rsid w:val="007D3948"/>
    <w:rsid w:val="007E4A9D"/>
    <w:rsid w:val="007E7172"/>
    <w:rsid w:val="007E7867"/>
    <w:rsid w:val="007F2C49"/>
    <w:rsid w:val="007F5008"/>
    <w:rsid w:val="0080229A"/>
    <w:rsid w:val="00803823"/>
    <w:rsid w:val="008125F0"/>
    <w:rsid w:val="00813E74"/>
    <w:rsid w:val="00814120"/>
    <w:rsid w:val="00814D4B"/>
    <w:rsid w:val="00815514"/>
    <w:rsid w:val="0082196A"/>
    <w:rsid w:val="00825032"/>
    <w:rsid w:val="00830441"/>
    <w:rsid w:val="00833778"/>
    <w:rsid w:val="00834F22"/>
    <w:rsid w:val="00837E58"/>
    <w:rsid w:val="00841064"/>
    <w:rsid w:val="008425F8"/>
    <w:rsid w:val="008429BD"/>
    <w:rsid w:val="00844AC9"/>
    <w:rsid w:val="00845C7F"/>
    <w:rsid w:val="008501DC"/>
    <w:rsid w:val="0085600F"/>
    <w:rsid w:val="008609A8"/>
    <w:rsid w:val="0086132C"/>
    <w:rsid w:val="008644F7"/>
    <w:rsid w:val="0086572C"/>
    <w:rsid w:val="0086769D"/>
    <w:rsid w:val="00874B91"/>
    <w:rsid w:val="00876D0B"/>
    <w:rsid w:val="00880383"/>
    <w:rsid w:val="00883693"/>
    <w:rsid w:val="00891C0C"/>
    <w:rsid w:val="008923F9"/>
    <w:rsid w:val="008A0B2E"/>
    <w:rsid w:val="008A2F2D"/>
    <w:rsid w:val="008A35DE"/>
    <w:rsid w:val="008A3856"/>
    <w:rsid w:val="008A6872"/>
    <w:rsid w:val="008A78D8"/>
    <w:rsid w:val="008A7B95"/>
    <w:rsid w:val="008B0C7F"/>
    <w:rsid w:val="008B18B9"/>
    <w:rsid w:val="008B1F42"/>
    <w:rsid w:val="008B5B12"/>
    <w:rsid w:val="008C1591"/>
    <w:rsid w:val="008C255D"/>
    <w:rsid w:val="008C709B"/>
    <w:rsid w:val="008C756D"/>
    <w:rsid w:val="008C7B9C"/>
    <w:rsid w:val="008D003D"/>
    <w:rsid w:val="008D333B"/>
    <w:rsid w:val="008D36F5"/>
    <w:rsid w:val="008E0C43"/>
    <w:rsid w:val="008E0DC3"/>
    <w:rsid w:val="008E15C1"/>
    <w:rsid w:val="008E2847"/>
    <w:rsid w:val="008E44C3"/>
    <w:rsid w:val="008E5C67"/>
    <w:rsid w:val="008E5DC1"/>
    <w:rsid w:val="008F0C24"/>
    <w:rsid w:val="008F576E"/>
    <w:rsid w:val="00903BF6"/>
    <w:rsid w:val="00905449"/>
    <w:rsid w:val="00905FC4"/>
    <w:rsid w:val="0090677E"/>
    <w:rsid w:val="00907E1E"/>
    <w:rsid w:val="00920E69"/>
    <w:rsid w:val="0092700B"/>
    <w:rsid w:val="00933196"/>
    <w:rsid w:val="00933691"/>
    <w:rsid w:val="009339B1"/>
    <w:rsid w:val="00935EE2"/>
    <w:rsid w:val="00935FFF"/>
    <w:rsid w:val="0094128A"/>
    <w:rsid w:val="00941777"/>
    <w:rsid w:val="0094222C"/>
    <w:rsid w:val="00945442"/>
    <w:rsid w:val="00952201"/>
    <w:rsid w:val="00955833"/>
    <w:rsid w:val="00955A37"/>
    <w:rsid w:val="00955D3E"/>
    <w:rsid w:val="00962FA9"/>
    <w:rsid w:val="00964058"/>
    <w:rsid w:val="00964E09"/>
    <w:rsid w:val="00965BB8"/>
    <w:rsid w:val="00974863"/>
    <w:rsid w:val="00976920"/>
    <w:rsid w:val="00976ADA"/>
    <w:rsid w:val="00980EA5"/>
    <w:rsid w:val="009831F2"/>
    <w:rsid w:val="00985D16"/>
    <w:rsid w:val="00987922"/>
    <w:rsid w:val="00992A32"/>
    <w:rsid w:val="009937D4"/>
    <w:rsid w:val="009979CC"/>
    <w:rsid w:val="009A2ADA"/>
    <w:rsid w:val="009A39B5"/>
    <w:rsid w:val="009A4D11"/>
    <w:rsid w:val="009A7256"/>
    <w:rsid w:val="009B49E0"/>
    <w:rsid w:val="009C0C01"/>
    <w:rsid w:val="009C4B40"/>
    <w:rsid w:val="009D00B9"/>
    <w:rsid w:val="009D0539"/>
    <w:rsid w:val="009D4BE1"/>
    <w:rsid w:val="009E1504"/>
    <w:rsid w:val="009E2EFB"/>
    <w:rsid w:val="009E37AE"/>
    <w:rsid w:val="009E41E0"/>
    <w:rsid w:val="009E492C"/>
    <w:rsid w:val="009E5B17"/>
    <w:rsid w:val="009F086B"/>
    <w:rsid w:val="009F15C2"/>
    <w:rsid w:val="009F5500"/>
    <w:rsid w:val="009F5527"/>
    <w:rsid w:val="009F6879"/>
    <w:rsid w:val="00A00D9B"/>
    <w:rsid w:val="00A07D4D"/>
    <w:rsid w:val="00A11177"/>
    <w:rsid w:val="00A119B0"/>
    <w:rsid w:val="00A1510D"/>
    <w:rsid w:val="00A159B2"/>
    <w:rsid w:val="00A16A1D"/>
    <w:rsid w:val="00A248A1"/>
    <w:rsid w:val="00A25525"/>
    <w:rsid w:val="00A268F6"/>
    <w:rsid w:val="00A26934"/>
    <w:rsid w:val="00A340F4"/>
    <w:rsid w:val="00A4186C"/>
    <w:rsid w:val="00A41E7D"/>
    <w:rsid w:val="00A42F86"/>
    <w:rsid w:val="00A44879"/>
    <w:rsid w:val="00A506E8"/>
    <w:rsid w:val="00A52505"/>
    <w:rsid w:val="00A56D05"/>
    <w:rsid w:val="00A60CD0"/>
    <w:rsid w:val="00A63CCE"/>
    <w:rsid w:val="00A70854"/>
    <w:rsid w:val="00A71097"/>
    <w:rsid w:val="00A71247"/>
    <w:rsid w:val="00A7249A"/>
    <w:rsid w:val="00A870D5"/>
    <w:rsid w:val="00A9014E"/>
    <w:rsid w:val="00A92810"/>
    <w:rsid w:val="00A97CAC"/>
    <w:rsid w:val="00AA4E07"/>
    <w:rsid w:val="00AB3D43"/>
    <w:rsid w:val="00AB4589"/>
    <w:rsid w:val="00AB6BC6"/>
    <w:rsid w:val="00AC0179"/>
    <w:rsid w:val="00AC6C0D"/>
    <w:rsid w:val="00AD1E29"/>
    <w:rsid w:val="00AD2957"/>
    <w:rsid w:val="00AD32FC"/>
    <w:rsid w:val="00AD721F"/>
    <w:rsid w:val="00AE1F57"/>
    <w:rsid w:val="00AE6E68"/>
    <w:rsid w:val="00AF2575"/>
    <w:rsid w:val="00AF309A"/>
    <w:rsid w:val="00AF63AC"/>
    <w:rsid w:val="00AF6D0D"/>
    <w:rsid w:val="00AF720D"/>
    <w:rsid w:val="00B05F39"/>
    <w:rsid w:val="00B07B7D"/>
    <w:rsid w:val="00B1009D"/>
    <w:rsid w:val="00B12D48"/>
    <w:rsid w:val="00B13376"/>
    <w:rsid w:val="00B15CCE"/>
    <w:rsid w:val="00B16AE5"/>
    <w:rsid w:val="00B20E8F"/>
    <w:rsid w:val="00B30DFE"/>
    <w:rsid w:val="00B318B2"/>
    <w:rsid w:val="00B3275F"/>
    <w:rsid w:val="00B32B5C"/>
    <w:rsid w:val="00B474B9"/>
    <w:rsid w:val="00B5615A"/>
    <w:rsid w:val="00B6039E"/>
    <w:rsid w:val="00B632DB"/>
    <w:rsid w:val="00B65992"/>
    <w:rsid w:val="00B75AFF"/>
    <w:rsid w:val="00B75EC7"/>
    <w:rsid w:val="00B81A61"/>
    <w:rsid w:val="00B85737"/>
    <w:rsid w:val="00B86BF3"/>
    <w:rsid w:val="00B877EC"/>
    <w:rsid w:val="00B90C93"/>
    <w:rsid w:val="00B91280"/>
    <w:rsid w:val="00B92674"/>
    <w:rsid w:val="00B94198"/>
    <w:rsid w:val="00B97B7F"/>
    <w:rsid w:val="00BA07EB"/>
    <w:rsid w:val="00BA0893"/>
    <w:rsid w:val="00BA0945"/>
    <w:rsid w:val="00BA37C7"/>
    <w:rsid w:val="00BB0439"/>
    <w:rsid w:val="00BB0775"/>
    <w:rsid w:val="00BB37AA"/>
    <w:rsid w:val="00BB3EF9"/>
    <w:rsid w:val="00BB5298"/>
    <w:rsid w:val="00BB578A"/>
    <w:rsid w:val="00BC30BF"/>
    <w:rsid w:val="00BC3708"/>
    <w:rsid w:val="00BC4965"/>
    <w:rsid w:val="00BC603F"/>
    <w:rsid w:val="00BC760E"/>
    <w:rsid w:val="00BD1914"/>
    <w:rsid w:val="00BD253E"/>
    <w:rsid w:val="00BD58A2"/>
    <w:rsid w:val="00BD58EA"/>
    <w:rsid w:val="00BE2513"/>
    <w:rsid w:val="00BE4F5C"/>
    <w:rsid w:val="00BE5BE0"/>
    <w:rsid w:val="00BE6098"/>
    <w:rsid w:val="00BF3B5A"/>
    <w:rsid w:val="00BF69DC"/>
    <w:rsid w:val="00BF75FA"/>
    <w:rsid w:val="00C00E26"/>
    <w:rsid w:val="00C0431D"/>
    <w:rsid w:val="00C05602"/>
    <w:rsid w:val="00C06873"/>
    <w:rsid w:val="00C109CF"/>
    <w:rsid w:val="00C11F6E"/>
    <w:rsid w:val="00C14DEA"/>
    <w:rsid w:val="00C15A0A"/>
    <w:rsid w:val="00C16A10"/>
    <w:rsid w:val="00C17695"/>
    <w:rsid w:val="00C2228B"/>
    <w:rsid w:val="00C227D1"/>
    <w:rsid w:val="00C27B9E"/>
    <w:rsid w:val="00C27E9D"/>
    <w:rsid w:val="00C312E2"/>
    <w:rsid w:val="00C37873"/>
    <w:rsid w:val="00C41176"/>
    <w:rsid w:val="00C436E3"/>
    <w:rsid w:val="00C45DB7"/>
    <w:rsid w:val="00C50216"/>
    <w:rsid w:val="00C50755"/>
    <w:rsid w:val="00C51048"/>
    <w:rsid w:val="00C54883"/>
    <w:rsid w:val="00C5657D"/>
    <w:rsid w:val="00C628E8"/>
    <w:rsid w:val="00C62EDC"/>
    <w:rsid w:val="00C634CA"/>
    <w:rsid w:val="00C63B5B"/>
    <w:rsid w:val="00C64857"/>
    <w:rsid w:val="00C650B8"/>
    <w:rsid w:val="00C71351"/>
    <w:rsid w:val="00C72D79"/>
    <w:rsid w:val="00C740C5"/>
    <w:rsid w:val="00C75776"/>
    <w:rsid w:val="00C758C3"/>
    <w:rsid w:val="00C77AB0"/>
    <w:rsid w:val="00C818D2"/>
    <w:rsid w:val="00C82E07"/>
    <w:rsid w:val="00C82E1A"/>
    <w:rsid w:val="00C83731"/>
    <w:rsid w:val="00C866ED"/>
    <w:rsid w:val="00C87E47"/>
    <w:rsid w:val="00C93EF0"/>
    <w:rsid w:val="00C97746"/>
    <w:rsid w:val="00CA0147"/>
    <w:rsid w:val="00CA0E06"/>
    <w:rsid w:val="00CA219C"/>
    <w:rsid w:val="00CB34BB"/>
    <w:rsid w:val="00CB7120"/>
    <w:rsid w:val="00CC0154"/>
    <w:rsid w:val="00CC10D1"/>
    <w:rsid w:val="00CC1E4C"/>
    <w:rsid w:val="00CC47CC"/>
    <w:rsid w:val="00CD0CE6"/>
    <w:rsid w:val="00CD1B4D"/>
    <w:rsid w:val="00CD4812"/>
    <w:rsid w:val="00CE1F35"/>
    <w:rsid w:val="00CE455E"/>
    <w:rsid w:val="00CE46B9"/>
    <w:rsid w:val="00CE7F41"/>
    <w:rsid w:val="00CF1C3E"/>
    <w:rsid w:val="00CF5DA1"/>
    <w:rsid w:val="00D0147A"/>
    <w:rsid w:val="00D03E66"/>
    <w:rsid w:val="00D03EE3"/>
    <w:rsid w:val="00D0539E"/>
    <w:rsid w:val="00D0758B"/>
    <w:rsid w:val="00D075E4"/>
    <w:rsid w:val="00D10985"/>
    <w:rsid w:val="00D20A72"/>
    <w:rsid w:val="00D211BF"/>
    <w:rsid w:val="00D2195C"/>
    <w:rsid w:val="00D30C76"/>
    <w:rsid w:val="00D3475F"/>
    <w:rsid w:val="00D35A17"/>
    <w:rsid w:val="00D375CC"/>
    <w:rsid w:val="00D4048A"/>
    <w:rsid w:val="00D40F8B"/>
    <w:rsid w:val="00D41CB6"/>
    <w:rsid w:val="00D42B2B"/>
    <w:rsid w:val="00D5162D"/>
    <w:rsid w:val="00D52626"/>
    <w:rsid w:val="00D5417A"/>
    <w:rsid w:val="00D549D3"/>
    <w:rsid w:val="00D56789"/>
    <w:rsid w:val="00D575BE"/>
    <w:rsid w:val="00D62CA7"/>
    <w:rsid w:val="00D76528"/>
    <w:rsid w:val="00D77C7E"/>
    <w:rsid w:val="00D81332"/>
    <w:rsid w:val="00D83731"/>
    <w:rsid w:val="00D8599D"/>
    <w:rsid w:val="00D86048"/>
    <w:rsid w:val="00D90B87"/>
    <w:rsid w:val="00D924D7"/>
    <w:rsid w:val="00D9285B"/>
    <w:rsid w:val="00D965E3"/>
    <w:rsid w:val="00DA2811"/>
    <w:rsid w:val="00DA450A"/>
    <w:rsid w:val="00DA5F3A"/>
    <w:rsid w:val="00DB3E78"/>
    <w:rsid w:val="00DB4798"/>
    <w:rsid w:val="00DB48E9"/>
    <w:rsid w:val="00DB5738"/>
    <w:rsid w:val="00DB68CF"/>
    <w:rsid w:val="00DB7B03"/>
    <w:rsid w:val="00DC4E5E"/>
    <w:rsid w:val="00DC77C2"/>
    <w:rsid w:val="00DD06CA"/>
    <w:rsid w:val="00DD135F"/>
    <w:rsid w:val="00DD2E39"/>
    <w:rsid w:val="00DD39E9"/>
    <w:rsid w:val="00DE1611"/>
    <w:rsid w:val="00DE2761"/>
    <w:rsid w:val="00DE3FA7"/>
    <w:rsid w:val="00DF0E4F"/>
    <w:rsid w:val="00DF7E28"/>
    <w:rsid w:val="00E06A44"/>
    <w:rsid w:val="00E12713"/>
    <w:rsid w:val="00E14920"/>
    <w:rsid w:val="00E21166"/>
    <w:rsid w:val="00E22320"/>
    <w:rsid w:val="00E2332B"/>
    <w:rsid w:val="00E24063"/>
    <w:rsid w:val="00E24AF4"/>
    <w:rsid w:val="00E25507"/>
    <w:rsid w:val="00E27104"/>
    <w:rsid w:val="00E30DD8"/>
    <w:rsid w:val="00E3404C"/>
    <w:rsid w:val="00E3561E"/>
    <w:rsid w:val="00E35BBC"/>
    <w:rsid w:val="00E40901"/>
    <w:rsid w:val="00E41E86"/>
    <w:rsid w:val="00E46DB4"/>
    <w:rsid w:val="00E52639"/>
    <w:rsid w:val="00E52973"/>
    <w:rsid w:val="00E5380C"/>
    <w:rsid w:val="00E6199D"/>
    <w:rsid w:val="00E62363"/>
    <w:rsid w:val="00E63D7B"/>
    <w:rsid w:val="00E66BFF"/>
    <w:rsid w:val="00E67169"/>
    <w:rsid w:val="00E6751C"/>
    <w:rsid w:val="00E67FD9"/>
    <w:rsid w:val="00E74A40"/>
    <w:rsid w:val="00E75BE6"/>
    <w:rsid w:val="00E77BF2"/>
    <w:rsid w:val="00E83677"/>
    <w:rsid w:val="00E83F57"/>
    <w:rsid w:val="00E8528E"/>
    <w:rsid w:val="00E85ADF"/>
    <w:rsid w:val="00E862A7"/>
    <w:rsid w:val="00E8678E"/>
    <w:rsid w:val="00E961DC"/>
    <w:rsid w:val="00E9654E"/>
    <w:rsid w:val="00EA2313"/>
    <w:rsid w:val="00EA5EE9"/>
    <w:rsid w:val="00EB126F"/>
    <w:rsid w:val="00EB21CC"/>
    <w:rsid w:val="00EB451C"/>
    <w:rsid w:val="00EC1714"/>
    <w:rsid w:val="00EC24B1"/>
    <w:rsid w:val="00EC78F4"/>
    <w:rsid w:val="00ED564B"/>
    <w:rsid w:val="00ED6227"/>
    <w:rsid w:val="00EE0A41"/>
    <w:rsid w:val="00EE4E0F"/>
    <w:rsid w:val="00EE54A6"/>
    <w:rsid w:val="00F059E6"/>
    <w:rsid w:val="00F06D8B"/>
    <w:rsid w:val="00F14C1F"/>
    <w:rsid w:val="00F162E8"/>
    <w:rsid w:val="00F17C49"/>
    <w:rsid w:val="00F20AF9"/>
    <w:rsid w:val="00F2604E"/>
    <w:rsid w:val="00F277DD"/>
    <w:rsid w:val="00F30413"/>
    <w:rsid w:val="00F3109F"/>
    <w:rsid w:val="00F40595"/>
    <w:rsid w:val="00F42D26"/>
    <w:rsid w:val="00F43E9F"/>
    <w:rsid w:val="00F500FC"/>
    <w:rsid w:val="00F52267"/>
    <w:rsid w:val="00F60E50"/>
    <w:rsid w:val="00F61097"/>
    <w:rsid w:val="00F61F9D"/>
    <w:rsid w:val="00F64459"/>
    <w:rsid w:val="00F66920"/>
    <w:rsid w:val="00F707F3"/>
    <w:rsid w:val="00F729D4"/>
    <w:rsid w:val="00F729E9"/>
    <w:rsid w:val="00F766D7"/>
    <w:rsid w:val="00F80597"/>
    <w:rsid w:val="00F81BAB"/>
    <w:rsid w:val="00F829FC"/>
    <w:rsid w:val="00F8330A"/>
    <w:rsid w:val="00F84675"/>
    <w:rsid w:val="00F84BD9"/>
    <w:rsid w:val="00F976F3"/>
    <w:rsid w:val="00FA0EBD"/>
    <w:rsid w:val="00FA23C1"/>
    <w:rsid w:val="00FA3B59"/>
    <w:rsid w:val="00FA5BC6"/>
    <w:rsid w:val="00FB1404"/>
    <w:rsid w:val="00FB3F31"/>
    <w:rsid w:val="00FD4A3D"/>
    <w:rsid w:val="00FE137D"/>
    <w:rsid w:val="00FE1825"/>
    <w:rsid w:val="00FE3E2C"/>
    <w:rsid w:val="00FE552C"/>
    <w:rsid w:val="00FE6A32"/>
    <w:rsid w:val="00FE7209"/>
    <w:rsid w:val="00FF5326"/>
    <w:rsid w:val="00FF5D9D"/>
    <w:rsid w:val="00FF60CF"/>
    <w:rsid w:val="00FF7B7F"/>
    <w:rsid w:val="7582C4B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699A04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rsid w:val="003803C1"/>
    <w:rPr>
      <w:rFonts w:ascii="Arial" w:hAnsi="Arial"/>
      <w:szCs w:val="22"/>
      <w:lang w:eastAsia="en-US"/>
    </w:rPr>
  </w:style>
  <w:style w:type="paragraph" w:styleId="Heading1">
    <w:name w:val="heading 1"/>
    <w:basedOn w:val="Normal"/>
    <w:next w:val="Normal"/>
    <w:link w:val="Heading1Char"/>
    <w:qFormat/>
    <w:rsid w:val="00B91280"/>
    <w:pPr>
      <w:keepNext/>
      <w:keepLines/>
      <w:spacing w:before="360" w:after="120"/>
      <w:outlineLvl w:val="0"/>
    </w:pPr>
    <w:rPr>
      <w:rFonts w:eastAsia="Times New Roman"/>
      <w:b/>
      <w:bCs/>
      <w:caps/>
      <w:szCs w:val="28"/>
    </w:rPr>
  </w:style>
  <w:style w:type="paragraph" w:styleId="Heading2">
    <w:name w:val="heading 2"/>
    <w:basedOn w:val="Normal"/>
    <w:next w:val="Normal"/>
    <w:link w:val="Heading2Char"/>
    <w:unhideWhenUsed/>
    <w:qFormat/>
    <w:rsid w:val="00F3109F"/>
    <w:pPr>
      <w:keepNext/>
      <w:keepLines/>
      <w:pageBreakBefore/>
      <w:spacing w:before="360" w:after="120"/>
      <w:outlineLvl w:val="1"/>
    </w:pPr>
    <w:rPr>
      <w:rFonts w:eastAsia="Times New Roman"/>
      <w:b/>
      <w:bCs/>
      <w:szCs w:val="26"/>
    </w:rPr>
  </w:style>
  <w:style w:type="paragraph" w:styleId="Heading3">
    <w:name w:val="heading 3"/>
    <w:basedOn w:val="Normal"/>
    <w:next w:val="Normal"/>
    <w:link w:val="Heading3Char"/>
    <w:uiPriority w:val="9"/>
    <w:unhideWhenUsed/>
    <w:qFormat/>
    <w:rsid w:val="00F42D26"/>
    <w:pPr>
      <w:keepNext/>
      <w:keepLines/>
      <w:spacing w:before="360" w:after="120"/>
      <w:outlineLvl w:val="2"/>
    </w:pPr>
    <w:rPr>
      <w:rFonts w:eastAsia="Times New Roman"/>
      <w:b/>
      <w:bCs/>
      <w:i/>
    </w:rPr>
  </w:style>
  <w:style w:type="paragraph" w:styleId="Heading4">
    <w:name w:val="heading 4"/>
    <w:basedOn w:val="Normal"/>
    <w:next w:val="Normal"/>
    <w:link w:val="Heading4Char"/>
    <w:uiPriority w:val="9"/>
    <w:unhideWhenUsed/>
    <w:qFormat/>
    <w:rsid w:val="00F42D26"/>
    <w:pPr>
      <w:keepNext/>
      <w:keepLines/>
      <w:spacing w:before="360" w:after="120"/>
      <w:outlineLvl w:val="3"/>
    </w:pPr>
    <w:rPr>
      <w:rFonts w:eastAsia="Times New Roman"/>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F8330A"/>
    <w:rPr>
      <w:rFonts w:ascii="Tahoma" w:eastAsia="Times New Roman" w:hAnsi="Tahoma" w:cs="Tahoma"/>
      <w:sz w:val="16"/>
      <w:szCs w:val="16"/>
      <w:lang w:val="en-US"/>
    </w:rPr>
  </w:style>
  <w:style w:type="character" w:customStyle="1" w:styleId="BalloonTextChar">
    <w:name w:val="Balloon Text Char"/>
    <w:link w:val="BalloonText"/>
    <w:semiHidden/>
    <w:rsid w:val="00D2195C"/>
    <w:rPr>
      <w:rFonts w:ascii="Tahoma" w:eastAsia="Times New Roman" w:hAnsi="Tahoma" w:cs="Tahoma"/>
      <w:sz w:val="16"/>
      <w:szCs w:val="16"/>
      <w:lang w:val="en-US"/>
    </w:rPr>
  </w:style>
  <w:style w:type="paragraph" w:styleId="Header">
    <w:name w:val="header"/>
    <w:basedOn w:val="Normal"/>
    <w:link w:val="HeaderChar"/>
    <w:uiPriority w:val="99"/>
    <w:unhideWhenUsed/>
    <w:rsid w:val="00D2195C"/>
    <w:pPr>
      <w:tabs>
        <w:tab w:val="center" w:pos="4536"/>
        <w:tab w:val="right" w:pos="9072"/>
      </w:tabs>
    </w:pPr>
  </w:style>
  <w:style w:type="character" w:customStyle="1" w:styleId="HeaderChar">
    <w:name w:val="Header Char"/>
    <w:basedOn w:val="DefaultParagraphFont"/>
    <w:link w:val="Header"/>
    <w:uiPriority w:val="99"/>
    <w:rsid w:val="00D2195C"/>
  </w:style>
  <w:style w:type="paragraph" w:styleId="Footer">
    <w:name w:val="footer"/>
    <w:basedOn w:val="Normal"/>
    <w:link w:val="FooterChar"/>
    <w:uiPriority w:val="99"/>
    <w:unhideWhenUsed/>
    <w:rsid w:val="00D2195C"/>
    <w:pPr>
      <w:tabs>
        <w:tab w:val="center" w:pos="4536"/>
        <w:tab w:val="right" w:pos="9072"/>
      </w:tabs>
    </w:pPr>
  </w:style>
  <w:style w:type="character" w:customStyle="1" w:styleId="FooterChar">
    <w:name w:val="Footer Char"/>
    <w:basedOn w:val="DefaultParagraphFont"/>
    <w:link w:val="Footer"/>
    <w:uiPriority w:val="99"/>
    <w:rsid w:val="00D2195C"/>
  </w:style>
  <w:style w:type="paragraph" w:styleId="NoSpacing">
    <w:name w:val="No Spacing"/>
    <w:uiPriority w:val="1"/>
    <w:rsid w:val="00D2195C"/>
    <w:rPr>
      <w:sz w:val="22"/>
      <w:szCs w:val="22"/>
      <w:lang w:eastAsia="en-US"/>
    </w:rPr>
  </w:style>
  <w:style w:type="paragraph" w:styleId="ListParagraph">
    <w:name w:val="List Paragraph"/>
    <w:basedOn w:val="Normal"/>
    <w:uiPriority w:val="34"/>
    <w:qFormat/>
    <w:rsid w:val="0094128A"/>
    <w:pPr>
      <w:tabs>
        <w:tab w:val="left" w:pos="284"/>
        <w:tab w:val="left" w:pos="567"/>
        <w:tab w:val="left" w:pos="851"/>
      </w:tabs>
      <w:ind w:left="720"/>
      <w:contextualSpacing/>
    </w:pPr>
  </w:style>
  <w:style w:type="paragraph" w:styleId="Subtitle">
    <w:name w:val="Subtitle"/>
    <w:aliases w:val="caption"/>
    <w:basedOn w:val="Normal"/>
    <w:next w:val="Normal"/>
    <w:link w:val="SubtitleChar"/>
    <w:uiPriority w:val="11"/>
    <w:qFormat/>
    <w:rsid w:val="00BB5298"/>
    <w:pPr>
      <w:numPr>
        <w:ilvl w:val="1"/>
      </w:numPr>
      <w:spacing w:before="120" w:after="120"/>
    </w:pPr>
    <w:rPr>
      <w:rFonts w:eastAsia="Times New Roman"/>
      <w:b/>
      <w:iCs/>
      <w:color w:val="000000"/>
      <w:sz w:val="16"/>
      <w:szCs w:val="24"/>
    </w:rPr>
  </w:style>
  <w:style w:type="character" w:customStyle="1" w:styleId="SubtitleChar">
    <w:name w:val="Subtitle Char"/>
    <w:aliases w:val="caption Char"/>
    <w:link w:val="Subtitle"/>
    <w:uiPriority w:val="11"/>
    <w:rsid w:val="00BB5298"/>
    <w:rPr>
      <w:rFonts w:ascii="Arial" w:eastAsia="Times New Roman" w:hAnsi="Arial"/>
      <w:b/>
      <w:iCs/>
      <w:color w:val="000000"/>
      <w:sz w:val="16"/>
      <w:szCs w:val="24"/>
      <w:lang w:eastAsia="en-US"/>
    </w:rPr>
  </w:style>
  <w:style w:type="character" w:customStyle="1" w:styleId="Heading1Char">
    <w:name w:val="Heading 1 Char"/>
    <w:link w:val="Heading1"/>
    <w:uiPriority w:val="9"/>
    <w:rsid w:val="00B91280"/>
    <w:rPr>
      <w:rFonts w:ascii="Arial" w:eastAsia="Times New Roman" w:hAnsi="Arial"/>
      <w:b/>
      <w:bCs/>
      <w:caps/>
      <w:szCs w:val="28"/>
      <w:lang w:eastAsia="en-US"/>
    </w:rPr>
  </w:style>
  <w:style w:type="character" w:customStyle="1" w:styleId="Heading2Char">
    <w:name w:val="Heading 2 Char"/>
    <w:link w:val="Heading2"/>
    <w:rsid w:val="00F3109F"/>
    <w:rPr>
      <w:rFonts w:ascii="Arial" w:eastAsia="Times New Roman" w:hAnsi="Arial"/>
      <w:b/>
      <w:bCs/>
      <w:szCs w:val="26"/>
      <w:lang w:eastAsia="en-US"/>
    </w:rPr>
  </w:style>
  <w:style w:type="character" w:customStyle="1" w:styleId="Heading3Char">
    <w:name w:val="Heading 3 Char"/>
    <w:link w:val="Heading3"/>
    <w:uiPriority w:val="9"/>
    <w:rsid w:val="00F42D26"/>
    <w:rPr>
      <w:rFonts w:ascii="Arial" w:eastAsia="Times New Roman" w:hAnsi="Arial"/>
      <w:b/>
      <w:bCs/>
      <w:i/>
      <w:szCs w:val="22"/>
      <w:lang w:eastAsia="en-US"/>
    </w:rPr>
  </w:style>
  <w:style w:type="paragraph" w:customStyle="1" w:styleId="TOC">
    <w:name w:val="TOC"/>
    <w:basedOn w:val="Normal"/>
    <w:rsid w:val="00F42D26"/>
    <w:pPr>
      <w:spacing w:before="960" w:after="240"/>
    </w:pPr>
    <w:rPr>
      <w:rFonts w:cs="Arial"/>
      <w:b/>
      <w:caps/>
      <w:sz w:val="32"/>
      <w:szCs w:val="40"/>
      <w:lang w:val="en-US"/>
    </w:rPr>
  </w:style>
  <w:style w:type="character" w:customStyle="1" w:styleId="Heading4Char">
    <w:name w:val="Heading 4 Char"/>
    <w:link w:val="Heading4"/>
    <w:uiPriority w:val="9"/>
    <w:rsid w:val="00F42D26"/>
    <w:rPr>
      <w:rFonts w:ascii="Arial" w:eastAsia="Times New Roman" w:hAnsi="Arial"/>
      <w:bCs/>
      <w:i/>
      <w:iCs/>
      <w:szCs w:val="22"/>
      <w:lang w:eastAsia="en-US"/>
    </w:rPr>
  </w:style>
  <w:style w:type="paragraph" w:styleId="TOC1">
    <w:name w:val="toc 1"/>
    <w:basedOn w:val="Normal"/>
    <w:next w:val="Normal"/>
    <w:autoRedefine/>
    <w:uiPriority w:val="39"/>
    <w:unhideWhenUsed/>
    <w:rsid w:val="00571554"/>
    <w:pPr>
      <w:tabs>
        <w:tab w:val="right" w:leader="dot" w:pos="9923"/>
      </w:tabs>
      <w:spacing w:before="120" w:after="60"/>
    </w:pPr>
    <w:rPr>
      <w:b/>
      <w:caps/>
    </w:rPr>
  </w:style>
  <w:style w:type="paragraph" w:styleId="TOC2">
    <w:name w:val="toc 2"/>
    <w:basedOn w:val="Normal"/>
    <w:next w:val="Normal"/>
    <w:autoRedefine/>
    <w:uiPriority w:val="39"/>
    <w:unhideWhenUsed/>
    <w:rsid w:val="00571554"/>
    <w:pPr>
      <w:tabs>
        <w:tab w:val="right" w:leader="dot" w:pos="9923"/>
      </w:tabs>
      <w:spacing w:before="60" w:after="60"/>
    </w:pPr>
    <w:rPr>
      <w:b/>
      <w:noProof/>
    </w:rPr>
  </w:style>
  <w:style w:type="paragraph" w:styleId="TOC3">
    <w:name w:val="toc 3"/>
    <w:basedOn w:val="Normal"/>
    <w:next w:val="Normal"/>
    <w:autoRedefine/>
    <w:uiPriority w:val="39"/>
    <w:unhideWhenUsed/>
    <w:rsid w:val="008A35DE"/>
    <w:pPr>
      <w:tabs>
        <w:tab w:val="right" w:leader="dot" w:pos="9923"/>
      </w:tabs>
      <w:spacing w:before="60" w:after="60"/>
    </w:pPr>
    <w:rPr>
      <w:b/>
      <w:i/>
    </w:rPr>
  </w:style>
  <w:style w:type="character" w:styleId="Hyperlink">
    <w:name w:val="Hyperlink"/>
    <w:uiPriority w:val="99"/>
    <w:unhideWhenUsed/>
    <w:rsid w:val="00770556"/>
    <w:rPr>
      <w:color w:val="666666"/>
      <w:u w:val="single"/>
    </w:rPr>
  </w:style>
  <w:style w:type="table" w:styleId="TableGrid">
    <w:name w:val="Table Grid"/>
    <w:basedOn w:val="TableNormal"/>
    <w:uiPriority w:val="59"/>
    <w:rsid w:val="00052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BD253E"/>
    <w:pPr>
      <w:spacing w:after="200"/>
    </w:pPr>
    <w:rPr>
      <w:i/>
      <w:iCs/>
      <w:color w:val="CCCCCC" w:themeColor="text2"/>
      <w:sz w:val="18"/>
      <w:szCs w:val="18"/>
    </w:rPr>
  </w:style>
  <w:style w:type="paragraph" w:customStyle="1" w:styleId="CoverSubtitle">
    <w:name w:val="_Cover_Subtitle"/>
    <w:basedOn w:val="Normal"/>
    <w:link w:val="CoverSubtitleChar"/>
    <w:qFormat/>
    <w:rsid w:val="00A4186C"/>
    <w:pPr>
      <w:spacing w:after="400"/>
    </w:pPr>
    <w:rPr>
      <w:rFonts w:cs="Arial"/>
      <w:sz w:val="36"/>
      <w:szCs w:val="52"/>
      <w:lang w:val="en-US"/>
    </w:rPr>
  </w:style>
  <w:style w:type="paragraph" w:customStyle="1" w:styleId="BodyCopy">
    <w:name w:val="BodyCopy"/>
    <w:basedOn w:val="Normal"/>
    <w:link w:val="BodyCopyChar"/>
    <w:qFormat/>
    <w:rsid w:val="00B91280"/>
    <w:pPr>
      <w:spacing w:after="120"/>
    </w:pPr>
    <w:rPr>
      <w:lang w:val="en-US"/>
    </w:rPr>
  </w:style>
  <w:style w:type="paragraph" w:customStyle="1" w:styleId="Copyright">
    <w:name w:val="Copyright"/>
    <w:basedOn w:val="Normal"/>
    <w:uiPriority w:val="99"/>
    <w:rsid w:val="00770556"/>
    <w:pPr>
      <w:keepLines/>
      <w:tabs>
        <w:tab w:val="left" w:pos="85"/>
      </w:tabs>
      <w:suppressAutoHyphens/>
      <w:autoSpaceDE w:val="0"/>
      <w:autoSpaceDN w:val="0"/>
      <w:adjustRightInd w:val="0"/>
      <w:spacing w:after="85" w:line="140" w:lineRule="atLeast"/>
      <w:textAlignment w:val="center"/>
    </w:pPr>
    <w:rPr>
      <w:rFonts w:cs="SAP Sans 2007 Light"/>
      <w:color w:val="000000"/>
      <w:sz w:val="11"/>
      <w:szCs w:val="11"/>
      <w:lang w:val="en-US"/>
    </w:rPr>
  </w:style>
  <w:style w:type="numbering" w:customStyle="1" w:styleId="Style2">
    <w:name w:val="Style2"/>
    <w:uiPriority w:val="99"/>
    <w:rsid w:val="00336E2E"/>
    <w:pPr>
      <w:numPr>
        <w:numId w:val="2"/>
      </w:numPr>
    </w:pPr>
  </w:style>
  <w:style w:type="paragraph" w:customStyle="1" w:styleId="Bullet1">
    <w:name w:val="Bullet_1"/>
    <w:basedOn w:val="ListParagraph"/>
    <w:qFormat/>
    <w:rsid w:val="00B91280"/>
    <w:pPr>
      <w:numPr>
        <w:numId w:val="3"/>
      </w:numPr>
      <w:spacing w:before="60" w:after="60"/>
    </w:pPr>
    <w:rPr>
      <w:lang w:val="en-US"/>
    </w:rPr>
  </w:style>
  <w:style w:type="paragraph" w:customStyle="1" w:styleId="Bullet2">
    <w:name w:val="Bullet_2"/>
    <w:basedOn w:val="ListParagraph"/>
    <w:qFormat/>
    <w:rsid w:val="00B91280"/>
    <w:pPr>
      <w:numPr>
        <w:ilvl w:val="1"/>
        <w:numId w:val="3"/>
      </w:numPr>
      <w:spacing w:before="60" w:after="60"/>
      <w:ind w:left="568" w:hanging="284"/>
    </w:pPr>
    <w:rPr>
      <w:lang w:val="en-US"/>
    </w:rPr>
  </w:style>
  <w:style w:type="paragraph" w:customStyle="1" w:styleId="Bullet3">
    <w:name w:val="Bullet_3"/>
    <w:basedOn w:val="ListParagraph"/>
    <w:qFormat/>
    <w:rsid w:val="00336E2E"/>
    <w:pPr>
      <w:numPr>
        <w:ilvl w:val="2"/>
        <w:numId w:val="3"/>
      </w:numPr>
      <w:ind w:left="851" w:hanging="284"/>
    </w:pPr>
    <w:rPr>
      <w:lang w:val="en-US"/>
    </w:rPr>
  </w:style>
  <w:style w:type="numbering" w:customStyle="1" w:styleId="Style1">
    <w:name w:val="Style1"/>
    <w:uiPriority w:val="99"/>
    <w:rsid w:val="00E63D7B"/>
    <w:pPr>
      <w:numPr>
        <w:numId w:val="1"/>
      </w:numPr>
    </w:pPr>
  </w:style>
  <w:style w:type="paragraph" w:customStyle="1" w:styleId="GraphicBodyCopy">
    <w:name w:val="Graphic_BodyCopy"/>
    <w:basedOn w:val="Normal"/>
    <w:rsid w:val="0094128A"/>
    <w:pPr>
      <w:spacing w:line="260" w:lineRule="exact"/>
    </w:pPr>
    <w:rPr>
      <w:rFonts w:eastAsia="Times New Roman"/>
      <w:sz w:val="16"/>
      <w:szCs w:val="16"/>
      <w:lang w:val="en-US"/>
    </w:rPr>
  </w:style>
  <w:style w:type="paragraph" w:customStyle="1" w:styleId="GraphicBullet1">
    <w:name w:val="Graphic_Bullet_1"/>
    <w:basedOn w:val="Bullet1"/>
    <w:rsid w:val="0094128A"/>
    <w:pPr>
      <w:numPr>
        <w:numId w:val="0"/>
      </w:numPr>
    </w:pPr>
    <w:rPr>
      <w:sz w:val="16"/>
      <w:szCs w:val="16"/>
    </w:rPr>
  </w:style>
  <w:style w:type="paragraph" w:customStyle="1" w:styleId="GraphicHeadline">
    <w:name w:val="Graphic_Headline"/>
    <w:basedOn w:val="GraphicBodyCopy"/>
    <w:rsid w:val="002F4CC0"/>
    <w:rPr>
      <w:b/>
    </w:rPr>
  </w:style>
  <w:style w:type="paragraph" w:customStyle="1" w:styleId="Introduction">
    <w:name w:val="Introduction"/>
    <w:basedOn w:val="Normal"/>
    <w:next w:val="Normal"/>
    <w:qFormat/>
    <w:rsid w:val="009E492C"/>
    <w:pPr>
      <w:spacing w:after="120" w:line="300" w:lineRule="exact"/>
    </w:pPr>
    <w:rPr>
      <w:rFonts w:eastAsia="Times New Roman"/>
      <w:szCs w:val="20"/>
      <w:lang w:val="en-GB"/>
    </w:rPr>
  </w:style>
  <w:style w:type="paragraph" w:customStyle="1" w:styleId="TableText">
    <w:name w:val="Table_Text"/>
    <w:basedOn w:val="Normal"/>
    <w:qFormat/>
    <w:rsid w:val="000653F9"/>
    <w:rPr>
      <w:sz w:val="18"/>
      <w:lang w:val="en-US"/>
    </w:rPr>
  </w:style>
  <w:style w:type="paragraph" w:customStyle="1" w:styleId="TableBullet">
    <w:name w:val="Table_Bullet"/>
    <w:basedOn w:val="GraphicBullet1"/>
    <w:qFormat/>
    <w:rsid w:val="008C7B9C"/>
    <w:pPr>
      <w:spacing w:before="0" w:after="0"/>
    </w:pPr>
    <w:rPr>
      <w:sz w:val="18"/>
      <w:szCs w:val="20"/>
    </w:rPr>
  </w:style>
  <w:style w:type="paragraph" w:customStyle="1" w:styleId="TableSubheadline">
    <w:name w:val="Table_Subheadline"/>
    <w:basedOn w:val="Normal"/>
    <w:qFormat/>
    <w:rsid w:val="009F5500"/>
    <w:pPr>
      <w:keepNext/>
    </w:pPr>
    <w:rPr>
      <w:color w:val="000000" w:themeColor="text1"/>
      <w:lang w:val="en-US"/>
    </w:rPr>
  </w:style>
  <w:style w:type="numbering" w:customStyle="1" w:styleId="Style3">
    <w:name w:val="Style3"/>
    <w:uiPriority w:val="99"/>
    <w:rsid w:val="00336E2E"/>
    <w:pPr>
      <w:numPr>
        <w:numId w:val="3"/>
      </w:numPr>
    </w:pPr>
  </w:style>
  <w:style w:type="paragraph" w:customStyle="1" w:styleId="TableHeadline">
    <w:name w:val="Table_Headline"/>
    <w:basedOn w:val="Normal"/>
    <w:qFormat/>
    <w:rsid w:val="009F5500"/>
    <w:pPr>
      <w:keepNext/>
    </w:pPr>
    <w:rPr>
      <w:b/>
      <w:lang w:val="en-US"/>
    </w:rPr>
  </w:style>
  <w:style w:type="paragraph" w:customStyle="1" w:styleId="99Copyright">
    <w:name w:val="99_Copyright"/>
    <w:basedOn w:val="Normal"/>
    <w:uiPriority w:val="99"/>
    <w:rsid w:val="001237CC"/>
    <w:pPr>
      <w:keepLines/>
      <w:tabs>
        <w:tab w:val="left" w:pos="85"/>
      </w:tabs>
      <w:suppressAutoHyphens/>
      <w:autoSpaceDE w:val="0"/>
      <w:autoSpaceDN w:val="0"/>
      <w:adjustRightInd w:val="0"/>
      <w:spacing w:after="85" w:line="140" w:lineRule="atLeast"/>
      <w:textAlignment w:val="center"/>
    </w:pPr>
    <w:rPr>
      <w:rFonts w:ascii="SAP Sans 2007 Light" w:hAnsi="SAP Sans 2007 Light" w:cs="SAP Sans 2007 Light"/>
      <w:color w:val="000000"/>
      <w:sz w:val="11"/>
      <w:szCs w:val="11"/>
      <w:lang w:val="en-US"/>
    </w:rPr>
  </w:style>
  <w:style w:type="paragraph" w:styleId="TOC4">
    <w:name w:val="toc 4"/>
    <w:basedOn w:val="Normal"/>
    <w:next w:val="Normal"/>
    <w:autoRedefine/>
    <w:uiPriority w:val="39"/>
    <w:unhideWhenUsed/>
    <w:rsid w:val="008A35DE"/>
    <w:pPr>
      <w:tabs>
        <w:tab w:val="right" w:leader="dot" w:pos="9923"/>
      </w:tabs>
      <w:spacing w:before="60" w:after="60"/>
    </w:pPr>
    <w:rPr>
      <w:i/>
    </w:rPr>
  </w:style>
  <w:style w:type="paragraph" w:customStyle="1" w:styleId="CoverTitle">
    <w:name w:val="_Cover_Title"/>
    <w:basedOn w:val="Normal"/>
    <w:qFormat/>
    <w:rsid w:val="00BD253E"/>
    <w:pPr>
      <w:contextualSpacing/>
    </w:pPr>
    <w:rPr>
      <w:rFonts w:eastAsia="Times New Roman"/>
      <w:b/>
      <w:kern w:val="28"/>
      <w:sz w:val="40"/>
      <w:szCs w:val="52"/>
      <w:lang w:val="en-US"/>
    </w:rPr>
  </w:style>
  <w:style w:type="paragraph" w:customStyle="1" w:styleId="Copyrightdeutsch">
    <w:name w:val="Copyright_deutsch"/>
    <w:rsid w:val="00A7249A"/>
    <w:rPr>
      <w:rFonts w:ascii="SAPFolioLight" w:eastAsia="Times New Roman" w:hAnsi="SAPFolioLight"/>
      <w:sz w:val="18"/>
      <w:lang w:val="en-GB" w:eastAsia="en-US"/>
    </w:rPr>
  </w:style>
  <w:style w:type="paragraph" w:styleId="NormalWeb">
    <w:name w:val="Normal (Web)"/>
    <w:basedOn w:val="Normal"/>
    <w:uiPriority w:val="99"/>
    <w:unhideWhenUsed/>
    <w:rsid w:val="00A7249A"/>
    <w:pPr>
      <w:spacing w:before="100" w:beforeAutospacing="1" w:after="100" w:afterAutospacing="1"/>
    </w:pPr>
    <w:rPr>
      <w:rFonts w:ascii="Times New Roman" w:hAnsi="Times New Roman"/>
      <w:sz w:val="24"/>
      <w:szCs w:val="24"/>
      <w:lang w:eastAsia="de-DE"/>
    </w:rPr>
  </w:style>
  <w:style w:type="paragraph" w:customStyle="1" w:styleId="99Copyright0">
    <w:name w:val="// 99_Copyright"/>
    <w:basedOn w:val="Normal"/>
    <w:uiPriority w:val="99"/>
    <w:rsid w:val="002F4CC0"/>
    <w:pPr>
      <w:keepLines/>
      <w:tabs>
        <w:tab w:val="left" w:pos="85"/>
      </w:tabs>
      <w:suppressAutoHyphens/>
      <w:autoSpaceDE w:val="0"/>
      <w:autoSpaceDN w:val="0"/>
      <w:adjustRightInd w:val="0"/>
      <w:spacing w:after="85" w:line="120" w:lineRule="atLeast"/>
      <w:textAlignment w:val="center"/>
    </w:pPr>
    <w:rPr>
      <w:rFonts w:ascii="BentonSans Book" w:hAnsi="BentonSans Book" w:cs="BentonSans Book"/>
      <w:color w:val="000000"/>
      <w:sz w:val="10"/>
      <w:szCs w:val="10"/>
      <w:lang w:val="en-US" w:eastAsia="de-DE"/>
    </w:rPr>
  </w:style>
  <w:style w:type="character" w:styleId="FollowedHyperlink">
    <w:name w:val="FollowedHyperlink"/>
    <w:basedOn w:val="DefaultParagraphFont"/>
    <w:uiPriority w:val="99"/>
    <w:semiHidden/>
    <w:unhideWhenUsed/>
    <w:rsid w:val="00CF5DA1"/>
    <w:rPr>
      <w:color w:val="008FD3" w:themeColor="followedHyperlink"/>
      <w:u w:val="single"/>
    </w:rPr>
  </w:style>
  <w:style w:type="paragraph" w:customStyle="1" w:styleId="99Copyright1">
    <w:name w:val="* // 99_Copyright"/>
    <w:basedOn w:val="Normal"/>
    <w:uiPriority w:val="99"/>
    <w:rsid w:val="006A5036"/>
    <w:pPr>
      <w:keepLines/>
      <w:tabs>
        <w:tab w:val="left" w:pos="85"/>
      </w:tabs>
      <w:suppressAutoHyphens/>
      <w:autoSpaceDE w:val="0"/>
      <w:autoSpaceDN w:val="0"/>
      <w:adjustRightInd w:val="0"/>
      <w:spacing w:after="180" w:line="300" w:lineRule="atLeast"/>
      <w:textAlignment w:val="center"/>
    </w:pPr>
    <w:rPr>
      <w:rFonts w:ascii="BentonSans Book" w:hAnsi="BentonSans Book" w:cs="BentonSans Book"/>
      <w:color w:val="000000"/>
      <w:sz w:val="22"/>
      <w:lang w:val="en-US" w:eastAsia="de-DE"/>
    </w:rPr>
  </w:style>
  <w:style w:type="paragraph" w:styleId="PlainText">
    <w:name w:val="Plain Text"/>
    <w:basedOn w:val="Normal"/>
    <w:link w:val="PlainTextChar"/>
    <w:uiPriority w:val="99"/>
    <w:unhideWhenUsed/>
    <w:rsid w:val="00FA0EBD"/>
    <w:rPr>
      <w:rFonts w:ascii="Calibri" w:eastAsia="Times New Roman" w:hAnsi="Calibri"/>
      <w:sz w:val="22"/>
      <w:szCs w:val="21"/>
      <w:lang w:val="en-US"/>
    </w:rPr>
  </w:style>
  <w:style w:type="character" w:customStyle="1" w:styleId="PlainTextChar">
    <w:name w:val="Plain Text Char"/>
    <w:basedOn w:val="DefaultParagraphFont"/>
    <w:link w:val="PlainText"/>
    <w:uiPriority w:val="99"/>
    <w:rsid w:val="00FA0EBD"/>
    <w:rPr>
      <w:rFonts w:eastAsia="Times New Roman"/>
      <w:sz w:val="22"/>
      <w:szCs w:val="21"/>
      <w:lang w:val="en-US" w:eastAsia="en-US"/>
    </w:rPr>
  </w:style>
  <w:style w:type="paragraph" w:customStyle="1" w:styleId="ConfidentialStatus">
    <w:name w:val="ConfidentialStatus"/>
    <w:basedOn w:val="CoverSubtitle"/>
    <w:link w:val="ConfidentialStatusChar"/>
    <w:rsid w:val="009E492C"/>
    <w:pPr>
      <w:spacing w:after="320"/>
    </w:pPr>
    <w:rPr>
      <w:sz w:val="24"/>
      <w:szCs w:val="24"/>
    </w:rPr>
  </w:style>
  <w:style w:type="character" w:customStyle="1" w:styleId="CoverSubtitleChar">
    <w:name w:val="_Cover_Subtitle Char"/>
    <w:basedOn w:val="DefaultParagraphFont"/>
    <w:link w:val="CoverSubtitle"/>
    <w:rsid w:val="00A4186C"/>
    <w:rPr>
      <w:rFonts w:ascii="Arial" w:hAnsi="Arial" w:cs="Arial"/>
      <w:sz w:val="36"/>
      <w:szCs w:val="52"/>
      <w:lang w:val="en-US" w:eastAsia="en-US"/>
    </w:rPr>
  </w:style>
  <w:style w:type="character" w:customStyle="1" w:styleId="ConfidentialStatusChar">
    <w:name w:val="ConfidentialStatus Char"/>
    <w:basedOn w:val="CoverSubtitleChar"/>
    <w:link w:val="ConfidentialStatus"/>
    <w:rsid w:val="009E492C"/>
    <w:rPr>
      <w:rFonts w:ascii="Arial" w:hAnsi="Arial" w:cs="Arial"/>
      <w:sz w:val="24"/>
      <w:szCs w:val="24"/>
      <w:lang w:val="en-US" w:eastAsia="en-US"/>
    </w:rPr>
  </w:style>
  <w:style w:type="paragraph" w:customStyle="1" w:styleId="Spacetop">
    <w:name w:val="Space_top"/>
    <w:basedOn w:val="Heading2"/>
    <w:link w:val="SpacetopChar"/>
    <w:qFormat/>
    <w:rsid w:val="008E15C1"/>
    <w:pPr>
      <w:spacing w:before="0" w:after="0"/>
    </w:pPr>
    <w:rPr>
      <w:lang w:val="fr-FR"/>
    </w:rPr>
  </w:style>
  <w:style w:type="paragraph" w:customStyle="1" w:styleId="Spacebottom">
    <w:name w:val="Space_bottom"/>
    <w:basedOn w:val="Normal"/>
    <w:link w:val="SpacebottomChar"/>
    <w:qFormat/>
    <w:rsid w:val="00403B6F"/>
    <w:pPr>
      <w:spacing w:after="120"/>
    </w:pPr>
  </w:style>
  <w:style w:type="character" w:customStyle="1" w:styleId="SpacetopChar">
    <w:name w:val="Space_top Char"/>
    <w:basedOn w:val="Heading2Char"/>
    <w:link w:val="Spacetop"/>
    <w:rsid w:val="008E15C1"/>
    <w:rPr>
      <w:rFonts w:ascii="Arial" w:eastAsia="Times New Roman" w:hAnsi="Arial"/>
      <w:b/>
      <w:bCs/>
      <w:szCs w:val="26"/>
      <w:lang w:val="fr-FR" w:eastAsia="en-US"/>
    </w:rPr>
  </w:style>
  <w:style w:type="paragraph" w:customStyle="1" w:styleId="Subject">
    <w:name w:val="Subject"/>
    <w:basedOn w:val="BodyCopy"/>
    <w:link w:val="SubjectChar"/>
    <w:qFormat/>
    <w:rsid w:val="00403B6F"/>
    <w:pPr>
      <w:spacing w:before="120"/>
    </w:pPr>
    <w:rPr>
      <w:b/>
    </w:rPr>
  </w:style>
  <w:style w:type="character" w:customStyle="1" w:styleId="SpacebottomChar">
    <w:name w:val="Space_bottom Char"/>
    <w:basedOn w:val="DefaultParagraphFont"/>
    <w:link w:val="Spacebottom"/>
    <w:rsid w:val="00403B6F"/>
    <w:rPr>
      <w:rFonts w:ascii="Arial" w:hAnsi="Arial"/>
      <w:szCs w:val="22"/>
      <w:lang w:eastAsia="en-US"/>
    </w:rPr>
  </w:style>
  <w:style w:type="character" w:customStyle="1" w:styleId="BodyCopyChar">
    <w:name w:val="BodyCopy Char"/>
    <w:basedOn w:val="DefaultParagraphFont"/>
    <w:link w:val="BodyCopy"/>
    <w:rsid w:val="00403B6F"/>
    <w:rPr>
      <w:rFonts w:ascii="Arial" w:hAnsi="Arial"/>
      <w:szCs w:val="22"/>
      <w:lang w:val="en-US" w:eastAsia="en-US"/>
    </w:rPr>
  </w:style>
  <w:style w:type="character" w:customStyle="1" w:styleId="SubjectChar">
    <w:name w:val="Subject Char"/>
    <w:basedOn w:val="BodyCopyChar"/>
    <w:link w:val="Subject"/>
    <w:rsid w:val="00403B6F"/>
    <w:rPr>
      <w:rFonts w:ascii="Arial" w:hAnsi="Arial"/>
      <w:b/>
      <w:szCs w:val="22"/>
      <w:lang w:val="en-US" w:eastAsia="en-US"/>
    </w:rPr>
  </w:style>
  <w:style w:type="paragraph" w:customStyle="1" w:styleId="001session-ID">
    <w:name w:val="001_session-ID"/>
    <w:basedOn w:val="Normal"/>
    <w:qFormat/>
    <w:rsid w:val="005C5968"/>
    <w:rPr>
      <w:rFonts w:eastAsia="Times New Roman" w:cs="Arial"/>
      <w:sz w:val="36"/>
      <w:szCs w:val="24"/>
      <w:lang w:val="en-US" w:eastAsia="de-DE"/>
    </w:rPr>
  </w:style>
  <w:style w:type="paragraph" w:customStyle="1" w:styleId="011BodycopySubhead">
    <w:name w:val="011_Body_copy_Subhead"/>
    <w:basedOn w:val="Normal"/>
    <w:qFormat/>
    <w:rsid w:val="00D62CA7"/>
    <w:rPr>
      <w:rFonts w:eastAsia="Times New Roman"/>
      <w:sz w:val="22"/>
      <w:szCs w:val="20"/>
      <w:lang w:val="en-GB"/>
    </w:rPr>
  </w:style>
  <w:style w:type="paragraph" w:customStyle="1" w:styleId="02BodyCopy">
    <w:name w:val="02_Body_Copy"/>
    <w:basedOn w:val="Normal"/>
    <w:link w:val="02BodyCopyChar"/>
    <w:qFormat/>
    <w:rsid w:val="00365D03"/>
    <w:rPr>
      <w:rFonts w:eastAsia="Times New Roman"/>
      <w:sz w:val="24"/>
      <w:szCs w:val="20"/>
      <w:lang w:val="en-GB"/>
    </w:rPr>
  </w:style>
  <w:style w:type="character" w:customStyle="1" w:styleId="02BodyCopyChar">
    <w:name w:val="02_Body_Copy Char"/>
    <w:basedOn w:val="DefaultParagraphFont"/>
    <w:link w:val="02BodyCopy"/>
    <w:rsid w:val="00365D03"/>
    <w:rPr>
      <w:rFonts w:ascii="Arial" w:eastAsia="Times New Roman" w:hAnsi="Arial"/>
      <w:sz w:val="24"/>
      <w:lang w:val="en-GB" w:eastAsia="en-US"/>
    </w:rPr>
  </w:style>
  <w:style w:type="character" w:styleId="Mention">
    <w:name w:val="Mention"/>
    <w:basedOn w:val="DefaultParagraphFont"/>
    <w:uiPriority w:val="99"/>
    <w:semiHidden/>
    <w:unhideWhenUsed/>
    <w:rsid w:val="00D575BE"/>
    <w:rPr>
      <w:color w:val="2B579A"/>
      <w:shd w:val="clear" w:color="auto" w:fill="E6E6E6"/>
    </w:rPr>
  </w:style>
  <w:style w:type="character" w:styleId="UnresolvedMention">
    <w:name w:val="Unresolved Mention"/>
    <w:basedOn w:val="DefaultParagraphFont"/>
    <w:uiPriority w:val="99"/>
    <w:semiHidden/>
    <w:unhideWhenUsed/>
    <w:rsid w:val="005013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19719">
      <w:bodyDiv w:val="1"/>
      <w:marLeft w:val="0"/>
      <w:marRight w:val="0"/>
      <w:marTop w:val="0"/>
      <w:marBottom w:val="0"/>
      <w:divBdr>
        <w:top w:val="none" w:sz="0" w:space="0" w:color="auto"/>
        <w:left w:val="none" w:sz="0" w:space="0" w:color="auto"/>
        <w:bottom w:val="none" w:sz="0" w:space="0" w:color="auto"/>
        <w:right w:val="none" w:sz="0" w:space="0" w:color="auto"/>
      </w:divBdr>
    </w:div>
    <w:div w:id="189539226">
      <w:bodyDiv w:val="1"/>
      <w:marLeft w:val="0"/>
      <w:marRight w:val="0"/>
      <w:marTop w:val="0"/>
      <w:marBottom w:val="0"/>
      <w:divBdr>
        <w:top w:val="none" w:sz="0" w:space="0" w:color="auto"/>
        <w:left w:val="none" w:sz="0" w:space="0" w:color="auto"/>
        <w:bottom w:val="none" w:sz="0" w:space="0" w:color="auto"/>
        <w:right w:val="none" w:sz="0" w:space="0" w:color="auto"/>
      </w:divBdr>
    </w:div>
    <w:div w:id="249969531">
      <w:bodyDiv w:val="1"/>
      <w:marLeft w:val="0"/>
      <w:marRight w:val="0"/>
      <w:marTop w:val="0"/>
      <w:marBottom w:val="0"/>
      <w:divBdr>
        <w:top w:val="none" w:sz="0" w:space="0" w:color="auto"/>
        <w:left w:val="none" w:sz="0" w:space="0" w:color="auto"/>
        <w:bottom w:val="none" w:sz="0" w:space="0" w:color="auto"/>
        <w:right w:val="none" w:sz="0" w:space="0" w:color="auto"/>
      </w:divBdr>
    </w:div>
    <w:div w:id="259527717">
      <w:bodyDiv w:val="1"/>
      <w:marLeft w:val="0"/>
      <w:marRight w:val="0"/>
      <w:marTop w:val="0"/>
      <w:marBottom w:val="0"/>
      <w:divBdr>
        <w:top w:val="none" w:sz="0" w:space="0" w:color="auto"/>
        <w:left w:val="none" w:sz="0" w:space="0" w:color="auto"/>
        <w:bottom w:val="none" w:sz="0" w:space="0" w:color="auto"/>
        <w:right w:val="none" w:sz="0" w:space="0" w:color="auto"/>
      </w:divBdr>
    </w:div>
    <w:div w:id="530729172">
      <w:bodyDiv w:val="1"/>
      <w:marLeft w:val="0"/>
      <w:marRight w:val="0"/>
      <w:marTop w:val="0"/>
      <w:marBottom w:val="0"/>
      <w:divBdr>
        <w:top w:val="none" w:sz="0" w:space="0" w:color="auto"/>
        <w:left w:val="none" w:sz="0" w:space="0" w:color="auto"/>
        <w:bottom w:val="none" w:sz="0" w:space="0" w:color="auto"/>
        <w:right w:val="none" w:sz="0" w:space="0" w:color="auto"/>
      </w:divBdr>
    </w:div>
    <w:div w:id="597103386">
      <w:bodyDiv w:val="1"/>
      <w:marLeft w:val="0"/>
      <w:marRight w:val="0"/>
      <w:marTop w:val="0"/>
      <w:marBottom w:val="0"/>
      <w:divBdr>
        <w:top w:val="none" w:sz="0" w:space="0" w:color="auto"/>
        <w:left w:val="none" w:sz="0" w:space="0" w:color="auto"/>
        <w:bottom w:val="none" w:sz="0" w:space="0" w:color="auto"/>
        <w:right w:val="none" w:sz="0" w:space="0" w:color="auto"/>
      </w:divBdr>
    </w:div>
    <w:div w:id="941107607">
      <w:bodyDiv w:val="1"/>
      <w:marLeft w:val="0"/>
      <w:marRight w:val="0"/>
      <w:marTop w:val="0"/>
      <w:marBottom w:val="0"/>
      <w:divBdr>
        <w:top w:val="none" w:sz="0" w:space="0" w:color="auto"/>
        <w:left w:val="none" w:sz="0" w:space="0" w:color="auto"/>
        <w:bottom w:val="none" w:sz="0" w:space="0" w:color="auto"/>
        <w:right w:val="none" w:sz="0" w:space="0" w:color="auto"/>
      </w:divBdr>
    </w:div>
    <w:div w:id="986251784">
      <w:bodyDiv w:val="1"/>
      <w:marLeft w:val="0"/>
      <w:marRight w:val="0"/>
      <w:marTop w:val="0"/>
      <w:marBottom w:val="0"/>
      <w:divBdr>
        <w:top w:val="none" w:sz="0" w:space="0" w:color="auto"/>
        <w:left w:val="none" w:sz="0" w:space="0" w:color="auto"/>
        <w:bottom w:val="none" w:sz="0" w:space="0" w:color="auto"/>
        <w:right w:val="none" w:sz="0" w:space="0" w:color="auto"/>
      </w:divBdr>
    </w:div>
    <w:div w:id="1104617723">
      <w:bodyDiv w:val="1"/>
      <w:marLeft w:val="0"/>
      <w:marRight w:val="0"/>
      <w:marTop w:val="0"/>
      <w:marBottom w:val="0"/>
      <w:divBdr>
        <w:top w:val="none" w:sz="0" w:space="0" w:color="auto"/>
        <w:left w:val="none" w:sz="0" w:space="0" w:color="auto"/>
        <w:bottom w:val="none" w:sz="0" w:space="0" w:color="auto"/>
        <w:right w:val="none" w:sz="0" w:space="0" w:color="auto"/>
      </w:divBdr>
    </w:div>
    <w:div w:id="1181042135">
      <w:bodyDiv w:val="1"/>
      <w:marLeft w:val="0"/>
      <w:marRight w:val="0"/>
      <w:marTop w:val="0"/>
      <w:marBottom w:val="0"/>
      <w:divBdr>
        <w:top w:val="none" w:sz="0" w:space="0" w:color="auto"/>
        <w:left w:val="none" w:sz="0" w:space="0" w:color="auto"/>
        <w:bottom w:val="none" w:sz="0" w:space="0" w:color="auto"/>
        <w:right w:val="none" w:sz="0" w:space="0" w:color="auto"/>
      </w:divBdr>
      <w:divsChild>
        <w:div w:id="933707669">
          <w:marLeft w:val="0"/>
          <w:marRight w:val="0"/>
          <w:marTop w:val="0"/>
          <w:marBottom w:val="0"/>
          <w:divBdr>
            <w:top w:val="none" w:sz="0" w:space="0" w:color="auto"/>
            <w:left w:val="none" w:sz="0" w:space="0" w:color="auto"/>
            <w:bottom w:val="none" w:sz="0" w:space="0" w:color="auto"/>
            <w:right w:val="none" w:sz="0" w:space="0" w:color="auto"/>
          </w:divBdr>
          <w:divsChild>
            <w:div w:id="214245770">
              <w:marLeft w:val="0"/>
              <w:marRight w:val="0"/>
              <w:marTop w:val="0"/>
              <w:marBottom w:val="0"/>
              <w:divBdr>
                <w:top w:val="none" w:sz="0" w:space="0" w:color="auto"/>
                <w:left w:val="none" w:sz="0" w:space="0" w:color="auto"/>
                <w:bottom w:val="none" w:sz="0" w:space="0" w:color="auto"/>
                <w:right w:val="none" w:sz="0" w:space="0" w:color="auto"/>
              </w:divBdr>
            </w:div>
          </w:divsChild>
        </w:div>
        <w:div w:id="1705522475">
          <w:marLeft w:val="0"/>
          <w:marRight w:val="0"/>
          <w:marTop w:val="0"/>
          <w:marBottom w:val="0"/>
          <w:divBdr>
            <w:top w:val="none" w:sz="0" w:space="0" w:color="auto"/>
            <w:left w:val="none" w:sz="0" w:space="0" w:color="auto"/>
            <w:bottom w:val="none" w:sz="0" w:space="0" w:color="auto"/>
            <w:right w:val="none" w:sz="0" w:space="0" w:color="auto"/>
          </w:divBdr>
          <w:divsChild>
            <w:div w:id="54545659">
              <w:marLeft w:val="0"/>
              <w:marRight w:val="0"/>
              <w:marTop w:val="0"/>
              <w:marBottom w:val="0"/>
              <w:divBdr>
                <w:top w:val="none" w:sz="0" w:space="0" w:color="auto"/>
                <w:left w:val="none" w:sz="0" w:space="0" w:color="auto"/>
                <w:bottom w:val="none" w:sz="0" w:space="0" w:color="auto"/>
                <w:right w:val="none" w:sz="0" w:space="0" w:color="auto"/>
              </w:divBdr>
              <w:divsChild>
                <w:div w:id="1046105734">
                  <w:marLeft w:val="0"/>
                  <w:marRight w:val="0"/>
                  <w:marTop w:val="0"/>
                  <w:marBottom w:val="0"/>
                  <w:divBdr>
                    <w:top w:val="none" w:sz="0" w:space="0" w:color="auto"/>
                    <w:left w:val="none" w:sz="0" w:space="0" w:color="auto"/>
                    <w:bottom w:val="none" w:sz="0" w:space="0" w:color="auto"/>
                    <w:right w:val="none" w:sz="0" w:space="0" w:color="auto"/>
                  </w:divBdr>
                  <w:divsChild>
                    <w:div w:id="1023743950">
                      <w:marLeft w:val="0"/>
                      <w:marRight w:val="0"/>
                      <w:marTop w:val="0"/>
                      <w:marBottom w:val="0"/>
                      <w:divBdr>
                        <w:top w:val="none" w:sz="0" w:space="0" w:color="auto"/>
                        <w:left w:val="none" w:sz="0" w:space="0" w:color="auto"/>
                        <w:bottom w:val="none" w:sz="0" w:space="0" w:color="auto"/>
                        <w:right w:val="none" w:sz="0" w:space="0" w:color="auto"/>
                      </w:divBdr>
                      <w:divsChild>
                        <w:div w:id="2112509886">
                          <w:marLeft w:val="0"/>
                          <w:marRight w:val="0"/>
                          <w:marTop w:val="0"/>
                          <w:marBottom w:val="0"/>
                          <w:divBdr>
                            <w:top w:val="none" w:sz="0" w:space="0" w:color="auto"/>
                            <w:left w:val="none" w:sz="0" w:space="0" w:color="auto"/>
                            <w:bottom w:val="none" w:sz="0" w:space="0" w:color="auto"/>
                            <w:right w:val="none" w:sz="0" w:space="0" w:color="auto"/>
                          </w:divBdr>
                          <w:divsChild>
                            <w:div w:id="14571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735516">
      <w:bodyDiv w:val="1"/>
      <w:marLeft w:val="0"/>
      <w:marRight w:val="0"/>
      <w:marTop w:val="0"/>
      <w:marBottom w:val="0"/>
      <w:divBdr>
        <w:top w:val="none" w:sz="0" w:space="0" w:color="auto"/>
        <w:left w:val="none" w:sz="0" w:space="0" w:color="auto"/>
        <w:bottom w:val="none" w:sz="0" w:space="0" w:color="auto"/>
        <w:right w:val="none" w:sz="0" w:space="0" w:color="auto"/>
      </w:divBdr>
    </w:div>
    <w:div w:id="1721634559">
      <w:bodyDiv w:val="1"/>
      <w:marLeft w:val="0"/>
      <w:marRight w:val="0"/>
      <w:marTop w:val="0"/>
      <w:marBottom w:val="0"/>
      <w:divBdr>
        <w:top w:val="none" w:sz="0" w:space="0" w:color="auto"/>
        <w:left w:val="none" w:sz="0" w:space="0" w:color="auto"/>
        <w:bottom w:val="none" w:sz="0" w:space="0" w:color="auto"/>
        <w:right w:val="none" w:sz="0" w:space="0" w:color="auto"/>
      </w:divBdr>
    </w:div>
    <w:div w:id="1818183852">
      <w:bodyDiv w:val="1"/>
      <w:marLeft w:val="0"/>
      <w:marRight w:val="0"/>
      <w:marTop w:val="0"/>
      <w:marBottom w:val="0"/>
      <w:divBdr>
        <w:top w:val="none" w:sz="0" w:space="0" w:color="auto"/>
        <w:left w:val="none" w:sz="0" w:space="0" w:color="auto"/>
        <w:bottom w:val="none" w:sz="0" w:space="0" w:color="auto"/>
        <w:right w:val="none" w:sz="0" w:space="0" w:color="auto"/>
      </w:divBdr>
    </w:div>
    <w:div w:id="191839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3" Type="http://schemas.openxmlformats.org/officeDocument/2006/relationships/image" Target="media/image19.png"/><Relationship Id="rId2" Type="http://schemas.openxmlformats.org/officeDocument/2006/relationships/hyperlink" Target="http://www.sap.com/corporate-en/legal/copyright/index.epx" TargetMode="External"/><Relationship Id="rId1" Type="http://schemas.openxmlformats.org/officeDocument/2006/relationships/hyperlink" Target="http://www.sap.com/corporate-en/legal/copyright/index.epx" TargetMode="External"/></Relationships>
</file>

<file path=word/theme/theme1.xml><?xml version="1.0" encoding="utf-8"?>
<a:theme xmlns:a="http://schemas.openxmlformats.org/drawingml/2006/main" name="Office Theme">
  <a:themeElements>
    <a:clrScheme name="SAP_colors_2017">
      <a:dk1>
        <a:srgbClr val="000000"/>
      </a:dk1>
      <a:lt1>
        <a:srgbClr val="FFFFFF"/>
      </a:lt1>
      <a:dk2>
        <a:srgbClr val="CCCCCC"/>
      </a:dk2>
      <a:lt2>
        <a:srgbClr val="999999"/>
      </a:lt2>
      <a:accent1>
        <a:srgbClr val="F0AB00"/>
      </a:accent1>
      <a:accent2>
        <a:srgbClr val="666666"/>
      </a:accent2>
      <a:accent3>
        <a:srgbClr val="008FD3"/>
      </a:accent3>
      <a:accent4>
        <a:srgbClr val="4FB81C"/>
      </a:accent4>
      <a:accent5>
        <a:srgbClr val="E35500"/>
      </a:accent5>
      <a:accent6>
        <a:srgbClr val="970A82"/>
      </a:accent6>
      <a:hlink>
        <a:srgbClr val="008FD3"/>
      </a:hlink>
      <a:folHlink>
        <a:srgbClr val="008FD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9F3DB-4B49-4AC3-BA97-7E263A30C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8</Pages>
  <Words>498</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Ameling</dc:creator>
  <cp:lastModifiedBy>MARTINEZ GEA, Maria Trinidad</cp:lastModifiedBy>
  <cp:revision>68</cp:revision>
  <cp:lastPrinted>2019-01-02T06:18:00Z</cp:lastPrinted>
  <dcterms:created xsi:type="dcterms:W3CDTF">2019-01-02T06:18:00Z</dcterms:created>
  <dcterms:modified xsi:type="dcterms:W3CDTF">2019-02-01T13:32:00Z</dcterms:modified>
</cp:coreProperties>
</file>