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63E40F" w14:textId="77777777" w:rsidR="004642E1" w:rsidRDefault="004642E1" w:rsidP="008E05C0">
      <w:pPr>
        <w:spacing w:line="276" w:lineRule="auto"/>
      </w:pPr>
    </w:p>
    <w:p w14:paraId="22310B69" w14:textId="77777777" w:rsidR="004642E1" w:rsidRDefault="004642E1" w:rsidP="008E05C0">
      <w:pPr>
        <w:spacing w:line="276" w:lineRule="auto"/>
      </w:pPr>
    </w:p>
    <w:p w14:paraId="4E8F8D91" w14:textId="77777777" w:rsidR="004642E1" w:rsidRDefault="004642E1" w:rsidP="008E05C0">
      <w:pPr>
        <w:spacing w:line="276" w:lineRule="auto"/>
      </w:pPr>
    </w:p>
    <w:p w14:paraId="7436C605" w14:textId="77777777" w:rsidR="004642E1" w:rsidRDefault="004642E1" w:rsidP="008E05C0">
      <w:pPr>
        <w:spacing w:line="276" w:lineRule="auto"/>
      </w:pPr>
    </w:p>
    <w:p w14:paraId="74579F8E" w14:textId="77777777" w:rsidR="004642E1" w:rsidRDefault="004642E1" w:rsidP="008E05C0">
      <w:pPr>
        <w:spacing w:line="276" w:lineRule="auto"/>
      </w:pPr>
    </w:p>
    <w:p w14:paraId="60910099" w14:textId="77777777" w:rsidR="004642E1" w:rsidRDefault="004642E1" w:rsidP="008E05C0">
      <w:pPr>
        <w:spacing w:line="276" w:lineRule="auto"/>
      </w:pPr>
    </w:p>
    <w:p w14:paraId="35D0CAB8" w14:textId="77777777" w:rsidR="004642E1" w:rsidRDefault="004642E1" w:rsidP="008E05C0">
      <w:pPr>
        <w:spacing w:line="276" w:lineRule="auto"/>
      </w:pPr>
    </w:p>
    <w:p w14:paraId="25FDC638" w14:textId="77777777" w:rsidR="004642E1" w:rsidRDefault="004642E1" w:rsidP="008E05C0">
      <w:pPr>
        <w:spacing w:line="276" w:lineRule="auto"/>
      </w:pPr>
    </w:p>
    <w:p w14:paraId="13AA0FDD" w14:textId="77777777" w:rsidR="004642E1" w:rsidRDefault="004642E1" w:rsidP="008E05C0">
      <w:pPr>
        <w:spacing w:line="276" w:lineRule="auto"/>
      </w:pPr>
    </w:p>
    <w:p w14:paraId="7E2F49A1" w14:textId="77777777" w:rsidR="004642E1" w:rsidRDefault="004642E1" w:rsidP="008E05C0">
      <w:pPr>
        <w:spacing w:line="276" w:lineRule="auto"/>
      </w:pPr>
    </w:p>
    <w:p w14:paraId="7728961A" w14:textId="77777777" w:rsidR="004642E1" w:rsidRDefault="004642E1" w:rsidP="008E05C0">
      <w:pPr>
        <w:spacing w:line="276" w:lineRule="auto"/>
      </w:pPr>
    </w:p>
    <w:p w14:paraId="6B1363F2" w14:textId="77777777" w:rsidR="004642E1" w:rsidRDefault="004642E1" w:rsidP="008E05C0">
      <w:pPr>
        <w:spacing w:line="276" w:lineRule="auto"/>
      </w:pPr>
    </w:p>
    <w:p w14:paraId="61EE2888" w14:textId="77777777" w:rsidR="004642E1" w:rsidRDefault="004642E1" w:rsidP="008E05C0">
      <w:pPr>
        <w:spacing w:line="276" w:lineRule="auto"/>
      </w:pPr>
    </w:p>
    <w:p w14:paraId="0895DFB9" w14:textId="606EAA00" w:rsidR="004642E1" w:rsidRDefault="00534757" w:rsidP="008E05C0">
      <w:pPr>
        <w:spacing w:after="170" w:line="276" w:lineRule="auto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  <w:r>
        <w:rPr>
          <w:rFonts w:ascii="Roboto" w:eastAsia="Roboto" w:hAnsi="Roboto" w:cs="Roboto"/>
          <w:b/>
          <w:color w:val="212529"/>
          <w:sz w:val="24"/>
          <w:szCs w:val="24"/>
        </w:rPr>
        <w:t>TRINITY</w:t>
      </w:r>
    </w:p>
    <w:p w14:paraId="78B46869" w14:textId="77777777" w:rsidR="004642E1" w:rsidRDefault="008E0A94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Eras Bk BT" w:eastAsia="Eras Bk BT" w:hAnsi="Eras Bk BT" w:cs="Eras Bk BT"/>
          <w:b/>
          <w:color w:val="000000"/>
          <w:sz w:val="36"/>
          <w:szCs w:val="36"/>
        </w:rPr>
      </w:pPr>
      <w:r>
        <w:rPr>
          <w:rFonts w:ascii="Eras Bk BT" w:eastAsia="Eras Bk BT" w:hAnsi="Eras Bk BT" w:cs="Eras Bk BT"/>
          <w:b/>
          <w:sz w:val="36"/>
          <w:szCs w:val="36"/>
        </w:rPr>
        <w:t>Plan de respaldo</w:t>
      </w:r>
    </w:p>
    <w:p w14:paraId="3C168ACB" w14:textId="77777777" w:rsidR="004642E1" w:rsidRDefault="004642E1" w:rsidP="008E05C0">
      <w:pPr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Eras Bk BT" w:eastAsia="Eras Bk BT" w:hAnsi="Eras Bk BT" w:cs="Eras Bk BT"/>
          <w:b/>
          <w:i/>
          <w:color w:val="000000"/>
          <w:sz w:val="28"/>
          <w:szCs w:val="28"/>
        </w:rPr>
      </w:pPr>
    </w:p>
    <w:p w14:paraId="47D750F5" w14:textId="77777777" w:rsidR="004642E1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000000"/>
          <w:sz w:val="22"/>
          <w:szCs w:val="22"/>
        </w:rPr>
      </w:pPr>
    </w:p>
    <w:p w14:paraId="2A499E39" w14:textId="77777777" w:rsidR="004642E1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000000"/>
          <w:sz w:val="22"/>
          <w:szCs w:val="22"/>
        </w:rPr>
      </w:pPr>
    </w:p>
    <w:p w14:paraId="6547B4AA" w14:textId="77777777" w:rsidR="004642E1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000000"/>
          <w:sz w:val="22"/>
          <w:szCs w:val="22"/>
        </w:rPr>
      </w:pPr>
    </w:p>
    <w:p w14:paraId="0AEAD44C" w14:textId="77777777" w:rsidR="004642E1" w:rsidRDefault="008E0A94" w:rsidP="008E05C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Versión: 0100</w:t>
      </w:r>
    </w:p>
    <w:p w14:paraId="6DDF28B8" w14:textId="11E5D633" w:rsidR="004642E1" w:rsidRDefault="008E0A94" w:rsidP="008E05C0">
      <w:pPr>
        <w:spacing w:after="12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Fecha: </w:t>
      </w:r>
      <w:r w:rsidR="00534757">
        <w:rPr>
          <w:sz w:val="24"/>
          <w:szCs w:val="24"/>
        </w:rPr>
        <w:t>26</w:t>
      </w:r>
      <w:r>
        <w:rPr>
          <w:sz w:val="24"/>
          <w:szCs w:val="24"/>
        </w:rPr>
        <w:t>/</w:t>
      </w:r>
      <w:r w:rsidR="00534757">
        <w:rPr>
          <w:sz w:val="24"/>
          <w:szCs w:val="24"/>
        </w:rPr>
        <w:t>11</w:t>
      </w:r>
      <w:r>
        <w:rPr>
          <w:sz w:val="24"/>
          <w:szCs w:val="24"/>
        </w:rPr>
        <w:t>/</w:t>
      </w:r>
      <w:r w:rsidR="00231BA9">
        <w:rPr>
          <w:sz w:val="24"/>
          <w:szCs w:val="24"/>
        </w:rPr>
        <w:t>2025</w:t>
      </w:r>
    </w:p>
    <w:p w14:paraId="252A1521" w14:textId="77777777" w:rsidR="004642E1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right"/>
        <w:rPr>
          <w:color w:val="000000"/>
          <w:sz w:val="24"/>
          <w:szCs w:val="24"/>
        </w:rPr>
      </w:pPr>
    </w:p>
    <w:p w14:paraId="5A79573F" w14:textId="77777777" w:rsidR="004642E1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right"/>
        <w:rPr>
          <w:color w:val="000000"/>
          <w:sz w:val="24"/>
          <w:szCs w:val="24"/>
        </w:rPr>
        <w:sectPr w:rsidR="004642E1">
          <w:headerReference w:type="default" r:id="rId8"/>
          <w:footerReference w:type="default" r:id="rId9"/>
          <w:pgSz w:w="11905" w:h="16837"/>
          <w:pgMar w:top="1134" w:right="1134" w:bottom="1134" w:left="1134" w:header="720" w:footer="720" w:gutter="0"/>
          <w:pgNumType w:start="1"/>
          <w:cols w:space="720"/>
        </w:sectPr>
      </w:pPr>
    </w:p>
    <w:p w14:paraId="7C14F7EE" w14:textId="77777777" w:rsidR="004642E1" w:rsidRDefault="004642E1" w:rsidP="008E05C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B7862D1" w14:textId="77777777" w:rsidR="004642E1" w:rsidRDefault="008E0A94" w:rsidP="008E05C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Eras Md BT" w:eastAsia="Eras Md BT" w:hAnsi="Eras Md BT" w:cs="Eras Md BT"/>
          <w:b/>
          <w:color w:val="000000"/>
          <w:sz w:val="28"/>
          <w:szCs w:val="28"/>
        </w:rPr>
      </w:pPr>
      <w:r>
        <w:rPr>
          <w:rFonts w:ascii="Eras Md BT" w:eastAsia="Eras Md BT" w:hAnsi="Eras Md BT" w:cs="Eras Md BT"/>
          <w:b/>
          <w:color w:val="000000"/>
          <w:sz w:val="28"/>
          <w:szCs w:val="28"/>
        </w:rPr>
        <w:t>HOJA DE CONTROL</w:t>
      </w:r>
    </w:p>
    <w:tbl>
      <w:tblPr>
        <w:tblStyle w:val="a3"/>
        <w:tblW w:w="9071" w:type="dxa"/>
        <w:tblInd w:w="-50" w:type="dxa"/>
        <w:tblBorders>
          <w:top w:val="single" w:sz="4" w:space="0" w:color="808080"/>
          <w:left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4642E1" w14:paraId="13048A1C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6473C16B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D00960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t>SENA</w:t>
            </w:r>
          </w:p>
        </w:tc>
      </w:tr>
      <w:tr w:rsidR="004642E1" w14:paraId="29D2D2E3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30330CAB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79D450" w14:textId="74E919BE" w:rsidR="004642E1" w:rsidRDefault="00534757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bookmarkStart w:id="0" w:name="_heading=h.irjtj4604cwv" w:colFirst="0" w:colLast="0"/>
            <w:bookmarkEnd w:id="0"/>
            <w:r>
              <w:t>TRINITY</w:t>
            </w:r>
          </w:p>
        </w:tc>
      </w:tr>
      <w:tr w:rsidR="004642E1" w14:paraId="41CF746B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17F10F6E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E9B4F2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t>Plan de respaldo</w:t>
            </w:r>
          </w:p>
        </w:tc>
      </w:tr>
      <w:tr w:rsidR="004642E1" w14:paraId="6F9CC846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EB1F1CE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9649E0" w14:textId="598A5C7B" w:rsidR="004642E1" w:rsidRDefault="00534757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b/>
              </w:rPr>
              <w:t>Kevin Esteban Guerrero Gonzalez</w:t>
            </w:r>
          </w:p>
        </w:tc>
      </w:tr>
      <w:tr w:rsidR="004642E1" w14:paraId="631A28E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6CBC2495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08D44B6A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535DC88B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E36EB0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  <w:tr w:rsidR="004642E1" w14:paraId="4178B2BC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7D9F42DC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61D4ED2D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09BCFE8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Nº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83DB16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NUMPAGES</w:instrText>
            </w:r>
            <w:r>
              <w:rPr>
                <w:color w:val="000000"/>
              </w:rPr>
              <w:fldChar w:fldCharType="end"/>
            </w:r>
          </w:p>
        </w:tc>
      </w:tr>
    </w:tbl>
    <w:p w14:paraId="4E6DA4AC" w14:textId="77777777" w:rsidR="004642E1" w:rsidRDefault="004642E1" w:rsidP="008E05C0">
      <w:pPr>
        <w:spacing w:line="276" w:lineRule="auto"/>
      </w:pPr>
    </w:p>
    <w:p w14:paraId="5F53342C" w14:textId="77777777" w:rsidR="004642E1" w:rsidRDefault="008E0A94" w:rsidP="008E05C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REGISTRO DE CAMBIOS</w:t>
      </w:r>
    </w:p>
    <w:p w14:paraId="16056616" w14:textId="77777777" w:rsidR="004642E1" w:rsidRDefault="004642E1" w:rsidP="008E05C0">
      <w:pPr>
        <w:spacing w:line="276" w:lineRule="auto"/>
      </w:pPr>
    </w:p>
    <w:tbl>
      <w:tblPr>
        <w:tblStyle w:val="a4"/>
        <w:tblW w:w="9071" w:type="dxa"/>
        <w:tblInd w:w="-56" w:type="dxa"/>
        <w:tblBorders>
          <w:top w:val="single" w:sz="4" w:space="0" w:color="808080"/>
          <w:left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4642E1" w14:paraId="726C140A" w14:textId="77777777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682A1542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317E78D1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5BEDBCB8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4A6DD408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del Cambio</w:t>
            </w:r>
          </w:p>
        </w:tc>
      </w:tr>
      <w:tr w:rsidR="004642E1" w14:paraId="00B1DA1F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3749BB5E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22A5E92E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51EF4FFE" w14:textId="4CFE62EB" w:rsidR="004642E1" w:rsidRDefault="004642E1" w:rsidP="008E05C0">
            <w:pPr>
              <w:spacing w:line="276" w:lineRule="auto"/>
              <w:jc w:val="both"/>
              <w:rPr>
                <w:color w:val="00000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DCABA6" w14:textId="041A5883" w:rsidR="004642E1" w:rsidRDefault="00231BA9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 w:rsidRPr="00534757">
              <w:rPr>
                <w:color w:val="FF0000"/>
              </w:rPr>
              <w:t>30/09/2025</w:t>
            </w:r>
          </w:p>
        </w:tc>
      </w:tr>
      <w:tr w:rsidR="004642E1" w14:paraId="2EE5D751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4209906F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03F6BC82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2BAA7F6D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E734EA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  <w:tr w:rsidR="004642E1" w14:paraId="31A55854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4281FDE4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0FF5E7E7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67CE34C0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CA8D8D" w14:textId="77777777" w:rsidR="004642E1" w:rsidRDefault="004642E1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</w:tbl>
    <w:p w14:paraId="2F3A5CF8" w14:textId="77777777" w:rsidR="004642E1" w:rsidRDefault="004642E1" w:rsidP="008E05C0">
      <w:pPr>
        <w:spacing w:line="276" w:lineRule="auto"/>
      </w:pPr>
    </w:p>
    <w:p w14:paraId="6D0D5063" w14:textId="77777777" w:rsidR="004642E1" w:rsidRDefault="008E0A94" w:rsidP="008E05C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CONTROL DE DISTRIBUCIÓN</w:t>
      </w:r>
    </w:p>
    <w:p w14:paraId="32D1CBF2" w14:textId="77777777" w:rsidR="004642E1" w:rsidRDefault="004642E1" w:rsidP="008E05C0">
      <w:pPr>
        <w:spacing w:line="276" w:lineRule="auto"/>
      </w:pPr>
    </w:p>
    <w:tbl>
      <w:tblPr>
        <w:tblStyle w:val="a5"/>
        <w:tblW w:w="9071" w:type="dxa"/>
        <w:tblInd w:w="-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071"/>
      </w:tblGrid>
      <w:tr w:rsidR="004642E1" w14:paraId="00631DC7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3589BEA2" w14:textId="77777777" w:rsidR="004642E1" w:rsidRDefault="008E0A94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y Apellidos</w:t>
            </w:r>
          </w:p>
        </w:tc>
      </w:tr>
      <w:tr w:rsidR="004642E1" w14:paraId="679261DB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7A155C" w14:textId="541CCD2C" w:rsidR="004642E1" w:rsidRPr="00534757" w:rsidRDefault="00534757" w:rsidP="008E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r w:rsidRPr="00534757">
              <w:rPr>
                <w:b/>
              </w:rPr>
              <w:t>Kevin Esteban Guerrero Gonzalez</w:t>
            </w:r>
          </w:p>
        </w:tc>
      </w:tr>
    </w:tbl>
    <w:p w14:paraId="7C4E53C2" w14:textId="04386478" w:rsidR="004642E1" w:rsidRPr="00534757" w:rsidRDefault="004642E1" w:rsidP="008E05C0">
      <w:pPr>
        <w:spacing w:line="276" w:lineRule="auto"/>
        <w:rPr>
          <w:sz w:val="28"/>
          <w:szCs w:val="28"/>
        </w:rPr>
      </w:pPr>
    </w:p>
    <w:p w14:paraId="654F349F" w14:textId="042D22D4" w:rsidR="008E0A94" w:rsidRPr="008E05C0" w:rsidRDefault="008E0A94" w:rsidP="008E05C0">
      <w:pPr>
        <w:spacing w:line="276" w:lineRule="auto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Objetivo</w:t>
      </w:r>
    </w:p>
    <w:p w14:paraId="0FE34630" w14:textId="72AAC5FC" w:rsidR="008E0A94" w:rsidRPr="008E0A94" w:rsidRDefault="000A1329" w:rsidP="008E05C0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eastAsia="NewsGotT"/>
          <w:lang w:eastAsia="en-US"/>
        </w:rPr>
      </w:pPr>
      <w:r>
        <w:rPr>
          <w:rFonts w:eastAsia="NewsGotT"/>
          <w:lang w:eastAsia="en-US"/>
        </w:rPr>
        <w:t>E</w:t>
      </w:r>
      <w:r w:rsidR="008E0A94" w:rsidRPr="008E0A94">
        <w:rPr>
          <w:rFonts w:eastAsia="NewsGotT"/>
          <w:lang w:eastAsia="en-US"/>
        </w:rPr>
        <w:t xml:space="preserve">stablecer un procedimiento </w:t>
      </w:r>
      <w:r w:rsidR="008E0A94">
        <w:rPr>
          <w:rFonts w:eastAsia="NewsGotT"/>
          <w:lang w:eastAsia="en-US"/>
        </w:rPr>
        <w:t xml:space="preserve">completo, organizado y </w:t>
      </w:r>
      <w:r w:rsidR="008E0A94" w:rsidRPr="008E0A94">
        <w:rPr>
          <w:rFonts w:eastAsia="NewsGotT"/>
          <w:lang w:eastAsia="en-US"/>
        </w:rPr>
        <w:t>confiable de respaldo que garantice la disponibilidad, integridad y recuperabilidad de la información crítica del sistema Trinity. Esto incluye la base de datos MySQL, el código fuente y los archivos de configuración esenciales.</w:t>
      </w:r>
    </w:p>
    <w:p w14:paraId="1D086B0B" w14:textId="3E30018D" w:rsidR="008E0A94" w:rsidRPr="008E0A94" w:rsidRDefault="008E0A94" w:rsidP="008E05C0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eastAsia="NewsGotT"/>
          <w:lang w:eastAsia="en-US"/>
        </w:rPr>
      </w:pPr>
      <w:r w:rsidRPr="008E0A94">
        <w:rPr>
          <w:rFonts w:eastAsia="NewsGotT"/>
          <w:lang w:eastAsia="en-US"/>
        </w:rPr>
        <w:t>El propósito central es asegurar la continuidad operativa y la rápida recuperación ante incidentes como fallos técnicos, pérdida accidental de datos, errores humanos o ataques cibernéticos. Además, el plan define los mecanismos de los procesos de restauración verificada y el cumplimiento de políticas de retención, manteniendo en todo momento controles de acceso y seguridad sobre los respaldos.</w:t>
      </w:r>
    </w:p>
    <w:p w14:paraId="65A189BD" w14:textId="264A8306" w:rsidR="008E0A94" w:rsidRDefault="008E0A94" w:rsidP="008E05C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39134A1" w14:textId="38FE82F0" w:rsidR="008E05C0" w:rsidRDefault="008E05C0" w:rsidP="008E05C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6F2161E" w14:textId="21A73C38" w:rsidR="008E05C0" w:rsidRDefault="008E05C0" w:rsidP="008E05C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7BDFD86" w14:textId="77777777" w:rsidR="008E05C0" w:rsidRPr="00534757" w:rsidRDefault="008E05C0" w:rsidP="008E05C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D524F09" w14:textId="77777777" w:rsidR="0047244B" w:rsidRDefault="0047244B" w:rsidP="004724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7CEB7476" w14:textId="6C644259" w:rsidR="004642E1" w:rsidRPr="00534757" w:rsidRDefault="008E0A94" w:rsidP="008E05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534757">
        <w:rPr>
          <w:rFonts w:ascii="Times New Roman" w:eastAsia="Arial" w:hAnsi="Times New Roman" w:cs="Times New Roman"/>
          <w:b/>
          <w:color w:val="000000"/>
          <w:sz w:val="28"/>
          <w:szCs w:val="28"/>
        </w:rPr>
        <w:t>Componentes a respaldar:</w:t>
      </w:r>
    </w:p>
    <w:p w14:paraId="750DD52F" w14:textId="77777777" w:rsidR="004642E1" w:rsidRPr="00534757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31E3CA7" w14:textId="33E2FE48" w:rsidR="00231BA9" w:rsidRDefault="00231BA9" w:rsidP="008E05C0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b/>
          <w:sz w:val="24"/>
          <w:szCs w:val="24"/>
          <w:lang w:val="es-CO"/>
        </w:rPr>
        <w:t>Base de datos:</w:t>
      </w:r>
      <w:r w:rsidRPr="008E05C0">
        <w:rPr>
          <w:rFonts w:ascii="Times New Roman" w:hAnsi="Times New Roman" w:cs="Times New Roman"/>
          <w:sz w:val="24"/>
          <w:szCs w:val="24"/>
          <w:lang w:val="es-CO"/>
        </w:rPr>
        <w:t xml:space="preserve"> MySQL (Workbench).</w:t>
      </w:r>
    </w:p>
    <w:p w14:paraId="2641EC9F" w14:textId="77777777" w:rsidR="006E3E48" w:rsidRPr="008E05C0" w:rsidRDefault="006E3E48" w:rsidP="008E05C0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6E8E8A5" w14:textId="77777777" w:rsidR="008E05C0" w:rsidRDefault="00231BA9" w:rsidP="008E05C0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b/>
          <w:sz w:val="24"/>
          <w:szCs w:val="24"/>
          <w:lang w:val="es-CO"/>
        </w:rPr>
        <w:t>Código fuente:</w:t>
      </w:r>
      <w:r w:rsidRPr="008E05C0">
        <w:rPr>
          <w:rFonts w:ascii="Times New Roman" w:hAnsi="Times New Roman" w:cs="Times New Roman"/>
          <w:sz w:val="24"/>
          <w:szCs w:val="24"/>
          <w:lang w:val="es-CO"/>
        </w:rPr>
        <w:t xml:space="preserve"> Repositorios de Angular (frontend) y Laravel (backend).</w:t>
      </w:r>
    </w:p>
    <w:p w14:paraId="74D46B10" w14:textId="77777777" w:rsidR="006E3E48" w:rsidRDefault="006E3E48" w:rsidP="008E05C0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6BCE52D" w14:textId="797C5E5D" w:rsidR="008E05C0" w:rsidRPr="008E05C0" w:rsidRDefault="008E05C0" w:rsidP="008E05C0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b/>
          <w:sz w:val="24"/>
          <w:szCs w:val="24"/>
          <w:lang w:val="es-CO"/>
        </w:rPr>
        <w:t>Código fuente:</w:t>
      </w:r>
      <w:r w:rsidR="006E3E48">
        <w:rPr>
          <w:rFonts w:ascii="Times New Roman" w:hAnsi="Times New Roman" w:cs="Times New Roman"/>
          <w:sz w:val="24"/>
          <w:szCs w:val="24"/>
          <w:lang w:val="es-CO"/>
        </w:rPr>
        <w:br/>
      </w:r>
      <w:r>
        <w:rPr>
          <w:rFonts w:ascii="Times New Roman" w:hAnsi="Times New Roman" w:cs="Times New Roman"/>
          <w:sz w:val="24"/>
          <w:szCs w:val="24"/>
          <w:lang w:val="es-CO"/>
        </w:rPr>
        <w:br/>
      </w:r>
      <w:r w:rsidRPr="008E05C0">
        <w:rPr>
          <w:rFonts w:ascii="Times New Roman" w:hAnsi="Times New Roman" w:cs="Times New Roman"/>
          <w:b/>
          <w:i/>
          <w:sz w:val="24"/>
          <w:szCs w:val="24"/>
          <w:lang w:val="es-CO"/>
        </w:rPr>
        <w:t>Backend (Node.js/Express):</w:t>
      </w:r>
    </w:p>
    <w:p w14:paraId="51AF8B67" w14:textId="77777777" w:rsidR="008E05C0" w:rsidRPr="008E05C0" w:rsidRDefault="008E05C0" w:rsidP="008E05C0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app.js – Punto de entrada principal.</w:t>
      </w:r>
    </w:p>
    <w:p w14:paraId="54ACAF68" w14:textId="77777777" w:rsidR="008E05C0" w:rsidRPr="008E05C0" w:rsidRDefault="008E05C0" w:rsidP="008E05C0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config/ – Configuración de BD y entorno (db.config.js, config.js).</w:t>
      </w:r>
    </w:p>
    <w:p w14:paraId="304A01DA" w14:textId="77777777" w:rsidR="008E05C0" w:rsidRPr="008E05C0" w:rsidRDefault="008E05C0" w:rsidP="008E05C0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routes/ – Todas las rutas de la API.</w:t>
      </w:r>
    </w:p>
    <w:p w14:paraId="60B2C5F2" w14:textId="77777777" w:rsidR="008E05C0" w:rsidRPr="008E05C0" w:rsidRDefault="008E05C0" w:rsidP="008E05C0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models/ – Modelos de Sequelize.</w:t>
      </w:r>
    </w:p>
    <w:p w14:paraId="3E5113FC" w14:textId="77777777" w:rsidR="008E05C0" w:rsidRPr="008E05C0" w:rsidRDefault="008E05C0" w:rsidP="008E05C0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middlewares/, controllers/, utils/.</w:t>
      </w:r>
    </w:p>
    <w:p w14:paraId="177A1466" w14:textId="77777777" w:rsidR="008E05C0" w:rsidRPr="008E05C0" w:rsidRDefault="008E05C0" w:rsidP="008E05C0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package.json y package-lock.json.</w:t>
      </w:r>
    </w:p>
    <w:p w14:paraId="33C12AE9" w14:textId="77777777" w:rsidR="008E05C0" w:rsidRDefault="008E05C0" w:rsidP="008E05C0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Archivos .env o de configuración de entorno.</w:t>
      </w:r>
    </w:p>
    <w:p w14:paraId="5E912331" w14:textId="77777777" w:rsidR="008E05C0" w:rsidRDefault="008E05C0" w:rsidP="008E05C0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6572DBA" w14:textId="33F26FF2" w:rsidR="008E05C0" w:rsidRDefault="008E05C0" w:rsidP="008E05C0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b/>
          <w:i/>
          <w:sz w:val="24"/>
          <w:szCs w:val="24"/>
          <w:lang w:val="es-CO"/>
        </w:rPr>
        <w:t>Frontend (Angular):</w:t>
      </w:r>
    </w:p>
    <w:p w14:paraId="7EF0CE63" w14:textId="130588A0" w:rsidR="008E05C0" w:rsidRPr="008E05C0" w:rsidRDefault="008E05C0" w:rsidP="008E05C0">
      <w:pPr>
        <w:spacing w:line="276" w:lineRule="auto"/>
        <w:ind w:firstLine="720"/>
        <w:rPr>
          <w:rFonts w:ascii="Times New Roman" w:hAnsi="Times New Roman" w:cs="Times New Roman"/>
          <w:b/>
          <w:i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Directorio src/ – Todo el código fuente de Angular.</w:t>
      </w:r>
    </w:p>
    <w:p w14:paraId="68B6DFFE" w14:textId="77777777" w:rsidR="008E05C0" w:rsidRPr="008E05C0" w:rsidRDefault="008E05C0" w:rsidP="008E05C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angular.json – Configuración del proyecto.</w:t>
      </w:r>
    </w:p>
    <w:p w14:paraId="3C56BD04" w14:textId="77777777" w:rsidR="008E05C0" w:rsidRPr="008E05C0" w:rsidRDefault="008E05C0" w:rsidP="008E05C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package.json y package-lock.json.</w:t>
      </w:r>
    </w:p>
    <w:p w14:paraId="6A28E2F4" w14:textId="77777777" w:rsidR="008E05C0" w:rsidRPr="008E05C0" w:rsidRDefault="008E05C0" w:rsidP="008E05C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index.html, main.ts, styles.css.</w:t>
      </w:r>
    </w:p>
    <w:p w14:paraId="7314550A" w14:textId="17B3DCC3" w:rsidR="00231BA9" w:rsidRPr="008E05C0" w:rsidRDefault="008E05C0" w:rsidP="008E05C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s-CO"/>
        </w:rPr>
      </w:pPr>
      <w:r w:rsidRPr="008E05C0">
        <w:rPr>
          <w:rFonts w:ascii="Times New Roman" w:hAnsi="Times New Roman" w:cs="Times New Roman"/>
          <w:sz w:val="24"/>
          <w:szCs w:val="24"/>
          <w:lang w:val="es-CO"/>
        </w:rPr>
        <w:t>Configuraciones de build (tsconfig.json, tsconfig.app.json).}</w:t>
      </w:r>
    </w:p>
    <w:p w14:paraId="2D967898" w14:textId="1C9E9510" w:rsidR="004642E1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Arial" w:hAnsi="Times New Roman" w:cs="Times New Roman"/>
          <w:color w:val="000000"/>
          <w:sz w:val="24"/>
          <w:szCs w:val="24"/>
          <w:lang w:val="es-CO"/>
        </w:rPr>
      </w:pPr>
    </w:p>
    <w:p w14:paraId="0AC93A24" w14:textId="77777777" w:rsidR="006E3E48" w:rsidRPr="00534757" w:rsidRDefault="006E3E48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Arial" w:hAnsi="Times New Roman" w:cs="Times New Roman"/>
          <w:color w:val="000000"/>
          <w:sz w:val="24"/>
          <w:szCs w:val="24"/>
          <w:lang w:val="es-CO"/>
        </w:rPr>
      </w:pPr>
    </w:p>
    <w:p w14:paraId="009D3D2F" w14:textId="77777777" w:rsidR="004642E1" w:rsidRPr="00534757" w:rsidRDefault="008E0A94" w:rsidP="008E05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534757">
        <w:rPr>
          <w:rFonts w:ascii="Times New Roman" w:eastAsia="Arial" w:hAnsi="Times New Roman" w:cs="Times New Roman"/>
          <w:b/>
          <w:color w:val="000000"/>
          <w:sz w:val="28"/>
          <w:szCs w:val="28"/>
        </w:rPr>
        <w:t>Frecuencia de respaldo:</w:t>
      </w:r>
    </w:p>
    <w:p w14:paraId="72B82CA3" w14:textId="77777777" w:rsidR="004642E1" w:rsidRPr="00534757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865D08C" w14:textId="70F90D48" w:rsidR="00231BA9" w:rsidRDefault="00231BA9" w:rsidP="008E05C0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E3E48">
        <w:rPr>
          <w:rFonts w:ascii="Times New Roman" w:hAnsi="Times New Roman" w:cs="Times New Roman"/>
          <w:b/>
          <w:sz w:val="24"/>
          <w:szCs w:val="24"/>
          <w:lang w:val="es-CO"/>
        </w:rPr>
        <w:t>Base de datos:</w:t>
      </w:r>
      <w:r w:rsidR="006E3E48">
        <w:rPr>
          <w:rFonts w:ascii="Times New Roman" w:hAnsi="Times New Roman" w:cs="Times New Roman"/>
          <w:sz w:val="24"/>
          <w:szCs w:val="24"/>
          <w:lang w:val="es-CO"/>
        </w:rPr>
        <w:t xml:space="preserve"> R</w:t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t>espaldo diario</w:t>
      </w:r>
      <w:r w:rsidR="006E3E48">
        <w:rPr>
          <w:rFonts w:ascii="Times New Roman" w:hAnsi="Times New Roman" w:cs="Times New Roman"/>
          <w:sz w:val="24"/>
          <w:szCs w:val="24"/>
          <w:lang w:val="es-CO"/>
        </w:rPr>
        <w:t xml:space="preserve"> automático mediante ‘mysqldump’</w:t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1D7F6AC9" w14:textId="77777777" w:rsidR="006E3E48" w:rsidRPr="00534757" w:rsidRDefault="006E3E48" w:rsidP="008E05C0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4FE64FF" w14:textId="7FC84E08" w:rsidR="00231BA9" w:rsidRPr="00534757" w:rsidRDefault="00231BA9" w:rsidP="008E05C0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E3E48">
        <w:rPr>
          <w:rFonts w:ascii="Times New Roman" w:hAnsi="Times New Roman" w:cs="Times New Roman"/>
          <w:b/>
          <w:sz w:val="24"/>
          <w:szCs w:val="24"/>
          <w:lang w:val="es-CO"/>
        </w:rPr>
        <w:t>Código fuente:</w:t>
      </w:r>
      <w:r w:rsidR="00BF599B">
        <w:rPr>
          <w:rFonts w:ascii="Times New Roman" w:hAnsi="Times New Roman" w:cs="Times New Roman"/>
          <w:sz w:val="24"/>
          <w:szCs w:val="24"/>
          <w:lang w:val="es-CO"/>
        </w:rPr>
        <w:t xml:space="preserve"> R</w:t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t>espaldo automático en Git con cada commit/push en ramas de trabajo.</w:t>
      </w:r>
    </w:p>
    <w:p w14:paraId="0B27EA19" w14:textId="77777777" w:rsidR="006E3E48" w:rsidRDefault="006E3E48" w:rsidP="008E05C0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375C92A" w14:textId="0411E778" w:rsidR="004642E1" w:rsidRPr="00BF599B" w:rsidRDefault="00231BA9" w:rsidP="00BF599B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E3E48">
        <w:rPr>
          <w:rFonts w:ascii="Times New Roman" w:hAnsi="Times New Roman" w:cs="Times New Roman"/>
          <w:b/>
          <w:sz w:val="24"/>
          <w:szCs w:val="24"/>
          <w:lang w:val="es-CO"/>
        </w:rPr>
        <w:t>Archivos de configuración:</w:t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t xml:space="preserve"> respaldo semanal.</w:t>
      </w:r>
    </w:p>
    <w:p w14:paraId="38B33EDA" w14:textId="33C3E3E1" w:rsidR="004642E1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D0A0367" w14:textId="7FADA457" w:rsidR="00BF599B" w:rsidRDefault="00BF599B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386A0E1" w14:textId="273DD78C" w:rsidR="00BF599B" w:rsidRDefault="00BF599B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A82CF42" w14:textId="2D2608E0" w:rsidR="00BF599B" w:rsidRDefault="00BF599B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72F376B" w14:textId="77777777" w:rsidR="0047244B" w:rsidRDefault="0047244B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5DCC76F" w14:textId="3B436D53" w:rsidR="00BF599B" w:rsidRDefault="00BF599B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4C5E697" w14:textId="77777777" w:rsidR="00BF599B" w:rsidRDefault="00BF599B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73B74EA" w14:textId="77777777" w:rsidR="00BF599B" w:rsidRPr="00534757" w:rsidRDefault="00BF599B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3142D15" w14:textId="6FB6E4A9" w:rsidR="008D152F" w:rsidRPr="008D152F" w:rsidRDefault="008E0A94" w:rsidP="008D15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534757">
        <w:rPr>
          <w:rFonts w:ascii="Times New Roman" w:eastAsia="Arial" w:hAnsi="Times New Roman" w:cs="Times New Roman"/>
          <w:b/>
          <w:color w:val="000000"/>
          <w:sz w:val="28"/>
          <w:szCs w:val="28"/>
        </w:rPr>
        <w:t>Estrategia de almacenamiento:</w:t>
      </w:r>
    </w:p>
    <w:p w14:paraId="1E69A766" w14:textId="295C1072" w:rsidR="008D152F" w:rsidRPr="008D152F" w:rsidRDefault="008D152F" w:rsidP="008D152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D152F">
        <w:rPr>
          <w:rFonts w:ascii="Times New Roman" w:hAnsi="Times New Roman" w:cs="Times New Roman"/>
          <w:sz w:val="24"/>
          <w:szCs w:val="24"/>
          <w:lang w:val="es-CO"/>
        </w:rPr>
        <w:t xml:space="preserve">Los respaldos del sistema Trinity se almacenarán en ubicaciones seguras y redundantes para garantizar su disponibilidad, integridad </w:t>
      </w:r>
      <w:r>
        <w:rPr>
          <w:rFonts w:ascii="Times New Roman" w:hAnsi="Times New Roman" w:cs="Times New Roman"/>
          <w:sz w:val="24"/>
          <w:szCs w:val="24"/>
          <w:lang w:val="es-CO"/>
        </w:rPr>
        <w:t>y confidencialidad.</w:t>
      </w:r>
    </w:p>
    <w:p w14:paraId="34220131" w14:textId="77777777" w:rsidR="008D152F" w:rsidRDefault="00231BA9" w:rsidP="008D152F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D152F">
        <w:rPr>
          <w:rFonts w:ascii="Times New Roman" w:hAnsi="Times New Roman" w:cs="Times New Roman"/>
          <w:sz w:val="24"/>
          <w:szCs w:val="24"/>
          <w:lang w:val="es-CO"/>
        </w:rPr>
        <w:t xml:space="preserve">Repositorio GitHub </w:t>
      </w:r>
      <w:r w:rsidR="008D152F">
        <w:rPr>
          <w:rFonts w:ascii="Times New Roman" w:hAnsi="Times New Roman" w:cs="Times New Roman"/>
          <w:sz w:val="24"/>
          <w:szCs w:val="24"/>
          <w:lang w:val="es-CO"/>
        </w:rPr>
        <w:t>privado para el código fuente.</w:t>
      </w:r>
    </w:p>
    <w:p w14:paraId="719B46EF" w14:textId="77777777" w:rsidR="008D152F" w:rsidRDefault="00231BA9" w:rsidP="008D152F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D152F">
        <w:rPr>
          <w:rFonts w:ascii="Times New Roman" w:hAnsi="Times New Roman" w:cs="Times New Roman"/>
          <w:sz w:val="24"/>
          <w:szCs w:val="24"/>
          <w:lang w:val="es-CO"/>
        </w:rPr>
        <w:t>Copias en la nube (Google Drive / OneDrive</w:t>
      </w:r>
      <w:r w:rsidR="008D152F">
        <w:rPr>
          <w:rFonts w:ascii="Times New Roman" w:hAnsi="Times New Roman" w:cs="Times New Roman"/>
          <w:sz w:val="24"/>
          <w:szCs w:val="24"/>
          <w:lang w:val="es-CO"/>
        </w:rPr>
        <w:t>) para respaldos comprimidos.</w:t>
      </w:r>
    </w:p>
    <w:p w14:paraId="2A190D5E" w14:textId="77777777" w:rsidR="008D152F" w:rsidRDefault="00231BA9" w:rsidP="008D152F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D152F">
        <w:rPr>
          <w:rFonts w:ascii="Times New Roman" w:hAnsi="Times New Roman" w:cs="Times New Roman"/>
          <w:sz w:val="24"/>
          <w:szCs w:val="24"/>
          <w:lang w:val="es-CO"/>
        </w:rPr>
        <w:t>Todos los respaldos estarán protegidos mediante cifrado (ejemplo: Z</w:t>
      </w:r>
      <w:r w:rsidR="008D152F">
        <w:rPr>
          <w:rFonts w:ascii="Times New Roman" w:hAnsi="Times New Roman" w:cs="Times New Roman"/>
          <w:sz w:val="24"/>
          <w:szCs w:val="24"/>
          <w:lang w:val="es-CO"/>
        </w:rPr>
        <w:t>IP con contraseña, 7zip o GPG).</w:t>
      </w:r>
    </w:p>
    <w:p w14:paraId="6AA340E9" w14:textId="45726381" w:rsidR="00231BA9" w:rsidRPr="008D152F" w:rsidRDefault="00231BA9" w:rsidP="008D152F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D152F">
        <w:rPr>
          <w:rFonts w:ascii="Times New Roman" w:hAnsi="Times New Roman" w:cs="Times New Roman"/>
          <w:sz w:val="24"/>
          <w:szCs w:val="24"/>
          <w:lang w:val="es-CO"/>
        </w:rPr>
        <w:t>Se usará una nomenclatura estándar para identificar los archivos, con el siguiente formato:</w:t>
      </w:r>
      <w:r w:rsidRPr="008D152F">
        <w:rPr>
          <w:rFonts w:ascii="Times New Roman" w:hAnsi="Times New Roman" w:cs="Times New Roman"/>
          <w:sz w:val="24"/>
          <w:szCs w:val="24"/>
          <w:lang w:val="es-CO"/>
        </w:rPr>
        <w:br/>
      </w:r>
      <w:r w:rsidR="008D152F">
        <w:rPr>
          <w:rFonts w:ascii="Times New Roman" w:hAnsi="Times New Roman" w:cs="Times New Roman"/>
          <w:sz w:val="24"/>
          <w:szCs w:val="24"/>
          <w:lang w:val="es-CO"/>
        </w:rPr>
        <w:t>“</w:t>
      </w:r>
      <w:r w:rsidRPr="008D152F">
        <w:rPr>
          <w:rFonts w:ascii="Times New Roman" w:hAnsi="Times New Roman" w:cs="Times New Roman"/>
          <w:sz w:val="24"/>
          <w:szCs w:val="24"/>
          <w:lang w:val="es-CO"/>
        </w:rPr>
        <w:t>NombreProyecto_Componente_YYYY_MM_DD.backup</w:t>
      </w:r>
      <w:r w:rsidR="008D152F">
        <w:rPr>
          <w:rFonts w:ascii="Times New Roman" w:hAnsi="Times New Roman" w:cs="Times New Roman"/>
          <w:sz w:val="24"/>
          <w:szCs w:val="24"/>
          <w:lang w:val="es-CO"/>
        </w:rPr>
        <w:t>”.</w:t>
      </w:r>
    </w:p>
    <w:p w14:paraId="4872FC25" w14:textId="77777777" w:rsidR="004642E1" w:rsidRPr="00534757" w:rsidRDefault="004642E1" w:rsidP="008E05C0">
      <w:pPr>
        <w:spacing w:before="240" w:after="240" w:line="276" w:lineRule="auto"/>
        <w:ind w:left="1440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</w:p>
    <w:p w14:paraId="492CE26B" w14:textId="77777777" w:rsidR="0073137D" w:rsidRDefault="008E0A94" w:rsidP="007313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534757">
        <w:rPr>
          <w:rFonts w:ascii="Times New Roman" w:eastAsia="Arial" w:hAnsi="Times New Roman" w:cs="Times New Roman"/>
          <w:b/>
          <w:color w:val="000000"/>
          <w:sz w:val="28"/>
          <w:szCs w:val="28"/>
        </w:rPr>
        <w:t>Procedimientos de respaldo:</w:t>
      </w:r>
    </w:p>
    <w:p w14:paraId="3F620A33" w14:textId="7280904E" w:rsidR="0073137D" w:rsidRPr="0073137D" w:rsidRDefault="00231BA9" w:rsidP="003F2CEC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60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73137D">
        <w:rPr>
          <w:rFonts w:ascii="Times New Roman" w:hAnsi="Times New Roman" w:cs="Times New Roman"/>
          <w:b/>
          <w:sz w:val="24"/>
          <w:szCs w:val="24"/>
          <w:lang w:val="es-CO"/>
        </w:rPr>
        <w:t>Base de datos (MySQL Workbench):</w:t>
      </w:r>
    </w:p>
    <w:p w14:paraId="36F3E5C4" w14:textId="77777777" w:rsidR="0073137D" w:rsidRDefault="00231BA9" w:rsidP="0073137D">
      <w:pPr>
        <w:pStyle w:val="Prrafodelista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34757">
        <w:rPr>
          <w:rFonts w:ascii="Times New Roman" w:hAnsi="Times New Roman" w:cs="Times New Roman"/>
          <w:sz w:val="24"/>
          <w:szCs w:val="24"/>
          <w:lang w:val="es-CO"/>
        </w:rPr>
        <w:t xml:space="preserve">Ejecutar el comando de respaldo: </w:t>
      </w:r>
    </w:p>
    <w:p w14:paraId="35613600" w14:textId="77777777" w:rsidR="0073137D" w:rsidRDefault="00231BA9" w:rsidP="0073137D">
      <w:pPr>
        <w:pStyle w:val="Prrafodelista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34757">
        <w:rPr>
          <w:rFonts w:ascii="Times New Roman" w:hAnsi="Times New Roman" w:cs="Times New Roman"/>
          <w:sz w:val="24"/>
          <w:szCs w:val="24"/>
          <w:lang w:val="es-CO"/>
        </w:rPr>
        <w:t>mysqldump -u usuario -p basededatos &gt; respaldo_db_YYYY_MM_DD.sql</w:t>
      </w:r>
    </w:p>
    <w:p w14:paraId="4E3570D5" w14:textId="77777777" w:rsidR="0073137D" w:rsidRDefault="00231BA9" w:rsidP="0073137D">
      <w:pPr>
        <w:pStyle w:val="Prrafodelista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34757">
        <w:rPr>
          <w:rFonts w:ascii="Times New Roman" w:hAnsi="Times New Roman" w:cs="Times New Roman"/>
          <w:sz w:val="24"/>
          <w:szCs w:val="24"/>
          <w:lang w:val="es-CO"/>
        </w:rPr>
        <w:t>Comprimir y cifrar el archivo generado.</w:t>
      </w:r>
    </w:p>
    <w:p w14:paraId="6E63FA29" w14:textId="77777777" w:rsidR="0073137D" w:rsidRDefault="0073137D" w:rsidP="0073137D">
      <w:pPr>
        <w:pStyle w:val="Prrafodelista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34757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231BA9" w:rsidRPr="00534757">
        <w:rPr>
          <w:rFonts w:ascii="Times New Roman" w:hAnsi="Times New Roman" w:cs="Times New Roman"/>
          <w:sz w:val="24"/>
          <w:szCs w:val="24"/>
          <w:lang w:val="es-CO"/>
        </w:rPr>
        <w:t>Verificar t</w:t>
      </w:r>
      <w:r>
        <w:rPr>
          <w:rFonts w:ascii="Times New Roman" w:hAnsi="Times New Roman" w:cs="Times New Roman"/>
          <w:sz w:val="24"/>
          <w:szCs w:val="24"/>
          <w:lang w:val="es-CO"/>
        </w:rPr>
        <w:t>amaño y fecha del respaldo.</w:t>
      </w:r>
    </w:p>
    <w:p w14:paraId="4F256206" w14:textId="77777777" w:rsidR="003F2CEC" w:rsidRPr="003F2CEC" w:rsidRDefault="003F2CEC" w:rsidP="003F2CEC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EA59188" w14:textId="690E3DB4" w:rsidR="003F2CEC" w:rsidRPr="003F2CEC" w:rsidRDefault="00231BA9" w:rsidP="003F2CEC">
      <w:pPr>
        <w:spacing w:line="276" w:lineRule="auto"/>
        <w:ind w:firstLine="360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3F2CEC">
        <w:rPr>
          <w:rFonts w:ascii="Times New Roman" w:hAnsi="Times New Roman" w:cs="Times New Roman"/>
          <w:b/>
          <w:sz w:val="24"/>
          <w:szCs w:val="24"/>
          <w:lang w:val="es-CO"/>
        </w:rPr>
        <w:t>Código fuente (Angular y Laravel):</w:t>
      </w:r>
    </w:p>
    <w:p w14:paraId="62620E49" w14:textId="77777777" w:rsidR="003F2CEC" w:rsidRDefault="003F2CEC" w:rsidP="003F2CEC">
      <w:pPr>
        <w:spacing w:line="276" w:lineRule="auto"/>
        <w:ind w:firstLine="360"/>
        <w:rPr>
          <w:rFonts w:ascii="Times New Roman" w:hAnsi="Times New Roman" w:cs="Times New Roman"/>
          <w:sz w:val="24"/>
          <w:szCs w:val="24"/>
          <w:lang w:val="es-CO"/>
        </w:rPr>
      </w:pPr>
    </w:p>
    <w:p w14:paraId="5F1E7567" w14:textId="77777777" w:rsidR="003F2CEC" w:rsidRDefault="00231BA9" w:rsidP="003F2CEC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3F2CEC">
        <w:rPr>
          <w:rFonts w:ascii="Times New Roman" w:hAnsi="Times New Roman" w:cs="Times New Roman"/>
          <w:sz w:val="24"/>
          <w:szCs w:val="24"/>
          <w:lang w:val="es-CO"/>
        </w:rPr>
        <w:t>Confirmar cambios en ramas locales y realizar commit.</w:t>
      </w:r>
    </w:p>
    <w:p w14:paraId="136FBDBC" w14:textId="77777777" w:rsidR="003F2CEC" w:rsidRDefault="00231BA9" w:rsidP="003F2CEC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3F2CEC">
        <w:rPr>
          <w:rFonts w:ascii="Times New Roman" w:hAnsi="Times New Roman" w:cs="Times New Roman"/>
          <w:sz w:val="24"/>
          <w:szCs w:val="24"/>
          <w:lang w:val="es-CO"/>
        </w:rPr>
        <w:t>Realizar push al repositorio GitHub privado.</w:t>
      </w:r>
    </w:p>
    <w:p w14:paraId="636D65DA" w14:textId="6E189FCF" w:rsidR="003F2CEC" w:rsidRDefault="003F2CEC" w:rsidP="003F2CEC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3F2CEC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231BA9" w:rsidRPr="003F2CEC">
        <w:rPr>
          <w:rFonts w:ascii="Times New Roman" w:hAnsi="Times New Roman" w:cs="Times New Roman"/>
          <w:sz w:val="24"/>
          <w:szCs w:val="24"/>
          <w:lang w:val="es-CO"/>
        </w:rPr>
        <w:t>Generar copia comprimida mensual con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nomenclatura estándar.</w:t>
      </w:r>
    </w:p>
    <w:p w14:paraId="41B7AABB" w14:textId="77777777" w:rsidR="003F2CEC" w:rsidRPr="003F2CEC" w:rsidRDefault="003F2CEC" w:rsidP="003F2CEC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D407DCC" w14:textId="77777777" w:rsidR="003F2CEC" w:rsidRPr="003F2CEC" w:rsidRDefault="00231BA9" w:rsidP="003F2CEC">
      <w:pPr>
        <w:spacing w:line="276" w:lineRule="auto"/>
        <w:ind w:firstLine="360"/>
        <w:rPr>
          <w:rFonts w:ascii="Times New Roman" w:hAnsi="Times New Roman" w:cs="Times New Roman"/>
          <w:b/>
          <w:sz w:val="24"/>
          <w:szCs w:val="24"/>
          <w:lang w:val="es-CO"/>
        </w:rPr>
      </w:pPr>
      <w:bookmarkStart w:id="1" w:name="_GoBack"/>
      <w:r w:rsidRPr="003F2CEC">
        <w:rPr>
          <w:rFonts w:ascii="Times New Roman" w:hAnsi="Times New Roman" w:cs="Times New Roman"/>
          <w:b/>
          <w:sz w:val="24"/>
          <w:szCs w:val="24"/>
          <w:lang w:val="es-CO"/>
        </w:rPr>
        <w:t>A</w:t>
      </w:r>
      <w:r w:rsidR="003F2CEC" w:rsidRPr="003F2CEC">
        <w:rPr>
          <w:rFonts w:ascii="Times New Roman" w:hAnsi="Times New Roman" w:cs="Times New Roman"/>
          <w:b/>
          <w:sz w:val="24"/>
          <w:szCs w:val="24"/>
          <w:lang w:val="es-CO"/>
        </w:rPr>
        <w:t>rchivos de configuración y logs:</w:t>
      </w:r>
    </w:p>
    <w:bookmarkEnd w:id="1"/>
    <w:p w14:paraId="60D4FD07" w14:textId="08367C05" w:rsidR="00231BA9" w:rsidRPr="003F2CEC" w:rsidRDefault="00231BA9" w:rsidP="003F2CEC">
      <w:pPr>
        <w:pStyle w:val="Prrafodelista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3F2CEC">
        <w:rPr>
          <w:rFonts w:ascii="Times New Roman" w:hAnsi="Times New Roman" w:cs="Times New Roman"/>
          <w:sz w:val="24"/>
          <w:szCs w:val="24"/>
          <w:lang w:val="es-CO"/>
        </w:rPr>
        <w:t>Copiar los archivos en un directorio seguro.</w:t>
      </w:r>
      <w:r w:rsidRPr="003F2CEC">
        <w:rPr>
          <w:rFonts w:ascii="Times New Roman" w:hAnsi="Times New Roman" w:cs="Times New Roman"/>
          <w:sz w:val="24"/>
          <w:szCs w:val="24"/>
          <w:lang w:val="es-CO"/>
        </w:rPr>
        <w:br/>
        <w:t xml:space="preserve">   - Comprimirlos y almacenarlos en la nube.</w:t>
      </w:r>
    </w:p>
    <w:p w14:paraId="01FE7100" w14:textId="77777777" w:rsidR="004642E1" w:rsidRPr="00534757" w:rsidRDefault="004642E1" w:rsidP="008E05C0">
      <w:pPr>
        <w:spacing w:before="240" w:after="240" w:line="276" w:lineRule="auto"/>
        <w:ind w:left="144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116BE5D" w14:textId="77777777" w:rsidR="004642E1" w:rsidRPr="00534757" w:rsidRDefault="004642E1" w:rsidP="008E05C0">
      <w:pPr>
        <w:spacing w:before="240" w:after="240" w:line="276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</w:p>
    <w:p w14:paraId="6091A2AA" w14:textId="77777777" w:rsidR="004642E1" w:rsidRPr="00534757" w:rsidRDefault="008E0A94" w:rsidP="008E05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534757">
        <w:rPr>
          <w:rFonts w:ascii="Times New Roman" w:eastAsia="Arial" w:hAnsi="Times New Roman" w:cs="Times New Roman"/>
          <w:b/>
          <w:color w:val="000000"/>
          <w:sz w:val="28"/>
          <w:szCs w:val="28"/>
        </w:rPr>
        <w:t>Restauración y pruebas:</w:t>
      </w:r>
    </w:p>
    <w:p w14:paraId="3AB43852" w14:textId="77777777" w:rsidR="00231BA9" w:rsidRPr="00534757" w:rsidRDefault="00231BA9" w:rsidP="008E05C0">
      <w:pPr>
        <w:pStyle w:val="Prrafodelista"/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34757">
        <w:rPr>
          <w:rFonts w:ascii="Times New Roman" w:hAnsi="Times New Roman" w:cs="Times New Roman"/>
          <w:sz w:val="24"/>
          <w:szCs w:val="24"/>
          <w:lang w:val="es-CO"/>
        </w:rPr>
        <w:t>Se realizarán pruebas periódicas para garantizar la efectividad de los respaldos:</w:t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br/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lastRenderedPageBreak/>
        <w:t>- Restaurar la base de datos en un entorno de pruebas al menos una vez al mes.</w:t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br/>
        <w:t>- Verificar la integridad del código fuente al descomprimir los respaldos.</w:t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br/>
        <w:t>- Comprobar que las configuraciones y logs respaldados se pueden utilizar correctamente.</w:t>
      </w:r>
    </w:p>
    <w:p w14:paraId="6081CB49" w14:textId="77777777" w:rsidR="004642E1" w:rsidRPr="00534757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Arial" w:hAnsi="Times New Roman" w:cs="Times New Roman"/>
          <w:color w:val="000000"/>
          <w:sz w:val="24"/>
          <w:szCs w:val="24"/>
          <w:lang w:val="es-CO"/>
        </w:rPr>
      </w:pPr>
    </w:p>
    <w:p w14:paraId="6E60A9A6" w14:textId="77777777" w:rsidR="004642E1" w:rsidRPr="00534757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D59485C" w14:textId="77777777" w:rsidR="004642E1" w:rsidRPr="00534757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539990F" w14:textId="77777777" w:rsidR="004642E1" w:rsidRPr="00534757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DB1B1A8" w14:textId="77777777" w:rsidR="004642E1" w:rsidRPr="00534757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4F978BD" w14:textId="77777777" w:rsidR="004642E1" w:rsidRPr="00534757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1199A422" w14:textId="77777777" w:rsidR="004642E1" w:rsidRPr="00534757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  <w:bookmarkStart w:id="2" w:name="_heading=h.12r4igrfmu31" w:colFirst="0" w:colLast="0"/>
      <w:bookmarkEnd w:id="2"/>
    </w:p>
    <w:p w14:paraId="4E3A6C0A" w14:textId="77777777" w:rsidR="004642E1" w:rsidRPr="00534757" w:rsidRDefault="004642E1" w:rsidP="008E0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24FA49C" w14:textId="77777777" w:rsidR="004642E1" w:rsidRPr="00534757" w:rsidRDefault="008E0A94" w:rsidP="008E05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534757">
        <w:rPr>
          <w:rFonts w:ascii="Times New Roman" w:eastAsia="Arial" w:hAnsi="Times New Roman" w:cs="Times New Roman"/>
          <w:b/>
          <w:color w:val="000000"/>
          <w:sz w:val="28"/>
          <w:szCs w:val="28"/>
        </w:rPr>
        <w:t>Políticas de retención:</w:t>
      </w:r>
    </w:p>
    <w:p w14:paraId="458BE803" w14:textId="77777777" w:rsidR="00231BA9" w:rsidRPr="00534757" w:rsidRDefault="00231BA9" w:rsidP="008E05C0">
      <w:pPr>
        <w:spacing w:line="276" w:lineRule="auto"/>
        <w:ind w:left="360" w:firstLine="360"/>
        <w:rPr>
          <w:rFonts w:ascii="Times New Roman" w:hAnsi="Times New Roman" w:cs="Times New Roman"/>
          <w:sz w:val="24"/>
          <w:szCs w:val="24"/>
          <w:lang w:val="es-CO"/>
        </w:rPr>
      </w:pPr>
      <w:r w:rsidRPr="00534757">
        <w:rPr>
          <w:rFonts w:ascii="Times New Roman" w:hAnsi="Times New Roman" w:cs="Times New Roman"/>
          <w:sz w:val="24"/>
          <w:szCs w:val="24"/>
          <w:lang w:val="es-CO"/>
        </w:rPr>
        <w:t>• Respaldos diarios: conservar por 7 días.</w:t>
      </w:r>
    </w:p>
    <w:p w14:paraId="2350844C" w14:textId="77777777" w:rsidR="00231BA9" w:rsidRPr="00534757" w:rsidRDefault="00231BA9" w:rsidP="008E05C0">
      <w:pPr>
        <w:pStyle w:val="Prrafodelista"/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34757">
        <w:rPr>
          <w:rFonts w:ascii="Times New Roman" w:hAnsi="Times New Roman" w:cs="Times New Roman"/>
          <w:sz w:val="24"/>
          <w:szCs w:val="24"/>
          <w:lang w:val="es-CO"/>
        </w:rPr>
        <w:t>• Respaldos semanales: conservar por 1 mes.</w:t>
      </w:r>
    </w:p>
    <w:p w14:paraId="62F01CD7" w14:textId="77777777" w:rsidR="00231BA9" w:rsidRPr="00534757" w:rsidRDefault="00231BA9" w:rsidP="008E05C0">
      <w:pPr>
        <w:pStyle w:val="Prrafodelista"/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34757">
        <w:rPr>
          <w:rFonts w:ascii="Times New Roman" w:hAnsi="Times New Roman" w:cs="Times New Roman"/>
          <w:sz w:val="24"/>
          <w:szCs w:val="24"/>
          <w:lang w:val="es-CO"/>
        </w:rPr>
        <w:t>• Respaldos mensuales: conservar por 6 meses o más.</w:t>
      </w:r>
    </w:p>
    <w:p w14:paraId="54C2BCF1" w14:textId="77777777" w:rsidR="004642E1" w:rsidRPr="00534757" w:rsidRDefault="004642E1" w:rsidP="008E05C0">
      <w:pPr>
        <w:spacing w:before="240" w:after="24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</w:p>
    <w:p w14:paraId="4DD743EA" w14:textId="77777777" w:rsidR="004642E1" w:rsidRPr="00534757" w:rsidRDefault="008E0A94" w:rsidP="008E05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534757">
        <w:rPr>
          <w:rFonts w:ascii="Times New Roman" w:eastAsia="Arial" w:hAnsi="Times New Roman" w:cs="Times New Roman"/>
          <w:b/>
          <w:color w:val="000000"/>
          <w:sz w:val="28"/>
          <w:szCs w:val="28"/>
        </w:rPr>
        <w:t>Responsable del respaldo:</w:t>
      </w:r>
    </w:p>
    <w:p w14:paraId="733CBF5C" w14:textId="77777777" w:rsidR="00231BA9" w:rsidRPr="00534757" w:rsidRDefault="00231BA9" w:rsidP="008E05C0">
      <w:pPr>
        <w:pStyle w:val="Prrafodelista"/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34757">
        <w:rPr>
          <w:rFonts w:ascii="Times New Roman" w:hAnsi="Times New Roman" w:cs="Times New Roman"/>
          <w:sz w:val="24"/>
          <w:szCs w:val="24"/>
          <w:lang w:val="es-CO"/>
        </w:rPr>
        <w:t>El responsable de los respaldos será el Administrador del Proyecto o Líder Técnico, quien tendrá a su cargo la gestión de copias de seguridad, su validación y restauración en caso necesario.</w:t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br/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br/>
        <w:t>Datos de contacto:</w:t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br/>
        <w:t>- Correo: bastar2909@gmail.com</w:t>
      </w:r>
      <w:r w:rsidRPr="00534757">
        <w:rPr>
          <w:rFonts w:ascii="Times New Roman" w:hAnsi="Times New Roman" w:cs="Times New Roman"/>
          <w:sz w:val="24"/>
          <w:szCs w:val="24"/>
          <w:lang w:val="es-CO"/>
        </w:rPr>
        <w:br/>
        <w:t>- Teléfono: +57 3123351988</w:t>
      </w:r>
    </w:p>
    <w:p w14:paraId="20222FA0" w14:textId="77777777" w:rsidR="004642E1" w:rsidRPr="00534757" w:rsidRDefault="004642E1" w:rsidP="008E05C0">
      <w:pPr>
        <w:spacing w:before="240" w:after="240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A89DDF9" w14:textId="77777777" w:rsidR="004642E1" w:rsidRPr="00534757" w:rsidRDefault="008E0A94" w:rsidP="008E05C0">
      <w:pPr>
        <w:spacing w:before="240" w:after="240" w:line="276" w:lineRule="auto"/>
        <w:jc w:val="both"/>
        <w:rPr>
          <w:rFonts w:ascii="Times New Roman" w:eastAsia="Arial" w:hAnsi="Times New Roman" w:cs="Times New Roman"/>
          <w:b/>
          <w:sz w:val="28"/>
          <w:szCs w:val="28"/>
        </w:rPr>
      </w:pPr>
      <w:r w:rsidRPr="00534757">
        <w:rPr>
          <w:rFonts w:ascii="Times New Roman" w:eastAsia="Arial" w:hAnsi="Times New Roman" w:cs="Times New Roman"/>
          <w:b/>
          <w:sz w:val="28"/>
          <w:szCs w:val="28"/>
        </w:rPr>
        <w:t>CONCLUSIÓN:</w:t>
      </w:r>
    </w:p>
    <w:p w14:paraId="5422AD91" w14:textId="77777777" w:rsidR="00231BA9" w:rsidRPr="00534757" w:rsidRDefault="00231BA9" w:rsidP="008E05C0">
      <w:pPr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534757">
        <w:rPr>
          <w:rFonts w:ascii="Times New Roman" w:hAnsi="Times New Roman" w:cs="Times New Roman"/>
          <w:sz w:val="24"/>
          <w:szCs w:val="24"/>
          <w:lang w:val="es-CO"/>
        </w:rPr>
        <w:t>El proceso de respaldo será realizado únicamente por usuarios autorizados debido a la sensibilidad de la información. Se establece como frecuencia fija realizar respaldos semanales cada lunes a las 6:00 a.m., además de los respaldos automáticos diarios y por commit en el repositorio. Esto garantiza que el plan se cumpla de manera práctica, puntual y segura.</w:t>
      </w:r>
    </w:p>
    <w:p w14:paraId="6DD52AF0" w14:textId="77777777" w:rsidR="004642E1" w:rsidRDefault="004642E1" w:rsidP="008E05C0">
      <w:pPr>
        <w:spacing w:before="240" w:after="240" w:line="276" w:lineRule="auto"/>
        <w:jc w:val="both"/>
        <w:rPr>
          <w:rFonts w:ascii="Arial" w:eastAsia="Arial" w:hAnsi="Arial" w:cs="Arial"/>
          <w:sz w:val="28"/>
          <w:szCs w:val="28"/>
        </w:rPr>
      </w:pPr>
    </w:p>
    <w:sectPr w:rsidR="004642E1">
      <w:headerReference w:type="default" r:id="rId10"/>
      <w:footerReference w:type="default" r:id="rId11"/>
      <w:pgSz w:w="11905" w:h="16837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A7200D" w14:textId="77777777" w:rsidR="008112CB" w:rsidRDefault="008112CB">
      <w:r>
        <w:separator/>
      </w:r>
    </w:p>
  </w:endnote>
  <w:endnote w:type="continuationSeparator" w:id="0">
    <w:p w14:paraId="74C5F9FB" w14:textId="77777777" w:rsidR="008112CB" w:rsidRDefault="00811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0AC8E882-43B8-41EA-BBE0-4D9CDDD527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sGotT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E38CF35C-8397-4405-931F-7A151A6916A5}"/>
    <w:embedItalic r:id="rId3" w:fontKey="{F287C055-1E90-4719-AD17-44C20FEDFB65}"/>
  </w:font>
  <w:font w:name="Roboto">
    <w:charset w:val="00"/>
    <w:family w:val="auto"/>
    <w:pitch w:val="default"/>
    <w:embedRegular r:id="rId4" w:fontKey="{44042DA4-C065-4159-BD37-92480A0C260D}"/>
    <w:embedBold r:id="rId5" w:fontKey="{7540CFA2-8394-487C-9B29-28B8F2CE6235}"/>
  </w:font>
  <w:font w:name="Eras Bk BT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A60B752F-6B39-4519-BE6B-996BDDD35391}"/>
    <w:embedBold r:id="rId7" w:fontKey="{217F49FC-1DBC-4D0C-82E4-BA5F59997C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d B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7A96FDD-179F-4E67-8FB1-9E2750F924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68AB1C0-2DE5-400F-8108-348D4AAABE4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F1F925" w14:textId="77777777" w:rsidR="0073137D" w:rsidRDefault="0073137D">
    <w:pPr>
      <w:pBdr>
        <w:top w:val="nil"/>
        <w:left w:val="nil"/>
        <w:bottom w:val="nil"/>
        <w:right w:val="nil"/>
        <w:between w:val="nil"/>
      </w:pBdr>
      <w:tabs>
        <w:tab w:val="center" w:pos="4535"/>
        <w:tab w:val="right" w:pos="9071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5F1D08" w14:textId="4FBFCE1C" w:rsidR="0073137D" w:rsidRDefault="0073137D"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between w:val="nil"/>
      </w:pBdr>
      <w:tabs>
        <w:tab w:val="center" w:pos="4535"/>
        <w:tab w:val="right" w:pos="9071"/>
        <w:tab w:val="right" w:pos="9070"/>
      </w:tabs>
      <w:jc w:val="right"/>
      <w:rPr>
        <w:color w:val="000000"/>
      </w:rPr>
    </w:pPr>
    <w:r>
      <w:rPr>
        <w:b/>
        <w:color w:val="000000"/>
        <w:sz w:val="14"/>
        <w:szCs w:val="14"/>
      </w:rPr>
      <w:tab/>
    </w:r>
    <w:r>
      <w:rPr>
        <w:color w:val="000000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15D2B">
      <w:rPr>
        <w:noProof/>
        <w:color w:val="000000"/>
      </w:rPr>
      <w:t>5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115D2B">
      <w:rPr>
        <w:noProof/>
        <w:color w:val="000000"/>
      </w:rPr>
      <w:t>5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A7F0E6" w14:textId="77777777" w:rsidR="008112CB" w:rsidRDefault="008112CB">
      <w:r>
        <w:separator/>
      </w:r>
    </w:p>
  </w:footnote>
  <w:footnote w:type="continuationSeparator" w:id="0">
    <w:p w14:paraId="40AB6DDF" w14:textId="77777777" w:rsidR="008112CB" w:rsidRDefault="00811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013C80" w14:textId="77777777" w:rsidR="0073137D" w:rsidRDefault="0073137D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rFonts w:ascii="Tahoma" w:eastAsia="Tahoma" w:hAnsi="Tahoma" w:cs="Tahoma"/>
        <w:b/>
        <w:color w:val="FFFFF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8DB0C0" w14:textId="77777777" w:rsidR="0073137D" w:rsidRDefault="0073137D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rFonts w:ascii="Tahoma" w:eastAsia="Tahoma" w:hAnsi="Tahoma" w:cs="Tahoma"/>
        <w:b/>
        <w:color w:val="FFFFFF"/>
      </w:rPr>
    </w:pPr>
  </w:p>
  <w:tbl>
    <w:tblPr>
      <w:tblStyle w:val="a6"/>
      <w:tblW w:w="9008" w:type="dxa"/>
      <w:tblInd w:w="7" w:type="dxa"/>
      <w:tblBorders>
        <w:top w:val="single" w:sz="4" w:space="0" w:color="808080"/>
        <w:left w:val="single" w:sz="4" w:space="0" w:color="808080"/>
        <w:bottom w:val="single" w:sz="4" w:space="0" w:color="808080"/>
        <w:insideH w:val="single" w:sz="4" w:space="0" w:color="808080"/>
      </w:tblBorders>
      <w:tblLayout w:type="fixed"/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73137D" w14:paraId="38D118AA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6BC268EC" w14:textId="77777777" w:rsidR="0073137D" w:rsidRDefault="0073137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1C402843" w14:textId="77777777" w:rsidR="0073137D" w:rsidRDefault="0073137D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color w:val="000000"/>
            </w:rPr>
          </w:pPr>
          <w:r>
            <w:rPr>
              <w:rFonts w:ascii="Eras Bk BT" w:eastAsia="Eras Bk BT" w:hAnsi="Eras Bk BT" w:cs="Eras Bk BT"/>
              <w:b/>
            </w:rPr>
            <w:t>Plan de respaldo</w:t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vAlign w:val="center"/>
        </w:tcPr>
        <w:p w14:paraId="64555600" w14:textId="77777777" w:rsidR="0073137D" w:rsidRDefault="0073137D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DOCPROPERTY "Departamento"</w:instrText>
          </w:r>
          <w:r>
            <w:fldChar w:fldCharType="separate"/>
          </w:r>
          <w:r>
            <w:rPr>
              <w:rFonts w:ascii="Eras Bk BT" w:eastAsia="Eras Bk BT" w:hAnsi="Eras Bk BT" w:cs="Eras Bk BT"/>
              <w:b/>
            </w:rPr>
            <w:t>SENA</w:t>
          </w:r>
          <w:r>
            <w:fldChar w:fldCharType="end"/>
          </w:r>
        </w:p>
      </w:tc>
    </w:tr>
  </w:tbl>
  <w:p w14:paraId="48AC035B" w14:textId="77777777" w:rsidR="0073137D" w:rsidRDefault="0073137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3306F"/>
    <w:multiLevelType w:val="multilevel"/>
    <w:tmpl w:val="9CAA8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9716B1"/>
    <w:multiLevelType w:val="multilevel"/>
    <w:tmpl w:val="73C01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C69184E"/>
    <w:multiLevelType w:val="multilevel"/>
    <w:tmpl w:val="1D024BCE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B27B4"/>
    <w:multiLevelType w:val="multilevel"/>
    <w:tmpl w:val="D2B88E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FE1773C"/>
    <w:multiLevelType w:val="multilevel"/>
    <w:tmpl w:val="176258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82A64"/>
    <w:multiLevelType w:val="multilevel"/>
    <w:tmpl w:val="10F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603B2"/>
    <w:multiLevelType w:val="multilevel"/>
    <w:tmpl w:val="F782DD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6F82E1E"/>
    <w:multiLevelType w:val="hybridMultilevel"/>
    <w:tmpl w:val="C708F106"/>
    <w:lvl w:ilvl="0" w:tplc="FEB620E8">
      <w:numFmt w:val="bullet"/>
      <w:lvlText w:val="-"/>
      <w:lvlJc w:val="left"/>
      <w:pPr>
        <w:ind w:left="720" w:hanging="360"/>
      </w:pPr>
      <w:rPr>
        <w:rFonts w:ascii="Times New Roman" w:eastAsia="NewsGotT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C4FD4"/>
    <w:multiLevelType w:val="multilevel"/>
    <w:tmpl w:val="81926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40A0E2D"/>
    <w:multiLevelType w:val="hybridMultilevel"/>
    <w:tmpl w:val="BD38AD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A93DF3"/>
    <w:multiLevelType w:val="hybridMultilevel"/>
    <w:tmpl w:val="9C48F9A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013EEC"/>
    <w:multiLevelType w:val="multilevel"/>
    <w:tmpl w:val="3A82E6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15050F6"/>
    <w:multiLevelType w:val="hybridMultilevel"/>
    <w:tmpl w:val="EC1A503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5458C1"/>
    <w:multiLevelType w:val="hybridMultilevel"/>
    <w:tmpl w:val="5AC6D0D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A5737E0"/>
    <w:multiLevelType w:val="hybridMultilevel"/>
    <w:tmpl w:val="ADB48604"/>
    <w:lvl w:ilvl="0" w:tplc="FEB620E8">
      <w:numFmt w:val="bullet"/>
      <w:lvlText w:val="-"/>
      <w:lvlJc w:val="left"/>
      <w:pPr>
        <w:ind w:left="720" w:hanging="360"/>
      </w:pPr>
      <w:rPr>
        <w:rFonts w:ascii="Times New Roman" w:eastAsia="NewsGotT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62310"/>
    <w:multiLevelType w:val="hybridMultilevel"/>
    <w:tmpl w:val="B1A21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0"/>
  </w:num>
  <w:num w:numId="5">
    <w:abstractNumId w:val="11"/>
  </w:num>
  <w:num w:numId="6">
    <w:abstractNumId w:val="6"/>
  </w:num>
  <w:num w:numId="7">
    <w:abstractNumId w:val="3"/>
  </w:num>
  <w:num w:numId="8">
    <w:abstractNumId w:val="2"/>
  </w:num>
  <w:num w:numId="9">
    <w:abstractNumId w:val="5"/>
  </w:num>
  <w:num w:numId="10">
    <w:abstractNumId w:val="15"/>
  </w:num>
  <w:num w:numId="11">
    <w:abstractNumId w:val="7"/>
  </w:num>
  <w:num w:numId="12">
    <w:abstractNumId w:val="14"/>
  </w:num>
  <w:num w:numId="13">
    <w:abstractNumId w:val="9"/>
  </w:num>
  <w:num w:numId="14">
    <w:abstractNumId w:val="12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2E1"/>
    <w:rsid w:val="000A1329"/>
    <w:rsid w:val="00115D2B"/>
    <w:rsid w:val="00231BA9"/>
    <w:rsid w:val="00276513"/>
    <w:rsid w:val="003F2CEC"/>
    <w:rsid w:val="004642E1"/>
    <w:rsid w:val="0047244B"/>
    <w:rsid w:val="00534757"/>
    <w:rsid w:val="00535E7B"/>
    <w:rsid w:val="005C65A6"/>
    <w:rsid w:val="00636A92"/>
    <w:rsid w:val="006E3E48"/>
    <w:rsid w:val="0073137D"/>
    <w:rsid w:val="008112CB"/>
    <w:rsid w:val="008D152F"/>
    <w:rsid w:val="008E05C0"/>
    <w:rsid w:val="008E0A94"/>
    <w:rsid w:val="009015E4"/>
    <w:rsid w:val="00BF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C925"/>
  <w15:docId w15:val="{B4AA248E-A302-485E-87D2-3488A0DF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ewsGotT" w:eastAsia="NewsGotT" w:hAnsi="NewsGotT" w:cs="NewsGotT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28" w:type="dxa"/>
        <w:left w:w="23" w:type="dxa"/>
        <w:bottom w:w="28" w:type="dxa"/>
        <w:right w:w="28" w:type="dxa"/>
      </w:tblCellMar>
    </w:tblPr>
  </w:style>
  <w:style w:type="paragraph" w:styleId="Prrafodelista">
    <w:name w:val="List Paragraph"/>
    <w:basedOn w:val="Normal"/>
    <w:uiPriority w:val="34"/>
    <w:qFormat/>
    <w:rsid w:val="00BB78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F3A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3AD2"/>
  </w:style>
  <w:style w:type="paragraph" w:styleId="Piedepgina">
    <w:name w:val="footer"/>
    <w:basedOn w:val="Normal"/>
    <w:link w:val="PiedepginaCar"/>
    <w:uiPriority w:val="99"/>
    <w:unhideWhenUsed/>
    <w:rsid w:val="000F3A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AD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28" w:type="dxa"/>
        <w:left w:w="23" w:type="dxa"/>
        <w:bottom w:w="28" w:type="dxa"/>
        <w:right w:w="28" w:type="dxa"/>
      </w:tblCellMar>
    </w:tblPr>
  </w:style>
  <w:style w:type="paragraph" w:customStyle="1" w:styleId="ds-markdown-paragraph">
    <w:name w:val="ds-markdown-paragraph"/>
    <w:basedOn w:val="Normal"/>
    <w:rsid w:val="008E0A9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8E05C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E05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sA15pJ/buQjdD2kDQn2kEKU+A==">CgMxLjAyDmguaXJqdGo0NjA0Y3d2Mg5oLjEycjRpZ3JmbXUzMTgAciExeHRaUUFGN2ZFS0NRVm5Cc0FoQXl5bWFFR3lXZ0hBRVo=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7415</TotalTime>
  <Pages>5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Mateo Garcia</dc:creator>
  <cp:lastModifiedBy>Kevin</cp:lastModifiedBy>
  <cp:revision>4</cp:revision>
  <dcterms:created xsi:type="dcterms:W3CDTF">2025-09-30T23:40:00Z</dcterms:created>
  <dcterms:modified xsi:type="dcterms:W3CDTF">2025-12-05T01:28:00Z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SENA</vt:lpwstr>
  </property>
</Properties>
</file>