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24911F" w14:textId="57461706" w:rsidR="004A5B5E" w:rsidRPr="00B43CA7" w:rsidRDefault="004A5B5E">
      <w:pPr>
        <w:rPr>
          <w:rFonts w:ascii="Times New Roman" w:hAnsi="Times New Roman" w:cs="Times New Roman"/>
          <w:sz w:val="22"/>
          <w:szCs w:val="22"/>
        </w:rPr>
      </w:pPr>
      <w:r w:rsidRPr="00B43CA7">
        <w:rPr>
          <w:rFonts w:ascii="Times New Roman" w:hAnsi="Times New Roman" w:cs="Times New Roman"/>
          <w:sz w:val="22"/>
          <w:szCs w:val="22"/>
        </w:rPr>
        <w:t>Zachary McNulty</w:t>
      </w:r>
    </w:p>
    <w:p w14:paraId="3866B54D" w14:textId="6B60B484" w:rsidR="004A5B5E" w:rsidRPr="00B43CA7" w:rsidRDefault="004A5B5E">
      <w:pPr>
        <w:rPr>
          <w:rFonts w:ascii="Times New Roman" w:hAnsi="Times New Roman" w:cs="Times New Roman"/>
          <w:sz w:val="22"/>
          <w:szCs w:val="22"/>
        </w:rPr>
      </w:pPr>
      <w:r w:rsidRPr="00B43CA7">
        <w:rPr>
          <w:rFonts w:ascii="Times New Roman" w:hAnsi="Times New Roman" w:cs="Times New Roman"/>
          <w:sz w:val="22"/>
          <w:szCs w:val="22"/>
        </w:rPr>
        <w:t>AMATH 342</w:t>
      </w:r>
    </w:p>
    <w:p w14:paraId="36EE347F" w14:textId="50692FB6" w:rsidR="004A5B5E" w:rsidRPr="00B43CA7" w:rsidRDefault="004A5B5E">
      <w:pPr>
        <w:rPr>
          <w:rFonts w:ascii="Times New Roman" w:hAnsi="Times New Roman" w:cs="Times New Roman"/>
          <w:sz w:val="22"/>
          <w:szCs w:val="22"/>
        </w:rPr>
      </w:pPr>
      <w:r w:rsidRPr="00B43CA7">
        <w:rPr>
          <w:rFonts w:ascii="Times New Roman" w:hAnsi="Times New Roman" w:cs="Times New Roman"/>
          <w:sz w:val="22"/>
          <w:szCs w:val="22"/>
        </w:rPr>
        <w:t>HW # 2</w:t>
      </w:r>
    </w:p>
    <w:p w14:paraId="77FA179F" w14:textId="77777777" w:rsidR="004A5B5E" w:rsidRPr="00B43CA7" w:rsidRDefault="004A5B5E">
      <w:pPr>
        <w:rPr>
          <w:rFonts w:ascii="Times New Roman" w:hAnsi="Times New Roman" w:cs="Times New Roman"/>
          <w:sz w:val="22"/>
          <w:szCs w:val="22"/>
        </w:rPr>
      </w:pPr>
    </w:p>
    <w:p w14:paraId="6E584A2E" w14:textId="434F0919" w:rsidR="004A5B5E" w:rsidRPr="00B43CA7" w:rsidRDefault="004A5B5E">
      <w:pPr>
        <w:rPr>
          <w:rFonts w:ascii="Times New Roman" w:hAnsi="Times New Roman" w:cs="Times New Roman"/>
          <w:b/>
          <w:sz w:val="22"/>
          <w:szCs w:val="22"/>
          <w:u w:val="single"/>
        </w:rPr>
      </w:pPr>
      <w:r w:rsidRPr="00B43CA7">
        <w:rPr>
          <w:rFonts w:ascii="Times New Roman" w:hAnsi="Times New Roman" w:cs="Times New Roman"/>
          <w:b/>
          <w:sz w:val="22"/>
          <w:szCs w:val="22"/>
          <w:u w:val="single"/>
        </w:rPr>
        <w:t>Part 1</w:t>
      </w:r>
      <w:r w:rsidR="009A6AAC" w:rsidRPr="00B43CA7">
        <w:rPr>
          <w:rFonts w:ascii="Times New Roman" w:hAnsi="Times New Roman" w:cs="Times New Roman"/>
          <w:b/>
          <w:sz w:val="22"/>
          <w:szCs w:val="22"/>
          <w:u w:val="single"/>
        </w:rPr>
        <w:t>: Finding A Spike Triggered Average</w:t>
      </w:r>
    </w:p>
    <w:p w14:paraId="00E04FEC" w14:textId="77777777" w:rsidR="004A5B5E" w:rsidRPr="00B43CA7" w:rsidRDefault="004A5B5E">
      <w:pPr>
        <w:rPr>
          <w:rFonts w:ascii="Times New Roman" w:hAnsi="Times New Roman" w:cs="Times New Roman"/>
          <w:sz w:val="22"/>
          <w:szCs w:val="22"/>
        </w:rPr>
      </w:pPr>
    </w:p>
    <w:p w14:paraId="66207405" w14:textId="10707C5B" w:rsidR="009A6AAC" w:rsidRPr="00B43CA7" w:rsidRDefault="005C06B8" w:rsidP="005C06B8">
      <w:pPr>
        <w:pStyle w:val="p1"/>
        <w:rPr>
          <w:rFonts w:ascii="Times New Roman" w:hAnsi="Times New Roman"/>
          <w:sz w:val="22"/>
          <w:szCs w:val="22"/>
        </w:rPr>
      </w:pPr>
      <w:r>
        <w:rPr>
          <w:rFonts w:ascii="Times New Roman" w:hAnsi="Times New Roman"/>
          <w:sz w:val="22"/>
          <w:szCs w:val="22"/>
        </w:rPr>
        <w:t xml:space="preserve">1.1) </w:t>
      </w:r>
    </w:p>
    <w:p w14:paraId="6769A9EC" w14:textId="465F6B9A" w:rsidR="006A3020" w:rsidRDefault="005C06B8" w:rsidP="005C06B8">
      <w:pPr>
        <w:pStyle w:val="p1"/>
        <w:ind w:firstLine="720"/>
        <w:rPr>
          <w:rFonts w:ascii="Times New Roman" w:hAnsi="Times New Roman"/>
          <w:sz w:val="22"/>
          <w:szCs w:val="22"/>
        </w:rPr>
      </w:pPr>
      <w:r>
        <w:rPr>
          <w:rFonts w:ascii="Times New Roman" w:hAnsi="Times New Roman"/>
          <w:sz w:val="22"/>
          <w:szCs w:val="22"/>
        </w:rPr>
        <w:t xml:space="preserve"> </w:t>
      </w:r>
      <w:r w:rsidR="00B43CA7" w:rsidRPr="00B43CA7">
        <w:rPr>
          <w:rFonts w:ascii="Times New Roman" w:hAnsi="Times New Roman"/>
          <w:sz w:val="22"/>
          <w:szCs w:val="22"/>
        </w:rPr>
        <w:t>Below is the code for determining Spike Triggered Averages for a given set of stimuli. The code starts off by running v1_white_noise_exp.m, a program which simulates the activity of a specific neuron in response to a series of 11 x 11 pixel images</w:t>
      </w:r>
      <w:r>
        <w:rPr>
          <w:rFonts w:ascii="Times New Roman" w:hAnsi="Times New Roman"/>
          <w:sz w:val="22"/>
          <w:szCs w:val="22"/>
        </w:rPr>
        <w:t xml:space="preserve"> (lines 6-10)</w:t>
      </w:r>
      <w:r w:rsidR="00B43CA7" w:rsidRPr="00B43CA7">
        <w:rPr>
          <w:rFonts w:ascii="Times New Roman" w:hAnsi="Times New Roman"/>
          <w:sz w:val="22"/>
          <w:szCs w:val="22"/>
        </w:rPr>
        <w:t>. While we have a list of all the stimuli at any given time and a list of all the time points a spike has occurred, it is still uncertain what stimuli triggered the spike at any given time because the spike might not occur immediately following the preferred stimulus. Thus</w:t>
      </w:r>
      <w:r w:rsidR="00B43CA7">
        <w:rPr>
          <w:rFonts w:ascii="Times New Roman" w:hAnsi="Times New Roman"/>
          <w:sz w:val="22"/>
          <w:szCs w:val="22"/>
        </w:rPr>
        <w:t>,</w:t>
      </w:r>
      <w:r w:rsidR="00B43CA7" w:rsidRPr="00B43CA7">
        <w:rPr>
          <w:rFonts w:ascii="Times New Roman" w:hAnsi="Times New Roman"/>
          <w:sz w:val="22"/>
          <w:szCs w:val="22"/>
        </w:rPr>
        <w:t xml:space="preserve"> there is a delay time between the preferred stimulus and the spike, and this cod</w:t>
      </w:r>
      <w:r>
        <w:rPr>
          <w:rFonts w:ascii="Times New Roman" w:hAnsi="Times New Roman"/>
          <w:sz w:val="22"/>
          <w:szCs w:val="22"/>
        </w:rPr>
        <w:t xml:space="preserve">e works to determine that delay and the preferred stimuli. </w:t>
      </w:r>
    </w:p>
    <w:p w14:paraId="3A6664E8" w14:textId="7EAB40C7" w:rsidR="005C06B8" w:rsidRPr="00B43CA7" w:rsidRDefault="005C06B8" w:rsidP="009A6AAC">
      <w:pPr>
        <w:pStyle w:val="p1"/>
        <w:rPr>
          <w:rFonts w:ascii="Times New Roman" w:hAnsi="Times New Roman"/>
          <w:sz w:val="22"/>
          <w:szCs w:val="22"/>
        </w:rPr>
      </w:pPr>
      <w:r>
        <w:rPr>
          <w:rFonts w:ascii="Times New Roman" w:hAnsi="Times New Roman"/>
          <w:sz w:val="22"/>
          <w:szCs w:val="22"/>
        </w:rPr>
        <w:tab/>
        <w:t>To do so, it averages the stimuli values, the 11x11 pixel images, preceding each individual spike by a given delay time, saving this STA. Since our stimulus values are measured in frames, not seconds, I first convert between the two units (line 23). It then repeats this for a series of delay times between 0 and 0.5 seconds (lines 21-31). Lastly, in order to pick out the most discernable pattern and thus decide upon the best delay time, it graphs the STA’s for each given delay time, graphing the averaged 11x11 pixel images.</w:t>
      </w:r>
      <w:r w:rsidR="00C158E1">
        <w:rPr>
          <w:rFonts w:ascii="Times New Roman" w:hAnsi="Times New Roman"/>
          <w:sz w:val="22"/>
          <w:szCs w:val="22"/>
        </w:rPr>
        <w:t xml:space="preserve"> I graphed these images in black and white because I felt it made it easier to determine what the extreme and intermediate stimuli values were.</w:t>
      </w:r>
    </w:p>
    <w:p w14:paraId="3033525D" w14:textId="77777777" w:rsidR="006A3020" w:rsidRDefault="006A3020" w:rsidP="009A6AAC">
      <w:pPr>
        <w:pStyle w:val="p1"/>
      </w:pPr>
    </w:p>
    <w:p w14:paraId="6DC2AA57" w14:textId="7F5CFDFA" w:rsidR="004A5B5E" w:rsidRDefault="005563BB" w:rsidP="009A6AAC">
      <w:r>
        <w:rPr>
          <w:noProof/>
        </w:rPr>
        <w:drawing>
          <wp:inline distT="0" distB="0" distL="0" distR="0" wp14:anchorId="224F8C12" wp14:editId="19EEF5EB">
            <wp:extent cx="6853555" cy="4025265"/>
            <wp:effectExtent l="0" t="0" r="4445" b="0"/>
            <wp:docPr id="17" name="Picture 17" descr="../../../../Screen%20Shot%202018-02-06%20at%206.48.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02-06%20at%206.48.07%20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3555" cy="4025265"/>
                    </a:xfrm>
                    <a:prstGeom prst="rect">
                      <a:avLst/>
                    </a:prstGeom>
                    <a:noFill/>
                    <a:ln>
                      <a:noFill/>
                    </a:ln>
                  </pic:spPr>
                </pic:pic>
              </a:graphicData>
            </a:graphic>
          </wp:inline>
        </w:drawing>
      </w:r>
    </w:p>
    <w:p w14:paraId="600DC13E" w14:textId="77777777" w:rsidR="004A5B5E" w:rsidRDefault="004A5B5E"/>
    <w:p w14:paraId="43659D9A" w14:textId="77777777" w:rsidR="005C06B8" w:rsidRDefault="005C06B8"/>
    <w:p w14:paraId="55AFC3CB" w14:textId="77777777" w:rsidR="005C06B8" w:rsidRDefault="005C06B8"/>
    <w:p w14:paraId="52F71C36" w14:textId="77777777" w:rsidR="005C06B8" w:rsidRDefault="005C06B8"/>
    <w:p w14:paraId="6D0218CF" w14:textId="77777777" w:rsidR="005C06B8" w:rsidRDefault="005C06B8"/>
    <w:p w14:paraId="047EAB33" w14:textId="77777777" w:rsidR="005C06B8" w:rsidRDefault="005C06B8"/>
    <w:p w14:paraId="0A7A6985" w14:textId="77777777" w:rsidR="005C06B8" w:rsidRDefault="005C06B8"/>
    <w:p w14:paraId="152ECA51" w14:textId="77777777" w:rsidR="005C06B8" w:rsidRDefault="005C06B8"/>
    <w:p w14:paraId="3F144557" w14:textId="77777777" w:rsidR="005C06B8" w:rsidRDefault="005C06B8"/>
    <w:p w14:paraId="07B4F220" w14:textId="77777777" w:rsidR="005C06B8" w:rsidRDefault="005C06B8"/>
    <w:p w14:paraId="3BE7D1C6" w14:textId="77777777" w:rsidR="005C06B8" w:rsidRDefault="005C06B8"/>
    <w:p w14:paraId="0DFAA241" w14:textId="58A286BD" w:rsidR="00F353F4" w:rsidRPr="0000146E" w:rsidRDefault="005C06B8" w:rsidP="001248C8">
      <w:pPr>
        <w:ind w:firstLine="720"/>
        <w:rPr>
          <w:rFonts w:ascii="Times New Roman" w:hAnsi="Times New Roman" w:cs="Times New Roman"/>
          <w:sz w:val="22"/>
          <w:szCs w:val="22"/>
        </w:rPr>
      </w:pPr>
      <w:r w:rsidRPr="0000146E">
        <w:rPr>
          <w:rFonts w:ascii="Times New Roman" w:hAnsi="Times New Roman" w:cs="Times New Roman"/>
          <w:sz w:val="22"/>
          <w:szCs w:val="22"/>
        </w:rPr>
        <w:t xml:space="preserve"> Below are the STAs for a series of varying delay times. In terms of the clearest image, and thus the ideal delay time, I am looking for an image that </w:t>
      </w:r>
      <w:r w:rsidR="00CB5E72" w:rsidRPr="0000146E">
        <w:rPr>
          <w:rFonts w:ascii="Times New Roman" w:hAnsi="Times New Roman" w:cs="Times New Roman"/>
          <w:sz w:val="22"/>
          <w:szCs w:val="22"/>
        </w:rPr>
        <w:t>has the least random pattern. Areas of interest should be significantly below or above the mean pixel value, while insignificant pixels should average out to the mean (grey).</w:t>
      </w:r>
      <w:r w:rsidR="00603105" w:rsidRPr="0000146E">
        <w:rPr>
          <w:rFonts w:ascii="Times New Roman" w:hAnsi="Times New Roman" w:cs="Times New Roman"/>
          <w:sz w:val="22"/>
          <w:szCs w:val="22"/>
        </w:rPr>
        <w:t xml:space="preserve"> For these reasons, I believe the optimal delay time is around 0.15</w:t>
      </w:r>
      <w:r w:rsidR="00745B44" w:rsidRPr="0000146E">
        <w:rPr>
          <w:rFonts w:ascii="Times New Roman" w:hAnsi="Times New Roman" w:cs="Times New Roman"/>
          <w:sz w:val="22"/>
          <w:szCs w:val="22"/>
        </w:rPr>
        <w:t>0</w:t>
      </w:r>
      <w:r w:rsidR="00603105" w:rsidRPr="0000146E">
        <w:rPr>
          <w:rFonts w:ascii="Times New Roman" w:hAnsi="Times New Roman" w:cs="Times New Roman"/>
          <w:sz w:val="22"/>
          <w:szCs w:val="22"/>
        </w:rPr>
        <w:t xml:space="preserve"> seconds</w:t>
      </w:r>
      <w:r w:rsidR="00CB084A" w:rsidRPr="0000146E">
        <w:rPr>
          <w:rFonts w:ascii="Times New Roman" w:hAnsi="Times New Roman" w:cs="Times New Roman"/>
          <w:sz w:val="22"/>
          <w:szCs w:val="22"/>
        </w:rPr>
        <w:t>.</w:t>
      </w:r>
      <w:r w:rsidR="00760047" w:rsidRPr="0000146E">
        <w:rPr>
          <w:rFonts w:ascii="Times New Roman" w:hAnsi="Times New Roman" w:cs="Times New Roman"/>
          <w:sz w:val="22"/>
          <w:szCs w:val="22"/>
        </w:rPr>
        <w:t xml:space="preserve"> This image </w:t>
      </w:r>
      <w:r w:rsidR="00DD4F82" w:rsidRPr="0000146E">
        <w:rPr>
          <w:rFonts w:ascii="Times New Roman" w:hAnsi="Times New Roman" w:cs="Times New Roman"/>
          <w:sz w:val="22"/>
          <w:szCs w:val="22"/>
        </w:rPr>
        <w:t>suggests the neuron prefers a horizontal</w:t>
      </w:r>
      <w:r w:rsidR="000911A3" w:rsidRPr="0000146E">
        <w:rPr>
          <w:rFonts w:ascii="Times New Roman" w:hAnsi="Times New Roman" w:cs="Times New Roman"/>
          <w:sz w:val="22"/>
          <w:szCs w:val="22"/>
        </w:rPr>
        <w:t xml:space="preserve"> orientation</w:t>
      </w:r>
      <w:r w:rsidR="00B00F30">
        <w:rPr>
          <w:rFonts w:ascii="Times New Roman" w:hAnsi="Times New Roman" w:cs="Times New Roman"/>
          <w:sz w:val="22"/>
          <w:szCs w:val="22"/>
        </w:rPr>
        <w:t xml:space="preserve"> of light/darkness</w:t>
      </w:r>
      <w:r w:rsidR="000911A3" w:rsidRPr="0000146E">
        <w:rPr>
          <w:rFonts w:ascii="Times New Roman" w:hAnsi="Times New Roman" w:cs="Times New Roman"/>
          <w:sz w:val="22"/>
          <w:szCs w:val="22"/>
        </w:rPr>
        <w:t>, with a section of high illuminance above one of very low luminance, creating almost a gradient between the two. As we only see</w:t>
      </w:r>
      <w:r w:rsidR="007A07FA" w:rsidRPr="0000146E">
        <w:rPr>
          <w:rFonts w:ascii="Times New Roman" w:hAnsi="Times New Roman" w:cs="Times New Roman"/>
          <w:sz w:val="22"/>
          <w:szCs w:val="22"/>
        </w:rPr>
        <w:t xml:space="preserve"> this pattern in the very center</w:t>
      </w:r>
      <w:r w:rsidR="003734C3" w:rsidRPr="0000146E">
        <w:rPr>
          <w:rFonts w:ascii="Times New Roman" w:hAnsi="Times New Roman" w:cs="Times New Roman"/>
          <w:sz w:val="22"/>
          <w:szCs w:val="22"/>
        </w:rPr>
        <w:t xml:space="preserve"> of the image, it also suggests </w:t>
      </w:r>
      <w:r w:rsidR="009D53C0" w:rsidRPr="0000146E">
        <w:rPr>
          <w:rFonts w:ascii="Times New Roman" w:hAnsi="Times New Roman" w:cs="Times New Roman"/>
          <w:sz w:val="22"/>
          <w:szCs w:val="22"/>
        </w:rPr>
        <w:t xml:space="preserve">the neuron </w:t>
      </w:r>
      <w:r w:rsidR="001248C8" w:rsidRPr="0000146E">
        <w:rPr>
          <w:rFonts w:ascii="Times New Roman" w:hAnsi="Times New Roman" w:cs="Times New Roman"/>
          <w:sz w:val="22"/>
          <w:szCs w:val="22"/>
        </w:rPr>
        <w:t>might be</w:t>
      </w:r>
      <w:r w:rsidR="001E3B4C" w:rsidRPr="0000146E">
        <w:rPr>
          <w:rFonts w:ascii="Times New Roman" w:hAnsi="Times New Roman" w:cs="Times New Roman"/>
          <w:sz w:val="22"/>
          <w:szCs w:val="22"/>
        </w:rPr>
        <w:t xml:space="preserve"> sensitive to the spatial orientation of the bar of light as well. In a natural image</w:t>
      </w:r>
      <w:r w:rsidR="00CD0AB1" w:rsidRPr="0000146E">
        <w:rPr>
          <w:rFonts w:ascii="Times New Roman" w:hAnsi="Times New Roman" w:cs="Times New Roman"/>
          <w:sz w:val="22"/>
          <w:szCs w:val="22"/>
        </w:rPr>
        <w:t>, this could represent an area of high contrast, and that might be what the neuron is responding to.</w:t>
      </w:r>
    </w:p>
    <w:p w14:paraId="1731D7F3" w14:textId="3DA96782" w:rsidR="00E6024B" w:rsidRDefault="00C60A16">
      <w:r>
        <w:rPr>
          <w:noProof/>
        </w:rPr>
        <w:drawing>
          <wp:inline distT="0" distB="0" distL="0" distR="0" wp14:anchorId="4F65A308" wp14:editId="6779613C">
            <wp:extent cx="6943262" cy="4435581"/>
            <wp:effectExtent l="0" t="0" r="0" b="9525"/>
            <wp:docPr id="1" name="Picture 1" descr="../../../../Screen%20Shot%202018-02-06%20at%2011.16.0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2-06%20at%2011.16.02%20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949001" cy="4439247"/>
                    </a:xfrm>
                    <a:prstGeom prst="rect">
                      <a:avLst/>
                    </a:prstGeom>
                    <a:noFill/>
                    <a:ln>
                      <a:noFill/>
                    </a:ln>
                  </pic:spPr>
                </pic:pic>
              </a:graphicData>
            </a:graphic>
          </wp:inline>
        </w:drawing>
      </w:r>
    </w:p>
    <w:p w14:paraId="0A01621D" w14:textId="77777777" w:rsidR="0069052C" w:rsidRPr="0069052C" w:rsidRDefault="0069052C">
      <w:pPr>
        <w:rPr>
          <w:sz w:val="22"/>
          <w:szCs w:val="22"/>
        </w:rPr>
      </w:pPr>
    </w:p>
    <w:p w14:paraId="3C9D9DEA" w14:textId="23719FEC" w:rsidR="009A6AAC" w:rsidRPr="0069052C" w:rsidRDefault="004A5B5E" w:rsidP="009C6027">
      <w:pPr>
        <w:pStyle w:val="p1"/>
        <w:rPr>
          <w:sz w:val="22"/>
          <w:szCs w:val="22"/>
        </w:rPr>
      </w:pPr>
      <w:r w:rsidRPr="0069052C">
        <w:rPr>
          <w:sz w:val="22"/>
          <w:szCs w:val="22"/>
        </w:rPr>
        <w:t>1.2)</w:t>
      </w:r>
      <w:r w:rsidR="009A6AAC" w:rsidRPr="0069052C">
        <w:rPr>
          <w:sz w:val="22"/>
          <w:szCs w:val="22"/>
        </w:rPr>
        <w:t xml:space="preserve"> </w:t>
      </w:r>
    </w:p>
    <w:p w14:paraId="38CD95D6" w14:textId="1DD48F7A" w:rsidR="004A5B5E" w:rsidRPr="00FD69D3" w:rsidRDefault="00FD69D3" w:rsidP="009C6027">
      <w:pPr>
        <w:ind w:firstLine="720"/>
        <w:rPr>
          <w:rFonts w:ascii="Times New Roman" w:hAnsi="Times New Roman" w:cs="Times New Roman"/>
          <w:sz w:val="22"/>
          <w:szCs w:val="22"/>
        </w:rPr>
      </w:pPr>
      <w:r w:rsidRPr="00FD69D3">
        <w:rPr>
          <w:rFonts w:ascii="Times New Roman" w:hAnsi="Times New Roman" w:cs="Times New Roman"/>
          <w:sz w:val="22"/>
          <w:szCs w:val="22"/>
        </w:rPr>
        <w:t>The spike triggere</w:t>
      </w:r>
      <w:r>
        <w:rPr>
          <w:rFonts w:ascii="Times New Roman" w:hAnsi="Times New Roman" w:cs="Times New Roman"/>
          <w:sz w:val="22"/>
          <w:szCs w:val="22"/>
        </w:rPr>
        <w:t>d average approach might be misleading if applied to neurons that react to multiple distinct types of stimuli, such as complex cells that link together</w:t>
      </w:r>
      <w:r w:rsidR="009C6027">
        <w:rPr>
          <w:rFonts w:ascii="Times New Roman" w:hAnsi="Times New Roman" w:cs="Times New Roman"/>
          <w:sz w:val="22"/>
          <w:szCs w:val="22"/>
        </w:rPr>
        <w:t xml:space="preserve"> the responses of several lower level simple cells.</w:t>
      </w:r>
      <w:r w:rsidR="00A61BC7">
        <w:rPr>
          <w:rFonts w:ascii="Times New Roman" w:hAnsi="Times New Roman" w:cs="Times New Roman"/>
          <w:sz w:val="22"/>
          <w:szCs w:val="22"/>
        </w:rPr>
        <w:t xml:space="preserve"> In these cases, these distinct preferred stimuli might be erroneously averaged together, creating an intermediate stimulus that the cell might not respond to. More importantly, these averages might seem to emphasize that multiple stimuli values have to occur together to get a response, but we know in actuality a complex cell can react to just a single one of these preferred stimuli as not all the simple cells it is attached to have to t</w:t>
      </w:r>
      <w:r w:rsidR="00F6000C">
        <w:rPr>
          <w:rFonts w:ascii="Times New Roman" w:hAnsi="Times New Roman" w:cs="Times New Roman"/>
          <w:sz w:val="22"/>
          <w:szCs w:val="22"/>
        </w:rPr>
        <w:t>rigger a response to activate the complex cell</w:t>
      </w:r>
      <w:r w:rsidR="00A61BC7">
        <w:rPr>
          <w:rFonts w:ascii="Times New Roman" w:hAnsi="Times New Roman" w:cs="Times New Roman"/>
          <w:sz w:val="22"/>
          <w:szCs w:val="22"/>
        </w:rPr>
        <w:t>.</w:t>
      </w:r>
    </w:p>
    <w:p w14:paraId="060FCA06" w14:textId="77777777" w:rsidR="009A6AAC" w:rsidRDefault="009A6AAC"/>
    <w:p w14:paraId="26C5F25E" w14:textId="77777777" w:rsidR="009A6AAC" w:rsidRDefault="009A6AAC"/>
    <w:p w14:paraId="569D8772" w14:textId="77777777" w:rsidR="009700FF" w:rsidRDefault="009700FF"/>
    <w:p w14:paraId="3B11E732" w14:textId="77777777" w:rsidR="00DE05C3" w:rsidRDefault="00DE05C3"/>
    <w:p w14:paraId="38DF342B" w14:textId="77777777" w:rsidR="00DE05C3" w:rsidRDefault="00DE05C3"/>
    <w:p w14:paraId="65E128A4" w14:textId="77777777" w:rsidR="00DE05C3" w:rsidRDefault="00DE05C3"/>
    <w:p w14:paraId="7461F83A" w14:textId="77777777" w:rsidR="009700FF" w:rsidRDefault="009700FF"/>
    <w:p w14:paraId="6D7CD03D" w14:textId="77777777" w:rsidR="009700FF" w:rsidRDefault="009700FF"/>
    <w:p w14:paraId="684DA812" w14:textId="77777777" w:rsidR="009700FF" w:rsidRDefault="009700FF"/>
    <w:p w14:paraId="0635BABF" w14:textId="77777777" w:rsidR="009700FF" w:rsidRDefault="009700FF"/>
    <w:p w14:paraId="32B1ADDB" w14:textId="77777777" w:rsidR="005563BB" w:rsidRDefault="005563BB"/>
    <w:p w14:paraId="124EE157" w14:textId="4A1CE736" w:rsidR="009A6AAC" w:rsidRDefault="009A6AAC">
      <w:pPr>
        <w:rPr>
          <w:b/>
          <w:u w:val="single"/>
        </w:rPr>
      </w:pPr>
      <w:r w:rsidRPr="009A6AAC">
        <w:rPr>
          <w:b/>
          <w:u w:val="single"/>
        </w:rPr>
        <w:t>Part 2</w:t>
      </w:r>
      <w:r>
        <w:rPr>
          <w:b/>
          <w:u w:val="single"/>
        </w:rPr>
        <w:t>: Maximum Likelihood Decoding</w:t>
      </w:r>
    </w:p>
    <w:p w14:paraId="45A9AA29" w14:textId="77777777" w:rsidR="00DA7646" w:rsidRDefault="00DA7646">
      <w:pPr>
        <w:rPr>
          <w:b/>
          <w:u w:val="single"/>
        </w:rPr>
      </w:pPr>
    </w:p>
    <w:p w14:paraId="4C8BBD00" w14:textId="05FF9E3E" w:rsidR="0007046C" w:rsidRPr="00C845D7" w:rsidRDefault="00DA7646" w:rsidP="00DA7646">
      <w:pPr>
        <w:rPr>
          <w:rFonts w:ascii="Times New Roman" w:hAnsi="Times New Roman" w:cs="Times New Roman"/>
          <w:sz w:val="22"/>
          <w:szCs w:val="22"/>
        </w:rPr>
      </w:pPr>
      <w:r w:rsidRPr="00C845D7">
        <w:rPr>
          <w:rFonts w:ascii="Times New Roman" w:hAnsi="Times New Roman" w:cs="Times New Roman"/>
          <w:sz w:val="22"/>
          <w:szCs w:val="22"/>
        </w:rPr>
        <w:t>2.1a)</w:t>
      </w:r>
    </w:p>
    <w:p w14:paraId="27DE94AC" w14:textId="09FB587A" w:rsidR="0007046C" w:rsidRPr="0054473F" w:rsidRDefault="0007046C" w:rsidP="00085919">
      <w:pPr>
        <w:pStyle w:val="p1"/>
        <w:rPr>
          <w:rFonts w:ascii="Times New Roman" w:hAnsi="Times New Roman"/>
          <w:sz w:val="22"/>
          <w:szCs w:val="22"/>
        </w:rPr>
      </w:pPr>
      <w:r>
        <w:tab/>
      </w:r>
      <w:r w:rsidRPr="0054473F">
        <w:rPr>
          <w:rFonts w:ascii="Times New Roman" w:hAnsi="Times New Roman"/>
          <w:sz w:val="22"/>
          <w:szCs w:val="22"/>
        </w:rPr>
        <w:t xml:space="preserve">This section focuses on maximum likelihood decoding, an approach for guessing the stimulus value that produced a given set of spikes. The first section of this code </w:t>
      </w:r>
      <w:r w:rsidR="00A515DC" w:rsidRPr="0054473F">
        <w:rPr>
          <w:rFonts w:ascii="Times New Roman" w:hAnsi="Times New Roman"/>
          <w:sz w:val="22"/>
          <w:szCs w:val="22"/>
        </w:rPr>
        <w:t xml:space="preserve">generates </w:t>
      </w:r>
      <w:r w:rsidR="0054473F">
        <w:rPr>
          <w:rFonts w:ascii="Times New Roman" w:hAnsi="Times New Roman"/>
          <w:sz w:val="22"/>
          <w:szCs w:val="22"/>
        </w:rPr>
        <w:t>the spikes</w:t>
      </w:r>
      <w:r w:rsidR="00514B06">
        <w:rPr>
          <w:rFonts w:ascii="Times New Roman" w:hAnsi="Times New Roman"/>
          <w:sz w:val="22"/>
          <w:szCs w:val="22"/>
        </w:rPr>
        <w:t xml:space="preserve"> to a given stimulus value, midStim</w:t>
      </w:r>
      <w:r w:rsidR="00F6000C">
        <w:rPr>
          <w:rFonts w:ascii="Times New Roman" w:hAnsi="Times New Roman"/>
          <w:sz w:val="22"/>
          <w:szCs w:val="22"/>
        </w:rPr>
        <w:t>, running many trials</w:t>
      </w:r>
      <w:r w:rsidR="00514B06">
        <w:rPr>
          <w:rFonts w:ascii="Times New Roman" w:hAnsi="Times New Roman"/>
          <w:sz w:val="22"/>
          <w:szCs w:val="22"/>
        </w:rPr>
        <w:t xml:space="preserve"> (lines 47-55).</w:t>
      </w:r>
      <w:r w:rsidR="00B64E43">
        <w:rPr>
          <w:rFonts w:ascii="Times New Roman" w:hAnsi="Times New Roman"/>
          <w:sz w:val="22"/>
          <w:szCs w:val="22"/>
        </w:rPr>
        <w:t xml:space="preserve"> There is natural variation trial-to-trial in the total number of sp</w:t>
      </w:r>
      <w:r w:rsidR="00AC3C43">
        <w:rPr>
          <w:rFonts w:ascii="Times New Roman" w:hAnsi="Times New Roman"/>
          <w:sz w:val="22"/>
          <w:szCs w:val="22"/>
        </w:rPr>
        <w:t>ikes per trial that the stimulus evokes, and I capture this variation by plotting the distribution in a histogram. The histogram is normalized so that the y-axis represents the proportion of trials that reached that given total spike count (x-axis).</w:t>
      </w:r>
      <w:r w:rsidR="00204C5D">
        <w:rPr>
          <w:rFonts w:ascii="Times New Roman" w:hAnsi="Times New Roman"/>
          <w:sz w:val="22"/>
          <w:szCs w:val="22"/>
        </w:rPr>
        <w:t xml:space="preserve"> For later use, I store the counts of trials that landed in each bin</w:t>
      </w:r>
      <w:r w:rsidR="00642D0D">
        <w:rPr>
          <w:rFonts w:ascii="Times New Roman" w:hAnsi="Times New Roman"/>
          <w:sz w:val="22"/>
          <w:szCs w:val="22"/>
        </w:rPr>
        <w:t xml:space="preserve"> of the histogram</w:t>
      </w:r>
      <w:r w:rsidR="00204C5D">
        <w:rPr>
          <w:rFonts w:ascii="Times New Roman" w:hAnsi="Times New Roman"/>
          <w:sz w:val="22"/>
          <w:szCs w:val="22"/>
        </w:rPr>
        <w:t xml:space="preserve"> (trialCounts) and the edges of the bins</w:t>
      </w:r>
      <w:r w:rsidR="0051752D">
        <w:rPr>
          <w:rFonts w:ascii="Times New Roman" w:hAnsi="Times New Roman"/>
          <w:sz w:val="22"/>
          <w:szCs w:val="22"/>
        </w:rPr>
        <w:t xml:space="preserve"> (edges)</w:t>
      </w:r>
      <w:r w:rsidR="00204C5D">
        <w:rPr>
          <w:rFonts w:ascii="Times New Roman" w:hAnsi="Times New Roman"/>
          <w:sz w:val="22"/>
          <w:szCs w:val="22"/>
        </w:rPr>
        <w:t>.</w:t>
      </w:r>
    </w:p>
    <w:p w14:paraId="6A0535D5" w14:textId="1B448D97" w:rsidR="00085919" w:rsidRDefault="00517E17">
      <w:pPr>
        <w:rPr>
          <w:u w:val="single"/>
        </w:rPr>
      </w:pPr>
      <w:r>
        <w:rPr>
          <w:noProof/>
          <w:u w:val="single"/>
        </w:rPr>
        <w:drawing>
          <wp:inline distT="0" distB="0" distL="0" distR="0" wp14:anchorId="65393D07" wp14:editId="3D5D63DA">
            <wp:extent cx="6853411" cy="3745598"/>
            <wp:effectExtent l="0" t="0" r="5080" b="0"/>
            <wp:docPr id="20" name="Picture 20" descr="../../../../Screen%20Shot%202018-02-07%20at%209.48.0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02-07%20at%209.48.08%20PM.png"/>
                    <pic:cNvPicPr>
                      <a:picLocks noChangeAspect="1" noChangeArrowheads="1"/>
                    </pic:cNvPicPr>
                  </pic:nvPicPr>
                  <pic:blipFill rotWithShape="1">
                    <a:blip r:embed="rId7">
                      <a:extLst>
                        <a:ext uri="{28A0092B-C50C-407E-A947-70E740481C1C}">
                          <a14:useLocalDpi xmlns:a14="http://schemas.microsoft.com/office/drawing/2010/main" val="0"/>
                        </a:ext>
                      </a:extLst>
                    </a:blip>
                    <a:srcRect b="3497"/>
                    <a:stretch/>
                  </pic:blipFill>
                  <pic:spPr bwMode="auto">
                    <a:xfrm>
                      <a:off x="0" y="0"/>
                      <a:ext cx="6858101" cy="3748161"/>
                    </a:xfrm>
                    <a:prstGeom prst="rect">
                      <a:avLst/>
                    </a:prstGeom>
                    <a:noFill/>
                    <a:ln>
                      <a:noFill/>
                    </a:ln>
                    <a:extLst>
                      <a:ext uri="{53640926-AAD7-44D8-BBD7-CCE9431645EC}">
                        <a14:shadowObscured xmlns:a14="http://schemas.microsoft.com/office/drawing/2010/main"/>
                      </a:ext>
                    </a:extLst>
                  </pic:spPr>
                </pic:pic>
              </a:graphicData>
            </a:graphic>
          </wp:inline>
        </w:drawing>
      </w:r>
    </w:p>
    <w:p w14:paraId="5699BBA6" w14:textId="77777777" w:rsidR="00204C5D" w:rsidRDefault="00204C5D">
      <w:pPr>
        <w:rPr>
          <w:u w:val="single"/>
        </w:rPr>
      </w:pPr>
    </w:p>
    <w:p w14:paraId="039F8B45" w14:textId="61E76A53" w:rsidR="00B6187C" w:rsidRPr="00376B95" w:rsidRDefault="00B6187C">
      <w:pPr>
        <w:rPr>
          <w:rFonts w:ascii="Times New Roman" w:hAnsi="Times New Roman" w:cs="Times New Roman"/>
          <w:sz w:val="22"/>
          <w:szCs w:val="22"/>
        </w:rPr>
      </w:pPr>
      <w:r>
        <w:tab/>
      </w:r>
      <w:r w:rsidRPr="00376B95">
        <w:rPr>
          <w:rFonts w:ascii="Times New Roman" w:hAnsi="Times New Roman" w:cs="Times New Roman"/>
          <w:sz w:val="22"/>
          <w:szCs w:val="22"/>
        </w:rPr>
        <w:t xml:space="preserve">This section does the same as above, except with a slightly higher or lower stimulus value. By adjusting dx, I can see how close two stimulus values can get to each other before it becomes too difficult to differentiate between the two with any reasonable accuracy. </w:t>
      </w:r>
      <w:r w:rsidR="00376B95" w:rsidRPr="00376B95">
        <w:rPr>
          <w:rFonts w:ascii="Times New Roman" w:hAnsi="Times New Roman" w:cs="Times New Roman"/>
          <w:sz w:val="22"/>
          <w:szCs w:val="22"/>
        </w:rPr>
        <w:t>The</w:t>
      </w:r>
      <w:r w:rsidRPr="00376B95">
        <w:rPr>
          <w:rFonts w:ascii="Times New Roman" w:hAnsi="Times New Roman" w:cs="Times New Roman"/>
          <w:sz w:val="22"/>
          <w:szCs w:val="22"/>
        </w:rPr>
        <w:t xml:space="preserve"> two histograms</w:t>
      </w:r>
      <w:r w:rsidR="00376B95" w:rsidRPr="00376B95">
        <w:rPr>
          <w:rFonts w:ascii="Times New Roman" w:hAnsi="Times New Roman" w:cs="Times New Roman"/>
          <w:sz w:val="22"/>
          <w:szCs w:val="22"/>
        </w:rPr>
        <w:t xml:space="preserve"> are plotted together</w:t>
      </w:r>
      <w:r w:rsidRPr="00376B95">
        <w:rPr>
          <w:rFonts w:ascii="Times New Roman" w:hAnsi="Times New Roman" w:cs="Times New Roman"/>
          <w:sz w:val="22"/>
          <w:szCs w:val="22"/>
        </w:rPr>
        <w:t xml:space="preserve"> to get a visual representation of the distributions of the </w:t>
      </w:r>
      <w:r w:rsidR="00376B95" w:rsidRPr="00376B95">
        <w:rPr>
          <w:rFonts w:ascii="Times New Roman" w:hAnsi="Times New Roman" w:cs="Times New Roman"/>
          <w:sz w:val="22"/>
          <w:szCs w:val="22"/>
        </w:rPr>
        <w:t>two stimuli.</w:t>
      </w:r>
      <w:r w:rsidR="00DA7646" w:rsidRPr="00376B95">
        <w:rPr>
          <w:rFonts w:ascii="Times New Roman" w:hAnsi="Times New Roman" w:cs="Times New Roman"/>
          <w:sz w:val="22"/>
          <w:szCs w:val="22"/>
        </w:rPr>
        <w:t xml:space="preserve"> </w:t>
      </w:r>
    </w:p>
    <w:p w14:paraId="44074A24" w14:textId="00FD5C1C" w:rsidR="00DF7E6B" w:rsidRDefault="00B86C97">
      <w:r>
        <w:rPr>
          <w:noProof/>
        </w:rPr>
        <w:drawing>
          <wp:inline distT="0" distB="0" distL="0" distR="0" wp14:anchorId="7C7DAEB1" wp14:editId="20754D66">
            <wp:extent cx="6852453" cy="2212696"/>
            <wp:effectExtent l="0" t="0" r="5715" b="0"/>
            <wp:docPr id="18" name="Picture 18" descr="../../../../Screen%20Shot%202018-02-07%20at%209.43.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02-07%20at%209.43.28%20PM.png"/>
                    <pic:cNvPicPr>
                      <a:picLocks noChangeAspect="1" noChangeArrowheads="1"/>
                    </pic:cNvPicPr>
                  </pic:nvPicPr>
                  <pic:blipFill rotWithShape="1">
                    <a:blip r:embed="rId8">
                      <a:extLst>
                        <a:ext uri="{28A0092B-C50C-407E-A947-70E740481C1C}">
                          <a14:useLocalDpi xmlns:a14="http://schemas.microsoft.com/office/drawing/2010/main" val="0"/>
                        </a:ext>
                      </a:extLst>
                    </a:blip>
                    <a:srcRect b="8980"/>
                    <a:stretch/>
                  </pic:blipFill>
                  <pic:spPr bwMode="auto">
                    <a:xfrm>
                      <a:off x="0" y="0"/>
                      <a:ext cx="6861866" cy="2215735"/>
                    </a:xfrm>
                    <a:prstGeom prst="rect">
                      <a:avLst/>
                    </a:prstGeom>
                    <a:noFill/>
                    <a:ln>
                      <a:noFill/>
                    </a:ln>
                    <a:extLst>
                      <a:ext uri="{53640926-AAD7-44D8-BBD7-CCE9431645EC}">
                        <a14:shadowObscured xmlns:a14="http://schemas.microsoft.com/office/drawing/2010/main"/>
                      </a:ext>
                    </a:extLst>
                  </pic:spPr>
                </pic:pic>
              </a:graphicData>
            </a:graphic>
          </wp:inline>
        </w:drawing>
      </w:r>
    </w:p>
    <w:p w14:paraId="1314BF58" w14:textId="13834398" w:rsidR="00DA7646" w:rsidRDefault="00DA7646" w:rsidP="00DA7646"/>
    <w:p w14:paraId="7D8F36FE" w14:textId="73AF92C9" w:rsidR="00B6187C" w:rsidRDefault="00B6187C"/>
    <w:p w14:paraId="2D644962" w14:textId="77777777" w:rsidR="00DA7646" w:rsidRDefault="00DA7646">
      <w:r>
        <w:tab/>
      </w:r>
    </w:p>
    <w:p w14:paraId="07C15029" w14:textId="77777777" w:rsidR="0018006E" w:rsidRDefault="00DA7646" w:rsidP="00DA7646">
      <w:pPr>
        <w:ind w:firstLine="720"/>
        <w:rPr>
          <w:rFonts w:ascii="Times New Roman" w:hAnsi="Times New Roman" w:cs="Times New Roman"/>
          <w:sz w:val="22"/>
          <w:szCs w:val="22"/>
        </w:rPr>
      </w:pPr>
      <w:r w:rsidRPr="000F32E4">
        <w:rPr>
          <w:rFonts w:ascii="Times New Roman" w:hAnsi="Times New Roman" w:cs="Times New Roman"/>
          <w:sz w:val="22"/>
          <w:szCs w:val="22"/>
        </w:rPr>
        <w:t xml:space="preserve">Below, we see an example </w:t>
      </w:r>
      <w:r w:rsidR="00F97426" w:rsidRPr="000F32E4">
        <w:rPr>
          <w:rFonts w:ascii="Times New Roman" w:hAnsi="Times New Roman" w:cs="Times New Roman"/>
          <w:sz w:val="22"/>
          <w:szCs w:val="22"/>
        </w:rPr>
        <w:t xml:space="preserve">of a </w:t>
      </w:r>
      <w:r w:rsidRPr="000F32E4">
        <w:rPr>
          <w:rFonts w:ascii="Times New Roman" w:hAnsi="Times New Roman" w:cs="Times New Roman"/>
          <w:sz w:val="22"/>
          <w:szCs w:val="22"/>
        </w:rPr>
        <w:t xml:space="preserve">histogram produced by the above code. As we see, the two stimulus values produce unique distributions, but the variation trial-to-trial is readily apparent in the </w:t>
      </w:r>
      <w:r w:rsidR="004227FC" w:rsidRPr="000F32E4">
        <w:rPr>
          <w:rFonts w:ascii="Times New Roman" w:hAnsi="Times New Roman" w:cs="Times New Roman"/>
          <w:sz w:val="22"/>
          <w:szCs w:val="22"/>
        </w:rPr>
        <w:t>spread</w:t>
      </w:r>
      <w:r w:rsidRPr="000F32E4">
        <w:rPr>
          <w:rFonts w:ascii="Times New Roman" w:hAnsi="Times New Roman" w:cs="Times New Roman"/>
          <w:sz w:val="22"/>
          <w:szCs w:val="22"/>
        </w:rPr>
        <w:t xml:space="preserve"> of these distributions</w:t>
      </w:r>
      <w:r w:rsidR="004227FC" w:rsidRPr="000F32E4">
        <w:rPr>
          <w:rFonts w:ascii="Times New Roman" w:hAnsi="Times New Roman" w:cs="Times New Roman"/>
          <w:sz w:val="22"/>
          <w:szCs w:val="22"/>
        </w:rPr>
        <w:t xml:space="preserve"> around a central mean</w:t>
      </w:r>
      <w:r w:rsidRPr="000F32E4">
        <w:rPr>
          <w:rFonts w:ascii="Times New Roman" w:hAnsi="Times New Roman" w:cs="Times New Roman"/>
          <w:sz w:val="22"/>
          <w:szCs w:val="22"/>
        </w:rPr>
        <w:t>. To use these distributions to guess the stimulus of an unknown trial</w:t>
      </w:r>
      <w:r w:rsidR="005217E3" w:rsidRPr="000F32E4">
        <w:rPr>
          <w:rFonts w:ascii="Times New Roman" w:hAnsi="Times New Roman" w:cs="Times New Roman"/>
          <w:sz w:val="22"/>
          <w:szCs w:val="22"/>
        </w:rPr>
        <w:t>, simply find the total spike count of that trial on the x-axis and see which distribution is highest at that point. However, while this guess is the most probable answer, this guess will not be correct every time due to the overlap of the graphs. While it is more likely that a trial with 25 total spikes came from a 45-degree stimulus, we see that there were also some trials with the 50-degree stimulus that had that many spikes.</w:t>
      </w:r>
    </w:p>
    <w:p w14:paraId="4D501811" w14:textId="77777777" w:rsidR="0018006E" w:rsidRDefault="0018006E" w:rsidP="00DA7646">
      <w:pPr>
        <w:ind w:firstLine="720"/>
        <w:rPr>
          <w:rFonts w:ascii="Times New Roman" w:hAnsi="Times New Roman" w:cs="Times New Roman"/>
          <w:sz w:val="22"/>
          <w:szCs w:val="22"/>
        </w:rPr>
      </w:pPr>
    </w:p>
    <w:p w14:paraId="08B06612" w14:textId="7673584D" w:rsidR="005217E3" w:rsidRDefault="0018006E" w:rsidP="009F5A5C">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BFFD3AE" wp14:editId="6903E931">
            <wp:extent cx="5053593" cy="2651034"/>
            <wp:effectExtent l="0" t="0" r="1270" b="0"/>
            <wp:docPr id="6" name="Picture 6" descr="../../../../Screen%20Shot%202018-02-11%20at%203.07.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02-11%20at%203.07.02%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6466" cy="2668279"/>
                    </a:xfrm>
                    <a:prstGeom prst="rect">
                      <a:avLst/>
                    </a:prstGeom>
                    <a:noFill/>
                    <a:ln>
                      <a:noFill/>
                    </a:ln>
                  </pic:spPr>
                </pic:pic>
              </a:graphicData>
            </a:graphic>
          </wp:inline>
        </w:drawing>
      </w:r>
      <w:r>
        <w:rPr>
          <w:rFonts w:ascii="Times New Roman" w:hAnsi="Times New Roman" w:cs="Times New Roman"/>
          <w:noProof/>
          <w:sz w:val="22"/>
          <w:szCs w:val="22"/>
        </w:rPr>
        <w:drawing>
          <wp:inline distT="0" distB="0" distL="0" distR="0" wp14:anchorId="333287BE" wp14:editId="73807C0B">
            <wp:extent cx="1511209" cy="2627848"/>
            <wp:effectExtent l="0" t="0" r="0" b="0"/>
            <wp:docPr id="12" name="Picture 12" descr="../../../../Screen%20Shot%202018-02-11%20at%203.07.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8-02-11%20at%203.07.57%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6103" cy="2671136"/>
                    </a:xfrm>
                    <a:prstGeom prst="rect">
                      <a:avLst/>
                    </a:prstGeom>
                    <a:noFill/>
                    <a:ln>
                      <a:noFill/>
                    </a:ln>
                  </pic:spPr>
                </pic:pic>
              </a:graphicData>
            </a:graphic>
          </wp:inline>
        </w:drawing>
      </w:r>
    </w:p>
    <w:p w14:paraId="420F8360" w14:textId="77777777" w:rsidR="009F5A5C" w:rsidRPr="009F5A5C" w:rsidRDefault="009F5A5C" w:rsidP="009F5A5C">
      <w:pPr>
        <w:rPr>
          <w:rFonts w:ascii="Times New Roman" w:hAnsi="Times New Roman" w:cs="Times New Roman"/>
          <w:sz w:val="22"/>
          <w:szCs w:val="22"/>
        </w:rPr>
      </w:pPr>
    </w:p>
    <w:p w14:paraId="3D4007F0" w14:textId="5B556793" w:rsidR="005217E3" w:rsidRPr="00FC2EC6" w:rsidRDefault="005217E3" w:rsidP="00274B5E">
      <w:pPr>
        <w:ind w:firstLine="720"/>
        <w:rPr>
          <w:rFonts w:ascii="Times New Roman" w:hAnsi="Times New Roman" w:cs="Times New Roman"/>
          <w:sz w:val="22"/>
          <w:szCs w:val="22"/>
        </w:rPr>
      </w:pPr>
      <w:r w:rsidRPr="00FC2EC6">
        <w:rPr>
          <w:rFonts w:ascii="Times New Roman" w:hAnsi="Times New Roman" w:cs="Times New Roman"/>
          <w:sz w:val="22"/>
          <w:szCs w:val="22"/>
        </w:rPr>
        <w:t xml:space="preserve">In order to figure out how accurate </w:t>
      </w:r>
      <w:r w:rsidR="000F32E4">
        <w:rPr>
          <w:rFonts w:ascii="Times New Roman" w:hAnsi="Times New Roman" w:cs="Times New Roman"/>
          <w:sz w:val="22"/>
          <w:szCs w:val="22"/>
        </w:rPr>
        <w:t>my</w:t>
      </w:r>
      <w:r w:rsidRPr="00FC2EC6">
        <w:rPr>
          <w:rFonts w:ascii="Times New Roman" w:hAnsi="Times New Roman" w:cs="Times New Roman"/>
          <w:sz w:val="22"/>
          <w:szCs w:val="22"/>
        </w:rPr>
        <w:t xml:space="preserve"> guess is, I</w:t>
      </w:r>
      <w:r w:rsidR="00EB7BFE">
        <w:rPr>
          <w:rFonts w:ascii="Times New Roman" w:hAnsi="Times New Roman" w:cs="Times New Roman"/>
          <w:sz w:val="22"/>
          <w:szCs w:val="22"/>
        </w:rPr>
        <w:t xml:space="preserve"> will calculate the overall error r</w:t>
      </w:r>
      <w:r w:rsidRPr="00FC2EC6">
        <w:rPr>
          <w:rFonts w:ascii="Times New Roman" w:hAnsi="Times New Roman" w:cs="Times New Roman"/>
          <w:sz w:val="22"/>
          <w:szCs w:val="22"/>
        </w:rPr>
        <w:t>ate of such a process.</w:t>
      </w:r>
      <w:r w:rsidR="00230F64" w:rsidRPr="00FC2EC6">
        <w:rPr>
          <w:rFonts w:ascii="Times New Roman" w:hAnsi="Times New Roman" w:cs="Times New Roman"/>
          <w:sz w:val="22"/>
          <w:szCs w:val="22"/>
        </w:rPr>
        <w:t xml:space="preserve"> One way of doing this is to find a certain threshold value that separates the two distributions</w:t>
      </w:r>
      <w:r w:rsidR="00274B5E" w:rsidRPr="00FC2EC6">
        <w:rPr>
          <w:rFonts w:ascii="Times New Roman" w:hAnsi="Times New Roman" w:cs="Times New Roman"/>
          <w:sz w:val="22"/>
          <w:szCs w:val="22"/>
        </w:rPr>
        <w:t>, and to find the chance that a trial occurs on the opposite side of this threshold than the rest of it</w:t>
      </w:r>
      <w:r w:rsidR="006F3202">
        <w:rPr>
          <w:rFonts w:ascii="Times New Roman" w:hAnsi="Times New Roman" w:cs="Times New Roman"/>
          <w:sz w:val="22"/>
          <w:szCs w:val="22"/>
        </w:rPr>
        <w:t>s distribution</w:t>
      </w:r>
      <w:r w:rsidR="00274B5E" w:rsidRPr="00FC2EC6">
        <w:rPr>
          <w:rFonts w:ascii="Times New Roman" w:hAnsi="Times New Roman" w:cs="Times New Roman"/>
          <w:sz w:val="22"/>
          <w:szCs w:val="22"/>
        </w:rPr>
        <w:t>. Visually, this represents the overlapping areas o</w:t>
      </w:r>
      <w:r w:rsidR="00C73D61">
        <w:rPr>
          <w:rFonts w:ascii="Times New Roman" w:hAnsi="Times New Roman" w:cs="Times New Roman"/>
          <w:sz w:val="22"/>
          <w:szCs w:val="22"/>
        </w:rPr>
        <w:t>f the histograms</w:t>
      </w:r>
      <w:r w:rsidR="00274B5E" w:rsidRPr="00FC2EC6">
        <w:rPr>
          <w:rFonts w:ascii="Times New Roman" w:hAnsi="Times New Roman" w:cs="Times New Roman"/>
          <w:sz w:val="22"/>
          <w:szCs w:val="22"/>
        </w:rPr>
        <w:t>. To find this threshold, I find the index</w:t>
      </w:r>
      <w:r w:rsidR="007B21B5">
        <w:rPr>
          <w:rFonts w:ascii="Times New Roman" w:hAnsi="Times New Roman" w:cs="Times New Roman"/>
          <w:sz w:val="22"/>
          <w:szCs w:val="22"/>
        </w:rPr>
        <w:t xml:space="preserve"> (i.e. the bin from the histogram)</w:t>
      </w:r>
      <w:r w:rsidR="00274B5E" w:rsidRPr="00FC2EC6">
        <w:rPr>
          <w:rFonts w:ascii="Times New Roman" w:hAnsi="Times New Roman" w:cs="Times New Roman"/>
          <w:sz w:val="22"/>
          <w:szCs w:val="22"/>
        </w:rPr>
        <w:t xml:space="preserve"> where one distribution stops being larger than the other, and check what Total Spike Count corresponds to this index</w:t>
      </w:r>
      <w:r w:rsidR="007B21B5">
        <w:rPr>
          <w:rFonts w:ascii="Times New Roman" w:hAnsi="Times New Roman" w:cs="Times New Roman"/>
          <w:sz w:val="22"/>
          <w:szCs w:val="22"/>
        </w:rPr>
        <w:t xml:space="preserve"> (i.e. the edge value that bounds this bin)</w:t>
      </w:r>
      <w:r w:rsidR="006F3202">
        <w:rPr>
          <w:rFonts w:ascii="Times New Roman" w:hAnsi="Times New Roman" w:cs="Times New Roman"/>
          <w:sz w:val="22"/>
          <w:szCs w:val="22"/>
        </w:rPr>
        <w:t xml:space="preserve"> (lines 104-109</w:t>
      </w:r>
      <w:r w:rsidR="006E7539">
        <w:rPr>
          <w:rFonts w:ascii="Times New Roman" w:hAnsi="Times New Roman" w:cs="Times New Roman"/>
          <w:sz w:val="22"/>
          <w:szCs w:val="22"/>
        </w:rPr>
        <w:t>)</w:t>
      </w:r>
      <w:r w:rsidR="00274B5E" w:rsidRPr="00FC2EC6">
        <w:rPr>
          <w:rFonts w:ascii="Times New Roman" w:hAnsi="Times New Roman" w:cs="Times New Roman"/>
          <w:sz w:val="22"/>
          <w:szCs w:val="22"/>
        </w:rPr>
        <w:t xml:space="preserve">. After that, I can </w:t>
      </w:r>
      <w:r w:rsidR="00FC2EC6" w:rsidRPr="00FC2EC6">
        <w:rPr>
          <w:rFonts w:ascii="Times New Roman" w:hAnsi="Times New Roman" w:cs="Times New Roman"/>
          <w:sz w:val="22"/>
          <w:szCs w:val="22"/>
        </w:rPr>
        <w:t>use the threshold index to calculate the error by summing all trials th</w:t>
      </w:r>
      <w:r w:rsidR="00C73D61">
        <w:rPr>
          <w:rFonts w:ascii="Times New Roman" w:hAnsi="Times New Roman" w:cs="Times New Roman"/>
          <w:sz w:val="22"/>
          <w:szCs w:val="22"/>
        </w:rPr>
        <w:t xml:space="preserve">at lie on the opposite side of </w:t>
      </w:r>
      <w:r w:rsidR="00FC2EC6" w:rsidRPr="00FC2EC6">
        <w:rPr>
          <w:rFonts w:ascii="Times New Roman" w:hAnsi="Times New Roman" w:cs="Times New Roman"/>
          <w:sz w:val="22"/>
          <w:szCs w:val="22"/>
        </w:rPr>
        <w:t>this index from the rest of their</w:t>
      </w:r>
      <w:r w:rsidR="00C73D61">
        <w:rPr>
          <w:rFonts w:ascii="Times New Roman" w:hAnsi="Times New Roman" w:cs="Times New Roman"/>
          <w:sz w:val="22"/>
          <w:szCs w:val="22"/>
        </w:rPr>
        <w:t xml:space="preserve"> main</w:t>
      </w:r>
      <w:r w:rsidR="00FC2EC6" w:rsidRPr="00FC2EC6">
        <w:rPr>
          <w:rFonts w:ascii="Times New Roman" w:hAnsi="Times New Roman" w:cs="Times New Roman"/>
          <w:sz w:val="22"/>
          <w:szCs w:val="22"/>
        </w:rPr>
        <w:t xml:space="preserve"> distribution</w:t>
      </w:r>
      <w:r w:rsidR="00C73D61">
        <w:rPr>
          <w:rFonts w:ascii="Times New Roman" w:hAnsi="Times New Roman" w:cs="Times New Roman"/>
          <w:sz w:val="22"/>
          <w:szCs w:val="22"/>
        </w:rPr>
        <w:t>.</w:t>
      </w:r>
      <w:r w:rsidR="00FC2EC6" w:rsidRPr="00FC2EC6">
        <w:rPr>
          <w:rFonts w:ascii="Times New Roman" w:hAnsi="Times New Roman" w:cs="Times New Roman"/>
          <w:sz w:val="22"/>
          <w:szCs w:val="22"/>
        </w:rPr>
        <w:t xml:space="preserve"> </w:t>
      </w:r>
      <w:r w:rsidR="00C73D61">
        <w:rPr>
          <w:rFonts w:ascii="Times New Roman" w:hAnsi="Times New Roman" w:cs="Times New Roman"/>
          <w:sz w:val="22"/>
          <w:szCs w:val="22"/>
        </w:rPr>
        <w:t>I do this for both distributions, and lastly, I normalize</w:t>
      </w:r>
      <w:r w:rsidR="00FC2EC6" w:rsidRPr="00FC2EC6">
        <w:rPr>
          <w:rFonts w:ascii="Times New Roman" w:hAnsi="Times New Roman" w:cs="Times New Roman"/>
          <w:sz w:val="22"/>
          <w:szCs w:val="22"/>
        </w:rPr>
        <w:t xml:space="preserve"> this </w:t>
      </w:r>
      <w:r w:rsidR="00C73D61">
        <w:rPr>
          <w:rFonts w:ascii="Times New Roman" w:hAnsi="Times New Roman" w:cs="Times New Roman"/>
          <w:sz w:val="22"/>
          <w:szCs w:val="22"/>
        </w:rPr>
        <w:t xml:space="preserve">error rate </w:t>
      </w:r>
      <w:r w:rsidR="00912388">
        <w:rPr>
          <w:rFonts w:ascii="Times New Roman" w:hAnsi="Times New Roman" w:cs="Times New Roman"/>
          <w:sz w:val="22"/>
          <w:szCs w:val="22"/>
        </w:rPr>
        <w:t xml:space="preserve">by dividing by the number of trials </w:t>
      </w:r>
      <w:r w:rsidR="00C73D61">
        <w:rPr>
          <w:rFonts w:ascii="Times New Roman" w:hAnsi="Times New Roman" w:cs="Times New Roman"/>
          <w:sz w:val="22"/>
          <w:szCs w:val="22"/>
        </w:rPr>
        <w:t>to convert it into a proportion</w:t>
      </w:r>
      <w:r w:rsidR="00FC2EC6" w:rsidRPr="00FC2EC6">
        <w:rPr>
          <w:rFonts w:ascii="Times New Roman" w:hAnsi="Times New Roman" w:cs="Times New Roman"/>
          <w:sz w:val="22"/>
          <w:szCs w:val="22"/>
        </w:rPr>
        <w:t xml:space="preserve"> </w:t>
      </w:r>
      <w:r w:rsidR="00C73D61">
        <w:rPr>
          <w:rFonts w:ascii="Times New Roman" w:hAnsi="Times New Roman" w:cs="Times New Roman"/>
          <w:sz w:val="22"/>
          <w:szCs w:val="22"/>
        </w:rPr>
        <w:t>(lines 114-133</w:t>
      </w:r>
      <w:r w:rsidR="00274B5E" w:rsidRPr="00FC2EC6">
        <w:rPr>
          <w:rFonts w:ascii="Times New Roman" w:hAnsi="Times New Roman" w:cs="Times New Roman"/>
          <w:sz w:val="22"/>
          <w:szCs w:val="22"/>
        </w:rPr>
        <w:t>).</w:t>
      </w:r>
      <w:r w:rsidR="009F5A5C">
        <w:rPr>
          <w:rFonts w:ascii="Times New Roman" w:hAnsi="Times New Roman" w:cs="Times New Roman"/>
          <w:sz w:val="22"/>
          <w:szCs w:val="22"/>
        </w:rPr>
        <w:t xml:space="preserve"> I multiply these proportions by the chance that stimulus was presented because that given error (i.e. guessing 50 + dx degrees when 50 degrees was presented) can only occur if 50 was presented in the first place, and thus it represents a conditional probability.</w:t>
      </w:r>
    </w:p>
    <w:p w14:paraId="5FB8BDA4" w14:textId="2EC70BB6" w:rsidR="0018006E" w:rsidRPr="00534171" w:rsidRDefault="00FC2EC6" w:rsidP="00534171">
      <w:pPr>
        <w:jc w:val="center"/>
      </w:pPr>
      <w:r>
        <w:rPr>
          <w:noProof/>
        </w:rPr>
        <w:drawing>
          <wp:inline distT="0" distB="0" distL="0" distR="0" wp14:anchorId="5A0802D8" wp14:editId="6CDD1276">
            <wp:extent cx="6609715" cy="3202940"/>
            <wp:effectExtent l="0" t="0" r="0" b="0"/>
            <wp:docPr id="11" name="Picture 11" descr="../../../../Screen%20Shot%202018-02-08%20at%2010.11.2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2-08%20at%2010.11.24%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09715" cy="3202940"/>
                    </a:xfrm>
                    <a:prstGeom prst="rect">
                      <a:avLst/>
                    </a:prstGeom>
                    <a:noFill/>
                    <a:ln>
                      <a:noFill/>
                    </a:ln>
                  </pic:spPr>
                </pic:pic>
              </a:graphicData>
            </a:graphic>
          </wp:inline>
        </w:drawing>
      </w:r>
    </w:p>
    <w:p w14:paraId="04466C50" w14:textId="4CD8B58E" w:rsidR="00B86C97" w:rsidRDefault="00274B5E" w:rsidP="004C14AF">
      <w:pPr>
        <w:ind w:firstLine="720"/>
        <w:rPr>
          <w:rFonts w:ascii="Times New Roman" w:hAnsi="Times New Roman" w:cs="Times New Roman"/>
          <w:sz w:val="22"/>
          <w:szCs w:val="22"/>
        </w:rPr>
      </w:pPr>
      <w:r w:rsidRPr="00912388">
        <w:rPr>
          <w:rFonts w:ascii="Times New Roman" w:hAnsi="Times New Roman" w:cs="Times New Roman"/>
          <w:sz w:val="22"/>
          <w:szCs w:val="22"/>
        </w:rPr>
        <w:t>Another way of calculating the error rate is to simply calculate the</w:t>
      </w:r>
      <w:r w:rsidR="00344988" w:rsidRPr="00912388">
        <w:rPr>
          <w:rFonts w:ascii="Times New Roman" w:hAnsi="Times New Roman" w:cs="Times New Roman"/>
          <w:sz w:val="22"/>
          <w:szCs w:val="22"/>
        </w:rPr>
        <w:t xml:space="preserve"> chance a trial occurs in a bin of one distribution in which the other distribution has more trials that landed in that bin. First, I find all the instances</w:t>
      </w:r>
      <w:r w:rsidR="004C14AF" w:rsidRPr="00912388">
        <w:rPr>
          <w:rFonts w:ascii="Times New Roman" w:hAnsi="Times New Roman" w:cs="Times New Roman"/>
          <w:sz w:val="22"/>
          <w:szCs w:val="22"/>
        </w:rPr>
        <w:t>/indexes</w:t>
      </w:r>
      <w:r w:rsidR="00234BBF" w:rsidRPr="00912388">
        <w:rPr>
          <w:rFonts w:ascii="Times New Roman" w:hAnsi="Times New Roman" w:cs="Times New Roman"/>
          <w:sz w:val="22"/>
          <w:szCs w:val="22"/>
        </w:rPr>
        <w:t xml:space="preserve"> where the first distribution is lower or equal to the second</w:t>
      </w:r>
      <w:r w:rsidR="00FB27A3">
        <w:rPr>
          <w:rFonts w:ascii="Times New Roman" w:hAnsi="Times New Roman" w:cs="Times New Roman"/>
          <w:sz w:val="22"/>
          <w:szCs w:val="22"/>
        </w:rPr>
        <w:t xml:space="preserve"> (line 135)</w:t>
      </w:r>
      <w:r w:rsidR="00234BBF" w:rsidRPr="00912388">
        <w:rPr>
          <w:rFonts w:ascii="Times New Roman" w:hAnsi="Times New Roman" w:cs="Times New Roman"/>
          <w:sz w:val="22"/>
          <w:szCs w:val="22"/>
        </w:rPr>
        <w:t xml:space="preserve">. </w:t>
      </w:r>
      <w:r w:rsidR="00FB27A3" w:rsidRPr="00912388">
        <w:rPr>
          <w:rFonts w:ascii="Times New Roman" w:hAnsi="Times New Roman" w:cs="Times New Roman"/>
          <w:sz w:val="22"/>
          <w:szCs w:val="22"/>
        </w:rPr>
        <w:t>I repeat the same procedure with the second distribution, only considering sections strictly less than to avoid double-counting certain sections</w:t>
      </w:r>
      <w:r w:rsidR="00FB27A3">
        <w:rPr>
          <w:rFonts w:ascii="Times New Roman" w:hAnsi="Times New Roman" w:cs="Times New Roman"/>
          <w:sz w:val="22"/>
          <w:szCs w:val="22"/>
        </w:rPr>
        <w:t xml:space="preserve"> (line 136)</w:t>
      </w:r>
      <w:r w:rsidR="00FB27A3" w:rsidRPr="00912388">
        <w:rPr>
          <w:rFonts w:ascii="Times New Roman" w:hAnsi="Times New Roman" w:cs="Times New Roman"/>
          <w:sz w:val="22"/>
          <w:szCs w:val="22"/>
        </w:rPr>
        <w:t>.</w:t>
      </w:r>
      <w:r w:rsidR="00FB27A3">
        <w:rPr>
          <w:rFonts w:ascii="Times New Roman" w:hAnsi="Times New Roman" w:cs="Times New Roman"/>
          <w:sz w:val="22"/>
          <w:szCs w:val="22"/>
        </w:rPr>
        <w:t xml:space="preserve"> </w:t>
      </w:r>
      <w:r w:rsidR="00234BBF" w:rsidRPr="00912388">
        <w:rPr>
          <w:rFonts w:ascii="Times New Roman" w:hAnsi="Times New Roman" w:cs="Times New Roman"/>
          <w:sz w:val="22"/>
          <w:szCs w:val="22"/>
        </w:rPr>
        <w:t xml:space="preserve">Next, I divide by the total number of trials in this distribution to </w:t>
      </w:r>
      <w:r w:rsidR="004C14AF" w:rsidRPr="00912388">
        <w:rPr>
          <w:rFonts w:ascii="Times New Roman" w:hAnsi="Times New Roman" w:cs="Times New Roman"/>
          <w:sz w:val="22"/>
          <w:szCs w:val="22"/>
        </w:rPr>
        <w:t>normalize</w:t>
      </w:r>
      <w:r w:rsidR="00234BBF" w:rsidRPr="00912388">
        <w:rPr>
          <w:rFonts w:ascii="Times New Roman" w:hAnsi="Times New Roman" w:cs="Times New Roman"/>
          <w:sz w:val="22"/>
          <w:szCs w:val="22"/>
        </w:rPr>
        <w:t xml:space="preserve"> these values</w:t>
      </w:r>
      <w:r w:rsidR="004C14AF" w:rsidRPr="00912388">
        <w:rPr>
          <w:rFonts w:ascii="Times New Roman" w:hAnsi="Times New Roman" w:cs="Times New Roman"/>
          <w:sz w:val="22"/>
          <w:szCs w:val="22"/>
        </w:rPr>
        <w:t xml:space="preserve"> and convert them</w:t>
      </w:r>
      <w:r w:rsidR="00234BBF" w:rsidRPr="00912388">
        <w:rPr>
          <w:rFonts w:ascii="Times New Roman" w:hAnsi="Times New Roman" w:cs="Times New Roman"/>
          <w:sz w:val="22"/>
          <w:szCs w:val="22"/>
        </w:rPr>
        <w:t xml:space="preserve"> into proportions, and sum them all up to get the total proportion of trials in which this distribution is less than </w:t>
      </w:r>
      <w:r w:rsidR="00C216E1" w:rsidRPr="00912388">
        <w:rPr>
          <w:rFonts w:ascii="Times New Roman" w:hAnsi="Times New Roman" w:cs="Times New Roman"/>
          <w:sz w:val="22"/>
          <w:szCs w:val="22"/>
        </w:rPr>
        <w:t xml:space="preserve">or equal to </w:t>
      </w:r>
      <w:r w:rsidR="00234BBF" w:rsidRPr="00912388">
        <w:rPr>
          <w:rFonts w:ascii="Times New Roman" w:hAnsi="Times New Roman" w:cs="Times New Roman"/>
          <w:sz w:val="22"/>
          <w:szCs w:val="22"/>
        </w:rPr>
        <w:t>the other</w:t>
      </w:r>
      <w:r w:rsidR="00FB27A3">
        <w:rPr>
          <w:rFonts w:ascii="Times New Roman" w:hAnsi="Times New Roman" w:cs="Times New Roman"/>
          <w:sz w:val="22"/>
          <w:szCs w:val="22"/>
        </w:rPr>
        <w:t xml:space="preserve"> (line 137)</w:t>
      </w:r>
      <w:r w:rsidR="00234BBF" w:rsidRPr="00912388">
        <w:rPr>
          <w:rFonts w:ascii="Times New Roman" w:hAnsi="Times New Roman" w:cs="Times New Roman"/>
          <w:sz w:val="22"/>
          <w:szCs w:val="22"/>
        </w:rPr>
        <w:t xml:space="preserve">. Lastly, I multiply by the chance this stimulus is chosen, giving me the chance I wrongly </w:t>
      </w:r>
      <w:r w:rsidR="00C216E1" w:rsidRPr="00912388">
        <w:rPr>
          <w:rFonts w:ascii="Times New Roman" w:hAnsi="Times New Roman" w:cs="Times New Roman"/>
          <w:sz w:val="22"/>
          <w:szCs w:val="22"/>
        </w:rPr>
        <w:t>guess</w:t>
      </w:r>
      <w:r w:rsidR="00234BBF" w:rsidRPr="00912388">
        <w:rPr>
          <w:rFonts w:ascii="Times New Roman" w:hAnsi="Times New Roman" w:cs="Times New Roman"/>
          <w:sz w:val="22"/>
          <w:szCs w:val="22"/>
        </w:rPr>
        <w:t xml:space="preserve"> the other stimulus</w:t>
      </w:r>
      <w:r w:rsidR="00C216E1" w:rsidRPr="00912388">
        <w:rPr>
          <w:rFonts w:ascii="Times New Roman" w:hAnsi="Times New Roman" w:cs="Times New Roman"/>
          <w:sz w:val="22"/>
          <w:szCs w:val="22"/>
        </w:rPr>
        <w:t xml:space="preserve"> was presented. </w:t>
      </w:r>
      <w:r w:rsidR="003E6C91">
        <w:rPr>
          <w:rFonts w:ascii="Times New Roman" w:hAnsi="Times New Roman" w:cs="Times New Roman"/>
          <w:sz w:val="22"/>
          <w:szCs w:val="22"/>
        </w:rPr>
        <w:t>This method might work better in cases where it is difficult to determine a single appropriate threshold value.</w:t>
      </w:r>
    </w:p>
    <w:p w14:paraId="430B97B0" w14:textId="77777777" w:rsidR="00534171" w:rsidRPr="00912388" w:rsidRDefault="00534171" w:rsidP="004C14AF">
      <w:pPr>
        <w:ind w:firstLine="720"/>
        <w:rPr>
          <w:rFonts w:ascii="Times New Roman" w:hAnsi="Times New Roman" w:cs="Times New Roman"/>
          <w:sz w:val="22"/>
          <w:szCs w:val="22"/>
        </w:rPr>
      </w:pPr>
    </w:p>
    <w:p w14:paraId="1BA6AA2D" w14:textId="1057C6D2" w:rsidR="00DF7E6B" w:rsidRDefault="00344988">
      <w:r>
        <w:rPr>
          <w:noProof/>
        </w:rPr>
        <w:drawing>
          <wp:inline distT="0" distB="0" distL="0" distR="0" wp14:anchorId="301AB624" wp14:editId="35476E1B">
            <wp:extent cx="6844665" cy="391795"/>
            <wp:effectExtent l="0" t="0" r="0" b="0"/>
            <wp:docPr id="24" name="Picture 24" descr="../../../../Screen%20Shot%202018-02-07%20at%2011.14.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8-02-07%20at%2011.14.54%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44665" cy="391795"/>
                    </a:xfrm>
                    <a:prstGeom prst="rect">
                      <a:avLst/>
                    </a:prstGeom>
                    <a:noFill/>
                    <a:ln>
                      <a:noFill/>
                    </a:ln>
                  </pic:spPr>
                </pic:pic>
              </a:graphicData>
            </a:graphic>
          </wp:inline>
        </w:drawing>
      </w:r>
    </w:p>
    <w:p w14:paraId="10EF56DB" w14:textId="77777777" w:rsidR="00DF7E6B" w:rsidRDefault="00DF7E6B"/>
    <w:p w14:paraId="2F1F8891" w14:textId="77777777" w:rsidR="00323391" w:rsidRPr="0017398F" w:rsidRDefault="00085919">
      <w:pPr>
        <w:rPr>
          <w:rFonts w:ascii="Times New Roman" w:hAnsi="Times New Roman" w:cs="Times New Roman"/>
          <w:sz w:val="22"/>
          <w:szCs w:val="22"/>
        </w:rPr>
      </w:pPr>
      <w:r w:rsidRPr="0017398F">
        <w:rPr>
          <w:rFonts w:ascii="Times New Roman" w:hAnsi="Times New Roman" w:cs="Times New Roman"/>
          <w:sz w:val="22"/>
          <w:szCs w:val="22"/>
        </w:rPr>
        <w:t>2.1</w:t>
      </w:r>
      <w:r w:rsidR="00DF7E6B" w:rsidRPr="0017398F">
        <w:rPr>
          <w:rFonts w:ascii="Times New Roman" w:hAnsi="Times New Roman" w:cs="Times New Roman"/>
          <w:sz w:val="22"/>
          <w:szCs w:val="22"/>
        </w:rPr>
        <w:t>b)</w:t>
      </w:r>
    </w:p>
    <w:p w14:paraId="18B06F29" w14:textId="332465AF" w:rsidR="00690CAC" w:rsidRDefault="00323391">
      <w:pPr>
        <w:rPr>
          <w:rFonts w:ascii="Times New Roman" w:hAnsi="Times New Roman" w:cs="Times New Roman"/>
          <w:sz w:val="22"/>
          <w:szCs w:val="22"/>
        </w:rPr>
      </w:pPr>
      <w:r w:rsidRPr="0017398F">
        <w:rPr>
          <w:rFonts w:ascii="Times New Roman" w:hAnsi="Times New Roman" w:cs="Times New Roman"/>
          <w:sz w:val="22"/>
          <w:szCs w:val="22"/>
        </w:rPr>
        <w:tab/>
        <w:t xml:space="preserve">As we can see from these graphs, a stimulus value of 50 is differentiable (with an error rate of </w:t>
      </w:r>
      <w:r w:rsidR="00EF7A31" w:rsidRPr="0017398F">
        <w:rPr>
          <w:rFonts w:ascii="Times New Roman" w:hAnsi="Times New Roman" w:cs="Times New Roman"/>
          <w:sz w:val="22"/>
          <w:szCs w:val="22"/>
        </w:rPr>
        <w:t>~</w:t>
      </w:r>
      <w:r w:rsidRPr="0017398F">
        <w:rPr>
          <w:rFonts w:ascii="Times New Roman" w:hAnsi="Times New Roman" w:cs="Times New Roman"/>
          <w:sz w:val="22"/>
          <w:szCs w:val="22"/>
        </w:rPr>
        <w:t>10%) from stim</w:t>
      </w:r>
      <w:r w:rsidR="00EF7A31" w:rsidRPr="0017398F">
        <w:rPr>
          <w:rFonts w:ascii="Times New Roman" w:hAnsi="Times New Roman" w:cs="Times New Roman"/>
          <w:sz w:val="22"/>
          <w:szCs w:val="22"/>
        </w:rPr>
        <w:t>ulus values somewhere around 3</w:t>
      </w:r>
      <w:r w:rsidRPr="0017398F">
        <w:rPr>
          <w:rFonts w:ascii="Times New Roman" w:hAnsi="Times New Roman" w:cs="Times New Roman"/>
          <w:sz w:val="22"/>
          <w:szCs w:val="22"/>
        </w:rPr>
        <w:t xml:space="preserve"> degrees above 50.</w:t>
      </w:r>
      <w:r w:rsidR="002F27A8" w:rsidRPr="0017398F">
        <w:rPr>
          <w:rFonts w:ascii="Times New Roman" w:hAnsi="Times New Roman" w:cs="Times New Roman"/>
          <w:sz w:val="22"/>
          <w:szCs w:val="22"/>
        </w:rPr>
        <w:t xml:space="preserve"> Less than 3 degrees</w:t>
      </w:r>
      <w:r w:rsidR="005312DF">
        <w:rPr>
          <w:rFonts w:ascii="Times New Roman" w:hAnsi="Times New Roman" w:cs="Times New Roman"/>
          <w:sz w:val="22"/>
          <w:szCs w:val="22"/>
        </w:rPr>
        <w:t xml:space="preserve"> above</w:t>
      </w:r>
      <w:r w:rsidR="002F27A8" w:rsidRPr="0017398F">
        <w:rPr>
          <w:rFonts w:ascii="Times New Roman" w:hAnsi="Times New Roman" w:cs="Times New Roman"/>
          <w:sz w:val="22"/>
          <w:szCs w:val="22"/>
        </w:rPr>
        <w:t xml:space="preserve"> still c</w:t>
      </w:r>
      <w:r w:rsidR="00690CAC">
        <w:rPr>
          <w:rFonts w:ascii="Times New Roman" w:hAnsi="Times New Roman" w:cs="Times New Roman"/>
          <w:sz w:val="22"/>
          <w:szCs w:val="22"/>
        </w:rPr>
        <w:t>reates significant over overlap, and thus the error rate is still greater than 10%.</w:t>
      </w:r>
    </w:p>
    <w:p w14:paraId="3348C04F" w14:textId="43A52FB7" w:rsidR="00DF7E6B" w:rsidRPr="00955C4D" w:rsidRDefault="000A0D61">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82E7BD0" wp14:editId="11613707">
            <wp:extent cx="4661535" cy="2993519"/>
            <wp:effectExtent l="0" t="0" r="12065" b="3810"/>
            <wp:docPr id="13" name="Picture 13" descr="../../../../Screen%20Shot%202018-02-11%20at%209.52.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8-02-11%20at%209.52.33%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6190" cy="2996508"/>
                    </a:xfrm>
                    <a:prstGeom prst="rect">
                      <a:avLst/>
                    </a:prstGeom>
                    <a:noFill/>
                    <a:ln>
                      <a:noFill/>
                    </a:ln>
                  </pic:spPr>
                </pic:pic>
              </a:graphicData>
            </a:graphic>
          </wp:inline>
        </w:drawing>
      </w:r>
      <w:r>
        <w:rPr>
          <w:rFonts w:ascii="Times New Roman" w:hAnsi="Times New Roman" w:cs="Times New Roman"/>
          <w:noProof/>
          <w:sz w:val="22"/>
          <w:szCs w:val="22"/>
        </w:rPr>
        <w:drawing>
          <wp:inline distT="0" distB="0" distL="0" distR="0" wp14:anchorId="6D3C4355" wp14:editId="6B9F2739">
            <wp:extent cx="1366520" cy="2988762"/>
            <wp:effectExtent l="0" t="0" r="5080" b="8890"/>
            <wp:docPr id="14" name="Picture 14" descr="../../../../Screen%20Shot%202018-02-11%20at%209.52.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8-02-11%20at%209.52.45%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93665" cy="3048131"/>
                    </a:xfrm>
                    <a:prstGeom prst="rect">
                      <a:avLst/>
                    </a:prstGeom>
                    <a:noFill/>
                    <a:ln>
                      <a:noFill/>
                    </a:ln>
                  </pic:spPr>
                </pic:pic>
              </a:graphicData>
            </a:graphic>
          </wp:inline>
        </w:drawing>
      </w:r>
    </w:p>
    <w:p w14:paraId="34571D22" w14:textId="0A13EE2F" w:rsidR="00323391" w:rsidRDefault="00955C4D">
      <w:pPr>
        <w:rPr>
          <w:noProof/>
          <w:u w:val="single"/>
        </w:rPr>
      </w:pPr>
      <w:r>
        <w:rPr>
          <w:noProof/>
          <w:u w:val="single"/>
        </w:rPr>
        <w:drawing>
          <wp:inline distT="0" distB="0" distL="0" distR="0" wp14:anchorId="32BBE251" wp14:editId="3036898D">
            <wp:extent cx="4661535" cy="3052445"/>
            <wp:effectExtent l="0" t="0" r="12065" b="0"/>
            <wp:docPr id="15" name="Picture 15" descr="../../../../Screen%20Shot%202018-02-11%20at%209.55.0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8-02-11%20at%209.55.09%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5221" cy="3067955"/>
                    </a:xfrm>
                    <a:prstGeom prst="rect">
                      <a:avLst/>
                    </a:prstGeom>
                    <a:noFill/>
                    <a:ln>
                      <a:noFill/>
                    </a:ln>
                  </pic:spPr>
                </pic:pic>
              </a:graphicData>
            </a:graphic>
          </wp:inline>
        </w:drawing>
      </w:r>
      <w:r>
        <w:rPr>
          <w:noProof/>
          <w:u w:val="single"/>
        </w:rPr>
        <w:drawing>
          <wp:inline distT="0" distB="0" distL="0" distR="0" wp14:anchorId="6FBB4971" wp14:editId="79095FC9">
            <wp:extent cx="1509032" cy="3026732"/>
            <wp:effectExtent l="0" t="0" r="0" b="0"/>
            <wp:docPr id="16" name="Picture 16" descr="../../../../Screen%20Shot%202018-02-11%20at%209.55.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8-02-11%20at%209.55.29%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50577" cy="3110062"/>
                    </a:xfrm>
                    <a:prstGeom prst="rect">
                      <a:avLst/>
                    </a:prstGeom>
                    <a:noFill/>
                    <a:ln>
                      <a:noFill/>
                    </a:ln>
                  </pic:spPr>
                </pic:pic>
              </a:graphicData>
            </a:graphic>
          </wp:inline>
        </w:drawing>
      </w:r>
    </w:p>
    <w:p w14:paraId="0D05605F" w14:textId="77777777" w:rsidR="00323391" w:rsidRDefault="00323391">
      <w:pPr>
        <w:rPr>
          <w:noProof/>
          <w:u w:val="single"/>
        </w:rPr>
      </w:pPr>
    </w:p>
    <w:p w14:paraId="2C233AD9" w14:textId="77777777" w:rsidR="00A624BD" w:rsidRDefault="00A624BD">
      <w:pPr>
        <w:rPr>
          <w:noProof/>
          <w:u w:val="single"/>
        </w:rPr>
      </w:pPr>
    </w:p>
    <w:p w14:paraId="1831C2F8" w14:textId="79AC7939" w:rsidR="00323391" w:rsidRDefault="00323391" w:rsidP="00D25874">
      <w:pPr>
        <w:ind w:firstLine="720"/>
        <w:rPr>
          <w:rFonts w:ascii="Times New Roman" w:hAnsi="Times New Roman" w:cs="Times New Roman"/>
          <w:noProof/>
          <w:sz w:val="22"/>
          <w:szCs w:val="22"/>
        </w:rPr>
      </w:pPr>
      <w:r w:rsidRPr="00D92CE6">
        <w:rPr>
          <w:rFonts w:ascii="Times New Roman" w:hAnsi="Times New Roman" w:cs="Times New Roman"/>
          <w:noProof/>
          <w:sz w:val="22"/>
          <w:szCs w:val="22"/>
        </w:rPr>
        <w:t>Below 50, how</w:t>
      </w:r>
      <w:r w:rsidR="002F27A8" w:rsidRPr="00D92CE6">
        <w:rPr>
          <w:rFonts w:ascii="Times New Roman" w:hAnsi="Times New Roman" w:cs="Times New Roman"/>
          <w:noProof/>
          <w:sz w:val="22"/>
          <w:szCs w:val="22"/>
        </w:rPr>
        <w:t>ever,</w:t>
      </w:r>
      <w:r w:rsidR="00D25874" w:rsidRPr="00D92CE6">
        <w:rPr>
          <w:rFonts w:ascii="Times New Roman" w:hAnsi="Times New Roman" w:cs="Times New Roman"/>
          <w:noProof/>
          <w:sz w:val="22"/>
          <w:szCs w:val="22"/>
        </w:rPr>
        <w:t xml:space="preserve"> ther</w:t>
      </w:r>
      <w:r w:rsidR="00D92CE6" w:rsidRPr="00D92CE6">
        <w:rPr>
          <w:rFonts w:ascii="Times New Roman" w:hAnsi="Times New Roman" w:cs="Times New Roman"/>
          <w:noProof/>
          <w:sz w:val="22"/>
          <w:szCs w:val="22"/>
        </w:rPr>
        <w:t>e is an interesting trend. The</w:t>
      </w:r>
      <w:r w:rsidR="00D25874" w:rsidRPr="00D92CE6">
        <w:rPr>
          <w:rFonts w:ascii="Times New Roman" w:hAnsi="Times New Roman" w:cs="Times New Roman"/>
          <w:noProof/>
          <w:sz w:val="22"/>
          <w:szCs w:val="22"/>
        </w:rPr>
        <w:t xml:space="preserve"> error</w:t>
      </w:r>
      <w:r w:rsidR="00AB0B5F">
        <w:rPr>
          <w:rFonts w:ascii="Times New Roman" w:hAnsi="Times New Roman" w:cs="Times New Roman"/>
          <w:noProof/>
          <w:sz w:val="22"/>
          <w:szCs w:val="22"/>
        </w:rPr>
        <w:t xml:space="preserve"> rate is pretty close to 10% at</w:t>
      </w:r>
      <w:r w:rsidR="00D25874" w:rsidRPr="00D92CE6">
        <w:rPr>
          <w:rFonts w:ascii="Times New Roman" w:hAnsi="Times New Roman" w:cs="Times New Roman"/>
          <w:noProof/>
          <w:sz w:val="22"/>
          <w:szCs w:val="22"/>
        </w:rPr>
        <w:t xml:space="preserve"> 5 below, but then as you drop farther below 50, the error begins to increase again! It is not until around 13 below that the error rate finally drops </w:t>
      </w:r>
      <w:r w:rsidR="002F27A8" w:rsidRPr="00D92CE6">
        <w:rPr>
          <w:rFonts w:ascii="Times New Roman" w:hAnsi="Times New Roman" w:cs="Times New Roman"/>
          <w:noProof/>
          <w:sz w:val="22"/>
          <w:szCs w:val="22"/>
        </w:rPr>
        <w:t>to around</w:t>
      </w:r>
      <w:r w:rsidR="00D25874" w:rsidRPr="00D92CE6">
        <w:rPr>
          <w:rFonts w:ascii="Times New Roman" w:hAnsi="Times New Roman" w:cs="Times New Roman"/>
          <w:noProof/>
          <w:sz w:val="22"/>
          <w:szCs w:val="22"/>
        </w:rPr>
        <w:t xml:space="preserve"> 10%</w:t>
      </w:r>
      <w:r w:rsidR="002F27A8" w:rsidRPr="00D92CE6">
        <w:rPr>
          <w:rFonts w:ascii="Times New Roman" w:hAnsi="Times New Roman" w:cs="Times New Roman"/>
          <w:noProof/>
          <w:sz w:val="22"/>
          <w:szCs w:val="22"/>
        </w:rPr>
        <w:t xml:space="preserve"> again</w:t>
      </w:r>
      <w:r w:rsidR="00D25874" w:rsidRPr="00D92CE6">
        <w:rPr>
          <w:rFonts w:ascii="Times New Roman" w:hAnsi="Times New Roman" w:cs="Times New Roman"/>
          <w:noProof/>
          <w:sz w:val="22"/>
          <w:szCs w:val="22"/>
        </w:rPr>
        <w:t>. Thinking back to the tuning curve cell 1 created in homework 1, this makes sense because the curve was symmetric around 45 degrees.</w:t>
      </w:r>
      <w:r w:rsidR="00D92CE6" w:rsidRPr="00D92CE6">
        <w:rPr>
          <w:rFonts w:ascii="Times New Roman" w:hAnsi="Times New Roman" w:cs="Times New Roman"/>
          <w:noProof/>
          <w:sz w:val="22"/>
          <w:szCs w:val="22"/>
        </w:rPr>
        <w:t xml:space="preserve"> As a result,</w:t>
      </w:r>
      <w:r w:rsidR="00D25874" w:rsidRPr="00D92CE6">
        <w:rPr>
          <w:rFonts w:ascii="Times New Roman" w:hAnsi="Times New Roman" w:cs="Times New Roman"/>
          <w:noProof/>
          <w:sz w:val="22"/>
          <w:szCs w:val="22"/>
        </w:rPr>
        <w:t xml:space="preserve"> a stimulus of 50 degrees is nearly identical to a stimulus of 40 degrees.</w:t>
      </w:r>
      <w:r w:rsidR="00AB0B5F">
        <w:rPr>
          <w:rFonts w:ascii="Times New Roman" w:hAnsi="Times New Roman" w:cs="Times New Roman"/>
          <w:noProof/>
          <w:sz w:val="22"/>
          <w:szCs w:val="22"/>
        </w:rPr>
        <w:t xml:space="preserve"> This makes it difficult to differentiate a 50-degree stimulus from stimulus values close to 40 degrees.</w:t>
      </w:r>
    </w:p>
    <w:p w14:paraId="5BD22E7E" w14:textId="112A940D" w:rsidR="008352B7" w:rsidRPr="00D92CE6" w:rsidRDefault="008352B7" w:rsidP="008352B7">
      <w:pPr>
        <w:rPr>
          <w:rFonts w:ascii="Times New Roman" w:hAnsi="Times New Roman" w:cs="Times New Roman"/>
          <w:noProof/>
          <w:sz w:val="22"/>
          <w:szCs w:val="22"/>
        </w:rPr>
      </w:pPr>
      <w:r>
        <w:rPr>
          <w:rFonts w:ascii="Times New Roman" w:hAnsi="Times New Roman" w:cs="Times New Roman"/>
          <w:noProof/>
          <w:sz w:val="22"/>
          <w:szCs w:val="22"/>
        </w:rPr>
        <w:drawing>
          <wp:inline distT="0" distB="0" distL="0" distR="0" wp14:anchorId="41D980AA" wp14:editId="6DAF6C41">
            <wp:extent cx="4585335" cy="2579852"/>
            <wp:effectExtent l="0" t="0" r="0" b="11430"/>
            <wp:docPr id="19" name="Picture 19" descr="../../../../Screen%20Shot%202018-02-11%20at%209.57.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8-02-11%20at%209.57.13%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3896" cy="2590295"/>
                    </a:xfrm>
                    <a:prstGeom prst="rect">
                      <a:avLst/>
                    </a:prstGeom>
                    <a:noFill/>
                    <a:ln>
                      <a:noFill/>
                    </a:ln>
                  </pic:spPr>
                </pic:pic>
              </a:graphicData>
            </a:graphic>
          </wp:inline>
        </w:drawing>
      </w:r>
      <w:r>
        <w:rPr>
          <w:rFonts w:ascii="Times New Roman" w:hAnsi="Times New Roman" w:cs="Times New Roman"/>
          <w:noProof/>
          <w:sz w:val="22"/>
          <w:szCs w:val="22"/>
        </w:rPr>
        <w:drawing>
          <wp:inline distT="0" distB="0" distL="0" distR="0" wp14:anchorId="67AB4806" wp14:editId="05CFD4FD">
            <wp:extent cx="1293495" cy="2593530"/>
            <wp:effectExtent l="0" t="0" r="1905" b="0"/>
            <wp:docPr id="25" name="Picture 25" descr="../../../../Screen%20Shot%202018-02-11%20at%209.57.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8-02-11%20at%209.57.34%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99884" cy="2606341"/>
                    </a:xfrm>
                    <a:prstGeom prst="rect">
                      <a:avLst/>
                    </a:prstGeom>
                    <a:noFill/>
                    <a:ln>
                      <a:noFill/>
                    </a:ln>
                  </pic:spPr>
                </pic:pic>
              </a:graphicData>
            </a:graphic>
          </wp:inline>
        </w:drawing>
      </w:r>
    </w:p>
    <w:p w14:paraId="27EC80EB" w14:textId="6D893C3A" w:rsidR="00D25874" w:rsidRPr="0001146F" w:rsidRDefault="00B57CFD">
      <w:pPr>
        <w:rPr>
          <w:noProof/>
          <w:u w:val="single"/>
        </w:rPr>
      </w:pPr>
      <w:r>
        <w:rPr>
          <w:noProof/>
          <w:u w:val="single"/>
        </w:rPr>
        <w:drawing>
          <wp:inline distT="0" distB="0" distL="0" distR="0" wp14:anchorId="554684B1" wp14:editId="42451532">
            <wp:extent cx="4584539" cy="2771866"/>
            <wp:effectExtent l="0" t="0" r="0" b="0"/>
            <wp:docPr id="28" name="Picture 28" descr="../../../../Screen%20Shot%202018-02-11%20at%2010.00.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8-02-11%20at%2010.00.25%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2801" cy="2782907"/>
                    </a:xfrm>
                    <a:prstGeom prst="rect">
                      <a:avLst/>
                    </a:prstGeom>
                    <a:noFill/>
                    <a:ln>
                      <a:noFill/>
                    </a:ln>
                  </pic:spPr>
                </pic:pic>
              </a:graphicData>
            </a:graphic>
          </wp:inline>
        </w:drawing>
      </w:r>
      <w:r>
        <w:rPr>
          <w:noProof/>
          <w:u w:val="single"/>
        </w:rPr>
        <w:drawing>
          <wp:inline distT="0" distB="0" distL="0" distR="0" wp14:anchorId="4EF07E45" wp14:editId="34222274">
            <wp:extent cx="1508027" cy="2751183"/>
            <wp:effectExtent l="0" t="0" r="0" b="0"/>
            <wp:docPr id="30" name="Picture 30" descr="../../../../Screen%20Shot%202018-02-11%20at%2010.00.3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8-02-11%20at%2010.00.39%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12428" cy="2759211"/>
                    </a:xfrm>
                    <a:prstGeom prst="rect">
                      <a:avLst/>
                    </a:prstGeom>
                    <a:noFill/>
                    <a:ln>
                      <a:noFill/>
                    </a:ln>
                  </pic:spPr>
                </pic:pic>
              </a:graphicData>
            </a:graphic>
          </wp:inline>
        </w:drawing>
      </w:r>
    </w:p>
    <w:p w14:paraId="371A9170" w14:textId="2E569FDB" w:rsidR="00D25874" w:rsidRDefault="0001146F">
      <w:r>
        <w:rPr>
          <w:noProof/>
        </w:rPr>
        <w:drawing>
          <wp:inline distT="0" distB="0" distL="0" distR="0" wp14:anchorId="692AF061" wp14:editId="1B4EC612">
            <wp:extent cx="4585335" cy="2744929"/>
            <wp:effectExtent l="0" t="0" r="0" b="0"/>
            <wp:docPr id="41" name="Picture 41" descr="../../../../Screen%20Shot%202018-02-11%20at%2010.04.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18-02-11%20at%2010.04.51%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05422" cy="2756954"/>
                    </a:xfrm>
                    <a:prstGeom prst="rect">
                      <a:avLst/>
                    </a:prstGeom>
                    <a:noFill/>
                    <a:ln>
                      <a:noFill/>
                    </a:ln>
                  </pic:spPr>
                </pic:pic>
              </a:graphicData>
            </a:graphic>
          </wp:inline>
        </w:drawing>
      </w:r>
      <w:r>
        <w:rPr>
          <w:noProof/>
        </w:rPr>
        <w:drawing>
          <wp:inline distT="0" distB="0" distL="0" distR="0" wp14:anchorId="0E6051A4" wp14:editId="7D7C4967">
            <wp:extent cx="1752600" cy="2726689"/>
            <wp:effectExtent l="0" t="0" r="0" b="0"/>
            <wp:docPr id="42" name="Picture 42" descr="../../../../Screen%20Shot%202018-02-11%20at%2010.04.5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8-02-11%20at%2010.04.59%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69107" cy="2752370"/>
                    </a:xfrm>
                    <a:prstGeom prst="rect">
                      <a:avLst/>
                    </a:prstGeom>
                    <a:noFill/>
                    <a:ln>
                      <a:noFill/>
                    </a:ln>
                  </pic:spPr>
                </pic:pic>
              </a:graphicData>
            </a:graphic>
          </wp:inline>
        </w:drawing>
      </w:r>
    </w:p>
    <w:p w14:paraId="68B3763E" w14:textId="77777777" w:rsidR="00AB0B5F" w:rsidRDefault="00AB0B5F"/>
    <w:p w14:paraId="32714C3F" w14:textId="04C0749D" w:rsidR="00D3796F" w:rsidRDefault="00085919">
      <w:r>
        <w:t>2.1</w:t>
      </w:r>
      <w:r w:rsidR="00D3796F">
        <w:t>c)</w:t>
      </w:r>
    </w:p>
    <w:p w14:paraId="2E0FC89A" w14:textId="14A82C3D" w:rsidR="00F45EE3" w:rsidRDefault="00D25874" w:rsidP="007049DB">
      <w:pPr>
        <w:rPr>
          <w:rFonts w:ascii="Times New Roman" w:hAnsi="Times New Roman" w:cs="Times New Roman"/>
          <w:sz w:val="22"/>
          <w:szCs w:val="22"/>
        </w:rPr>
      </w:pPr>
      <w:r w:rsidRPr="00AB0B5F">
        <w:rPr>
          <w:rFonts w:ascii="Times New Roman" w:hAnsi="Times New Roman" w:cs="Times New Roman"/>
          <w:sz w:val="22"/>
          <w:szCs w:val="22"/>
        </w:rPr>
        <w:t xml:space="preserve">As we saw in homework 1, this cell shows practically no activity at stimulus values as low as 20 degrees. </w:t>
      </w:r>
      <w:r w:rsidR="00FA0EE7">
        <w:rPr>
          <w:rFonts w:ascii="Times New Roman" w:hAnsi="Times New Roman" w:cs="Times New Roman"/>
          <w:sz w:val="22"/>
          <w:szCs w:val="22"/>
        </w:rPr>
        <w:t>This is evident in the fact that nearly every trial landed in the 0 spike bin</w:t>
      </w:r>
      <w:r w:rsidR="0077133A">
        <w:rPr>
          <w:rFonts w:ascii="Times New Roman" w:hAnsi="Times New Roman" w:cs="Times New Roman"/>
          <w:sz w:val="22"/>
          <w:szCs w:val="22"/>
        </w:rPr>
        <w:t xml:space="preserve"> for both histograms</w:t>
      </w:r>
      <w:r w:rsidR="00FA0EE7">
        <w:rPr>
          <w:rFonts w:ascii="Times New Roman" w:hAnsi="Times New Roman" w:cs="Times New Roman"/>
          <w:sz w:val="22"/>
          <w:szCs w:val="22"/>
        </w:rPr>
        <w:t xml:space="preserve">. </w:t>
      </w:r>
      <w:r w:rsidRPr="00AB0B5F">
        <w:rPr>
          <w:rFonts w:ascii="Times New Roman" w:hAnsi="Times New Roman" w:cs="Times New Roman"/>
          <w:sz w:val="22"/>
          <w:szCs w:val="22"/>
        </w:rPr>
        <w:t>Thus, all nearby stimulus values are almost identical and practicall</w:t>
      </w:r>
      <w:r w:rsidR="0077133A">
        <w:rPr>
          <w:rFonts w:ascii="Times New Roman" w:hAnsi="Times New Roman" w:cs="Times New Roman"/>
          <w:sz w:val="22"/>
          <w:szCs w:val="22"/>
        </w:rPr>
        <w:t>y impossible to differentiate. As we saw in homework 1, a</w:t>
      </w:r>
      <w:r w:rsidR="009734C7">
        <w:rPr>
          <w:rFonts w:ascii="Times New Roman" w:hAnsi="Times New Roman" w:cs="Times New Roman"/>
          <w:sz w:val="22"/>
          <w:szCs w:val="22"/>
        </w:rPr>
        <w:t>t values less than 20</w:t>
      </w:r>
      <w:r w:rsidRPr="00AB0B5F">
        <w:rPr>
          <w:rFonts w:ascii="Times New Roman" w:hAnsi="Times New Roman" w:cs="Times New Roman"/>
          <w:sz w:val="22"/>
          <w:szCs w:val="22"/>
        </w:rPr>
        <w:t xml:space="preserve"> there continues to be no activity so there will be no way to differentiate </w:t>
      </w:r>
      <w:r w:rsidR="007049DB">
        <w:rPr>
          <w:rFonts w:ascii="Times New Roman" w:hAnsi="Times New Roman" w:cs="Times New Roman"/>
          <w:sz w:val="22"/>
          <w:szCs w:val="22"/>
        </w:rPr>
        <w:t xml:space="preserve">stimuli of </w:t>
      </w:r>
      <w:r w:rsidRPr="00AB0B5F">
        <w:rPr>
          <w:rFonts w:ascii="Times New Roman" w:hAnsi="Times New Roman" w:cs="Times New Roman"/>
          <w:sz w:val="22"/>
          <w:szCs w:val="22"/>
        </w:rPr>
        <w:t>20 degrees from anything less than 20</w:t>
      </w:r>
      <w:r w:rsidR="007049DB">
        <w:rPr>
          <w:rFonts w:ascii="Times New Roman" w:hAnsi="Times New Roman" w:cs="Times New Roman"/>
          <w:sz w:val="22"/>
          <w:szCs w:val="22"/>
        </w:rPr>
        <w:t xml:space="preserve"> with reasonable accuracy (I have included the tuning curve for Cell 1 from homework 1 as proof to this claim)</w:t>
      </w:r>
      <w:r w:rsidRPr="00AB0B5F">
        <w:rPr>
          <w:rFonts w:ascii="Times New Roman" w:hAnsi="Times New Roman" w:cs="Times New Roman"/>
          <w:sz w:val="22"/>
          <w:szCs w:val="22"/>
        </w:rPr>
        <w:t>. When we go far en</w:t>
      </w:r>
      <w:r w:rsidR="003E76B1" w:rsidRPr="00AB0B5F">
        <w:rPr>
          <w:rFonts w:ascii="Times New Roman" w:hAnsi="Times New Roman" w:cs="Times New Roman"/>
          <w:sz w:val="22"/>
          <w:szCs w:val="22"/>
        </w:rPr>
        <w:t>ough above 20 degrees, around 13</w:t>
      </w:r>
      <w:r w:rsidRPr="00AB0B5F">
        <w:rPr>
          <w:rFonts w:ascii="Times New Roman" w:hAnsi="Times New Roman" w:cs="Times New Roman"/>
          <w:sz w:val="22"/>
          <w:szCs w:val="22"/>
        </w:rPr>
        <w:t xml:space="preserve"> degrees greater</w:t>
      </w:r>
      <w:r w:rsidR="00B04D99" w:rsidRPr="00AB0B5F">
        <w:rPr>
          <w:rFonts w:ascii="Times New Roman" w:hAnsi="Times New Roman" w:cs="Times New Roman"/>
          <w:sz w:val="22"/>
          <w:szCs w:val="22"/>
        </w:rPr>
        <w:t xml:space="preserve"> as seen in the second figure</w:t>
      </w:r>
      <w:r w:rsidRPr="00AB0B5F">
        <w:rPr>
          <w:rFonts w:ascii="Times New Roman" w:hAnsi="Times New Roman" w:cs="Times New Roman"/>
          <w:sz w:val="22"/>
          <w:szCs w:val="22"/>
        </w:rPr>
        <w:t>, we start getting significant activity and we are able to differentiate this stimulus from the lack of activity 20 degrees produces with appr</w:t>
      </w:r>
      <w:r w:rsidR="00BF4C81">
        <w:rPr>
          <w:rFonts w:ascii="Times New Roman" w:hAnsi="Times New Roman" w:cs="Times New Roman"/>
          <w:sz w:val="22"/>
          <w:szCs w:val="22"/>
        </w:rPr>
        <w:t>eciable accuracy (&lt; 10% error).</w:t>
      </w:r>
    </w:p>
    <w:p w14:paraId="124BEE9D" w14:textId="52289730" w:rsidR="00D61A20" w:rsidRPr="00F8514C" w:rsidRDefault="00F45EE3" w:rsidP="00F8514C">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3C50822" wp14:editId="7D00B7E7">
            <wp:extent cx="4890135" cy="2976245"/>
            <wp:effectExtent l="0" t="0" r="12065" b="0"/>
            <wp:docPr id="43" name="Picture 43" descr="../../../../Screen%20Shot%202018-02-11%20at%2010.06.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20Shot%202018-02-11%20at%2010.06.27%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03608" cy="2984445"/>
                    </a:xfrm>
                    <a:prstGeom prst="rect">
                      <a:avLst/>
                    </a:prstGeom>
                    <a:noFill/>
                    <a:ln>
                      <a:noFill/>
                    </a:ln>
                  </pic:spPr>
                </pic:pic>
              </a:graphicData>
            </a:graphic>
          </wp:inline>
        </w:drawing>
      </w:r>
      <w:r>
        <w:rPr>
          <w:rFonts w:ascii="Times New Roman" w:hAnsi="Times New Roman" w:cs="Times New Roman"/>
          <w:noProof/>
          <w:sz w:val="22"/>
          <w:szCs w:val="22"/>
        </w:rPr>
        <w:drawing>
          <wp:inline distT="0" distB="0" distL="0" distR="0" wp14:anchorId="423C4E49" wp14:editId="7A9B1CBA">
            <wp:extent cx="1585232" cy="2962275"/>
            <wp:effectExtent l="0" t="0" r="0" b="9525"/>
            <wp:docPr id="44" name="Picture 44" descr="../../../../Screen%20Shot%202018-02-11%20at%2010.06.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20Shot%202018-02-11%20at%2010.06.54%20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90489" cy="2972098"/>
                    </a:xfrm>
                    <a:prstGeom prst="rect">
                      <a:avLst/>
                    </a:prstGeom>
                    <a:noFill/>
                    <a:ln>
                      <a:noFill/>
                    </a:ln>
                  </pic:spPr>
                </pic:pic>
              </a:graphicData>
            </a:graphic>
          </wp:inline>
        </w:drawing>
      </w:r>
    </w:p>
    <w:p w14:paraId="78B3DE3D" w14:textId="40B863C5" w:rsidR="00D61A20" w:rsidRDefault="00F8514C" w:rsidP="00085919">
      <w:pPr>
        <w:pStyle w:val="p1"/>
      </w:pPr>
      <w:r>
        <w:rPr>
          <w:noProof/>
        </w:rPr>
        <w:drawing>
          <wp:inline distT="0" distB="0" distL="0" distR="0" wp14:anchorId="19CD3F35" wp14:editId="1B7E274C">
            <wp:extent cx="4890135" cy="3187049"/>
            <wp:effectExtent l="0" t="0" r="0" b="0"/>
            <wp:docPr id="45" name="Picture 45" descr="../../../../Screen%20Shot%202018-02-11%20at%2010.09.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20Shot%202018-02-11%20at%2010.09.12%20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8210" cy="3192312"/>
                    </a:xfrm>
                    <a:prstGeom prst="rect">
                      <a:avLst/>
                    </a:prstGeom>
                    <a:noFill/>
                    <a:ln>
                      <a:noFill/>
                    </a:ln>
                  </pic:spPr>
                </pic:pic>
              </a:graphicData>
            </a:graphic>
          </wp:inline>
        </w:drawing>
      </w:r>
      <w:r>
        <w:rPr>
          <w:noProof/>
        </w:rPr>
        <w:drawing>
          <wp:inline distT="0" distB="0" distL="0" distR="0" wp14:anchorId="5C2663B4" wp14:editId="5370743F">
            <wp:extent cx="1522095" cy="3142277"/>
            <wp:effectExtent l="0" t="0" r="1905" b="7620"/>
            <wp:docPr id="46" name="Picture 46" descr="../../../../Screen%20Shot%202018-02-11%20at%2010.09.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20Shot%202018-02-11%20at%2010.09.26%20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33667" cy="3166167"/>
                    </a:xfrm>
                    <a:prstGeom prst="rect">
                      <a:avLst/>
                    </a:prstGeom>
                    <a:noFill/>
                    <a:ln>
                      <a:noFill/>
                    </a:ln>
                  </pic:spPr>
                </pic:pic>
              </a:graphicData>
            </a:graphic>
          </wp:inline>
        </w:drawing>
      </w:r>
    </w:p>
    <w:p w14:paraId="2761C485" w14:textId="77777777" w:rsidR="00D61A20" w:rsidRDefault="00D61A20" w:rsidP="00085919">
      <w:pPr>
        <w:pStyle w:val="p1"/>
      </w:pPr>
    </w:p>
    <w:p w14:paraId="6CBCED9E" w14:textId="7CD86503" w:rsidR="00D61A20" w:rsidRDefault="007049DB" w:rsidP="007049DB">
      <w:r>
        <w:t>Cell 1 Tuning Curve</w:t>
      </w:r>
    </w:p>
    <w:p w14:paraId="26F4B54B" w14:textId="15005B18" w:rsidR="00D61A20" w:rsidRDefault="007049DB" w:rsidP="00085919">
      <w:pPr>
        <w:pStyle w:val="p1"/>
      </w:pPr>
      <w:r>
        <w:rPr>
          <w:noProof/>
        </w:rPr>
        <w:drawing>
          <wp:inline distT="0" distB="0" distL="0" distR="0" wp14:anchorId="49B3672F" wp14:editId="028A4A26">
            <wp:extent cx="5943396" cy="1093862"/>
            <wp:effectExtent l="0" t="0" r="635" b="0"/>
            <wp:docPr id="2" name="Picture 2" descr="../../../../Screen%20Shot%202018-01-22%20at%201.27.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8-01-22%20at%201.27.50%20PM.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67063"/>
                    <a:stretch/>
                  </pic:blipFill>
                  <pic:spPr bwMode="auto">
                    <a:xfrm>
                      <a:off x="0" y="0"/>
                      <a:ext cx="5943600" cy="1093900"/>
                    </a:xfrm>
                    <a:prstGeom prst="rect">
                      <a:avLst/>
                    </a:prstGeom>
                    <a:noFill/>
                    <a:ln>
                      <a:noFill/>
                    </a:ln>
                    <a:extLst>
                      <a:ext uri="{53640926-AAD7-44D8-BBD7-CCE9431645EC}">
                        <a14:shadowObscured xmlns:a14="http://schemas.microsoft.com/office/drawing/2010/main"/>
                      </a:ext>
                    </a:extLst>
                  </pic:spPr>
                </pic:pic>
              </a:graphicData>
            </a:graphic>
          </wp:inline>
        </w:drawing>
      </w:r>
    </w:p>
    <w:p w14:paraId="4E4599F7" w14:textId="77777777" w:rsidR="00F14FBD" w:rsidRDefault="00F14FBD" w:rsidP="00085919">
      <w:pPr>
        <w:pStyle w:val="p1"/>
        <w:rPr>
          <w:rFonts w:ascii="Times New Roman" w:hAnsi="Times New Roman"/>
          <w:sz w:val="22"/>
          <w:szCs w:val="22"/>
        </w:rPr>
      </w:pPr>
    </w:p>
    <w:p w14:paraId="70A6A394" w14:textId="444FA9A7" w:rsidR="00D61A20" w:rsidRPr="002C31A3" w:rsidRDefault="00085919" w:rsidP="00085919">
      <w:pPr>
        <w:pStyle w:val="p1"/>
        <w:rPr>
          <w:rFonts w:ascii="Times New Roman" w:hAnsi="Times New Roman"/>
          <w:sz w:val="22"/>
          <w:szCs w:val="22"/>
        </w:rPr>
      </w:pPr>
      <w:r w:rsidRPr="002C31A3">
        <w:rPr>
          <w:rFonts w:ascii="Times New Roman" w:hAnsi="Times New Roman"/>
          <w:sz w:val="22"/>
          <w:szCs w:val="22"/>
        </w:rPr>
        <w:t xml:space="preserve">2.2) </w:t>
      </w:r>
    </w:p>
    <w:p w14:paraId="71C61C70" w14:textId="3820EDF9" w:rsidR="00F8514C" w:rsidRPr="00F8514C" w:rsidRDefault="00786783" w:rsidP="00F8514C">
      <w:pPr>
        <w:pStyle w:val="p1"/>
        <w:ind w:firstLine="720"/>
        <w:rPr>
          <w:rFonts w:ascii="Times New Roman" w:hAnsi="Times New Roman"/>
          <w:sz w:val="22"/>
          <w:szCs w:val="22"/>
        </w:rPr>
      </w:pPr>
      <w:r>
        <w:rPr>
          <w:rFonts w:ascii="Times New Roman" w:hAnsi="Times New Roman"/>
          <w:sz w:val="22"/>
          <w:szCs w:val="22"/>
        </w:rPr>
        <w:t xml:space="preserve">In order to make it easier to differentiate between stimuli values around 20 degrees, </w:t>
      </w:r>
      <w:r w:rsidR="00D61A20" w:rsidRPr="002C31A3">
        <w:rPr>
          <w:rFonts w:ascii="Times New Roman" w:hAnsi="Times New Roman"/>
          <w:sz w:val="22"/>
          <w:szCs w:val="22"/>
        </w:rPr>
        <w:t>I chang</w:t>
      </w:r>
      <w:r w:rsidR="00AC74A7">
        <w:rPr>
          <w:rFonts w:ascii="Times New Roman" w:hAnsi="Times New Roman"/>
          <w:sz w:val="22"/>
          <w:szCs w:val="22"/>
        </w:rPr>
        <w:t>ed the mean (mu) of C</w:t>
      </w:r>
      <w:r w:rsidR="00D61A20" w:rsidRPr="002C31A3">
        <w:rPr>
          <w:rFonts w:ascii="Times New Roman" w:hAnsi="Times New Roman"/>
          <w:sz w:val="22"/>
          <w:szCs w:val="22"/>
        </w:rPr>
        <w:t xml:space="preserve">ell 1 to be 20 rather than the 45 it was previously. Before, the main issue with trying to differentiate between stimulus values near 20 was the fact that the cell did not respond practically at all to stimulus values within that range, so there was little variation between nearby stimulus. </w:t>
      </w:r>
      <w:r w:rsidR="00A97315">
        <w:rPr>
          <w:rFonts w:ascii="Times New Roman" w:hAnsi="Times New Roman"/>
          <w:sz w:val="22"/>
          <w:szCs w:val="22"/>
        </w:rPr>
        <w:t xml:space="preserve">We need some sort of variation </w:t>
      </w:r>
      <w:r w:rsidR="00801CF9">
        <w:rPr>
          <w:rFonts w:ascii="Times New Roman" w:hAnsi="Times New Roman"/>
          <w:sz w:val="22"/>
          <w:szCs w:val="22"/>
        </w:rPr>
        <w:t xml:space="preserve">stimuli to stimuli </w:t>
      </w:r>
      <w:r w:rsidR="00A97315">
        <w:rPr>
          <w:rFonts w:ascii="Times New Roman" w:hAnsi="Times New Roman"/>
          <w:sz w:val="22"/>
          <w:szCs w:val="22"/>
        </w:rPr>
        <w:t xml:space="preserve">in order to differentiate between stimuli values. </w:t>
      </w:r>
      <w:r w:rsidR="00D61A20" w:rsidRPr="002C31A3">
        <w:rPr>
          <w:rFonts w:ascii="Times New Roman" w:hAnsi="Times New Roman"/>
          <w:sz w:val="22"/>
          <w:szCs w:val="22"/>
        </w:rPr>
        <w:t xml:space="preserve">In homework 1, we saw how the cell’s responses to stimuli flat-lined quickly past the mean. The only true variation was occurring near the mean, so in order to get the variation needed to decide between two nearby stimuli values, I changed the mean </w:t>
      </w:r>
      <w:r w:rsidR="00801CF9">
        <w:rPr>
          <w:rFonts w:ascii="Times New Roman" w:hAnsi="Times New Roman"/>
          <w:sz w:val="22"/>
          <w:szCs w:val="22"/>
        </w:rPr>
        <w:t xml:space="preserve">to 20 degrees, </w:t>
      </w:r>
      <w:r w:rsidR="00D61A20" w:rsidRPr="002C31A3">
        <w:rPr>
          <w:rFonts w:ascii="Times New Roman" w:hAnsi="Times New Roman"/>
          <w:sz w:val="22"/>
          <w:szCs w:val="22"/>
        </w:rPr>
        <w:t xml:space="preserve">so that the variation would occur around 20 </w:t>
      </w:r>
      <w:r w:rsidR="00801CF9">
        <w:rPr>
          <w:rFonts w:ascii="Times New Roman" w:hAnsi="Times New Roman"/>
          <w:sz w:val="22"/>
          <w:szCs w:val="22"/>
        </w:rPr>
        <w:t xml:space="preserve">degrees </w:t>
      </w:r>
      <w:r w:rsidR="00D61A20" w:rsidRPr="002C31A3">
        <w:rPr>
          <w:rFonts w:ascii="Times New Roman" w:hAnsi="Times New Roman"/>
          <w:sz w:val="22"/>
          <w:szCs w:val="22"/>
        </w:rPr>
        <w:t>rather than around 45</w:t>
      </w:r>
      <w:r w:rsidR="00801CF9">
        <w:rPr>
          <w:rFonts w:ascii="Times New Roman" w:hAnsi="Times New Roman"/>
          <w:sz w:val="22"/>
          <w:szCs w:val="22"/>
        </w:rPr>
        <w:t xml:space="preserve"> degrees</w:t>
      </w:r>
      <w:r w:rsidR="00D61A20" w:rsidRPr="002C31A3">
        <w:rPr>
          <w:rFonts w:ascii="Times New Roman" w:hAnsi="Times New Roman"/>
          <w:sz w:val="22"/>
          <w:szCs w:val="22"/>
        </w:rPr>
        <w:t>.</w:t>
      </w:r>
      <w:r w:rsidR="001F070D" w:rsidRPr="002C31A3">
        <w:rPr>
          <w:rFonts w:ascii="Times New Roman" w:hAnsi="Times New Roman"/>
          <w:sz w:val="22"/>
          <w:szCs w:val="22"/>
        </w:rPr>
        <w:t xml:space="preserve"> Now the stimuli values only </w:t>
      </w:r>
      <w:r w:rsidR="00AC74A7">
        <w:rPr>
          <w:rFonts w:ascii="Times New Roman" w:hAnsi="Times New Roman"/>
          <w:sz w:val="22"/>
          <w:szCs w:val="22"/>
        </w:rPr>
        <w:t>have to be separated by around 5</w:t>
      </w:r>
      <w:r w:rsidR="001F070D" w:rsidRPr="002C31A3">
        <w:rPr>
          <w:rFonts w:ascii="Times New Roman" w:hAnsi="Times New Roman"/>
          <w:sz w:val="22"/>
          <w:szCs w:val="22"/>
        </w:rPr>
        <w:t xml:space="preserve"> degrees to have an error rate below 10% compared to the </w:t>
      </w:r>
      <w:r w:rsidR="006768FE">
        <w:rPr>
          <w:rFonts w:ascii="Times New Roman" w:hAnsi="Times New Roman"/>
          <w:sz w:val="22"/>
          <w:szCs w:val="22"/>
        </w:rPr>
        <w:t>13</w:t>
      </w:r>
      <w:r w:rsidR="002C31A3" w:rsidRPr="002C31A3">
        <w:rPr>
          <w:rFonts w:ascii="Times New Roman" w:hAnsi="Times New Roman"/>
          <w:sz w:val="22"/>
          <w:szCs w:val="22"/>
        </w:rPr>
        <w:t>-degree</w:t>
      </w:r>
      <w:r w:rsidR="001F070D" w:rsidRPr="002C31A3">
        <w:rPr>
          <w:rFonts w:ascii="Times New Roman" w:hAnsi="Times New Roman"/>
          <w:sz w:val="22"/>
          <w:szCs w:val="22"/>
        </w:rPr>
        <w:t xml:space="preserve"> separation previously required.</w:t>
      </w:r>
      <w:r w:rsidR="00B04D99" w:rsidRPr="002C31A3">
        <w:rPr>
          <w:rFonts w:ascii="Times New Roman" w:hAnsi="Times New Roman"/>
          <w:sz w:val="22"/>
          <w:szCs w:val="22"/>
        </w:rPr>
        <w:t xml:space="preserve"> Below I have also included our tuning curve for Cell 1 from homework 1 to illustrate the lack of activity at </w:t>
      </w:r>
      <w:r w:rsidR="00865509">
        <w:rPr>
          <w:rFonts w:ascii="Times New Roman" w:hAnsi="Times New Roman"/>
          <w:sz w:val="22"/>
          <w:szCs w:val="22"/>
        </w:rPr>
        <w:t xml:space="preserve">and around </w:t>
      </w:r>
      <w:r w:rsidR="00801CF9">
        <w:rPr>
          <w:rFonts w:ascii="Times New Roman" w:hAnsi="Times New Roman"/>
          <w:sz w:val="22"/>
          <w:szCs w:val="22"/>
        </w:rPr>
        <w:t>20 degrees and the fact that almost all variation is occurring close to the mean</w:t>
      </w:r>
      <w:r w:rsidR="005D7FDE">
        <w:rPr>
          <w:rFonts w:ascii="Times New Roman" w:hAnsi="Times New Roman"/>
          <w:sz w:val="22"/>
          <w:szCs w:val="22"/>
        </w:rPr>
        <w:t xml:space="preserve"> of 45 degrees</w:t>
      </w:r>
      <w:bookmarkStart w:id="0" w:name="_GoBack"/>
      <w:bookmarkEnd w:id="0"/>
      <w:r w:rsidR="00801CF9">
        <w:rPr>
          <w:rFonts w:ascii="Times New Roman" w:hAnsi="Times New Roman"/>
          <w:sz w:val="22"/>
          <w:szCs w:val="22"/>
        </w:rPr>
        <w:t>.</w:t>
      </w:r>
    </w:p>
    <w:p w14:paraId="53BABB08" w14:textId="124E5E65" w:rsidR="00F8514C" w:rsidRDefault="00F8514C">
      <w:r>
        <w:rPr>
          <w:noProof/>
        </w:rPr>
        <w:drawing>
          <wp:inline distT="0" distB="0" distL="0" distR="0" wp14:anchorId="09E93437" wp14:editId="2F936D0A">
            <wp:extent cx="5118291" cy="2533469"/>
            <wp:effectExtent l="0" t="0" r="0" b="6985"/>
            <wp:docPr id="47" name="Picture 47" descr="../../../../Screen%20Shot%202018-02-11%20at%2010.11.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20Shot%202018-02-11%20at%2010.11.03%20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28491" cy="2538518"/>
                    </a:xfrm>
                    <a:prstGeom prst="rect">
                      <a:avLst/>
                    </a:prstGeom>
                    <a:noFill/>
                    <a:ln>
                      <a:noFill/>
                    </a:ln>
                  </pic:spPr>
                </pic:pic>
              </a:graphicData>
            </a:graphic>
          </wp:inline>
        </w:drawing>
      </w:r>
      <w:r>
        <w:rPr>
          <w:noProof/>
        </w:rPr>
        <w:drawing>
          <wp:inline distT="0" distB="0" distL="0" distR="0" wp14:anchorId="4472B03A" wp14:editId="45B3E44F">
            <wp:extent cx="1369695" cy="2487295"/>
            <wp:effectExtent l="0" t="0" r="1905" b="1905"/>
            <wp:docPr id="48" name="Picture 48" descr="../../../../Screen%20Shot%202018-02-11%20at%2010.11.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20Shot%202018-02-11%20at%2010.11.14%20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77746" cy="2501915"/>
                    </a:xfrm>
                    <a:prstGeom prst="rect">
                      <a:avLst/>
                    </a:prstGeom>
                    <a:noFill/>
                    <a:ln>
                      <a:noFill/>
                    </a:ln>
                  </pic:spPr>
                </pic:pic>
              </a:graphicData>
            </a:graphic>
          </wp:inline>
        </w:drawing>
      </w:r>
    </w:p>
    <w:p w14:paraId="3DA5F3F4" w14:textId="1FDA1EDE" w:rsidR="00F8514C" w:rsidRDefault="005D7FDE">
      <w:r>
        <w:rPr>
          <w:noProof/>
        </w:rPr>
        <w:drawing>
          <wp:inline distT="0" distB="0" distL="0" distR="0" wp14:anchorId="44526237" wp14:editId="6535767C">
            <wp:extent cx="5118735" cy="2621643"/>
            <wp:effectExtent l="0" t="0" r="0" b="0"/>
            <wp:docPr id="3" name="Picture 3" descr="../../../../Screen%20Shot%202018-02-12%20at%201.05.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2-12%20at%201.05.35%20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25966" cy="2625347"/>
                    </a:xfrm>
                    <a:prstGeom prst="rect">
                      <a:avLst/>
                    </a:prstGeom>
                    <a:noFill/>
                    <a:ln>
                      <a:noFill/>
                    </a:ln>
                  </pic:spPr>
                </pic:pic>
              </a:graphicData>
            </a:graphic>
          </wp:inline>
        </w:drawing>
      </w:r>
      <w:r>
        <w:rPr>
          <w:noProof/>
        </w:rPr>
        <w:drawing>
          <wp:inline distT="0" distB="0" distL="0" distR="0" wp14:anchorId="1BABD39E" wp14:editId="73D471DC">
            <wp:extent cx="1445895" cy="2625398"/>
            <wp:effectExtent l="0" t="0" r="1905" b="0"/>
            <wp:docPr id="4" name="Picture 4" descr="../../../../Screen%20Shot%202018-02-12%20at%201.05.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02-12%20at%201.05.42%20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70338" cy="2669780"/>
                    </a:xfrm>
                    <a:prstGeom prst="rect">
                      <a:avLst/>
                    </a:prstGeom>
                    <a:noFill/>
                    <a:ln>
                      <a:noFill/>
                    </a:ln>
                  </pic:spPr>
                </pic:pic>
              </a:graphicData>
            </a:graphic>
          </wp:inline>
        </w:drawing>
      </w:r>
    </w:p>
    <w:p w14:paraId="1C87BF74" w14:textId="77777777" w:rsidR="00D61A20" w:rsidRDefault="00D61A20"/>
    <w:p w14:paraId="339FB8D0" w14:textId="1181C50E" w:rsidR="00AC74A7" w:rsidRDefault="00AC74A7">
      <w:r>
        <w:t>Cell 1 Tuning Curve</w:t>
      </w:r>
    </w:p>
    <w:p w14:paraId="1EC892FE" w14:textId="0FBBE98D" w:rsidR="00D61A20" w:rsidRPr="00D3796F" w:rsidRDefault="00D61A20">
      <w:r>
        <w:rPr>
          <w:noProof/>
        </w:rPr>
        <w:drawing>
          <wp:inline distT="0" distB="0" distL="0" distR="0" wp14:anchorId="36FB8071" wp14:editId="3DC51FCE">
            <wp:extent cx="5943396" cy="1093862"/>
            <wp:effectExtent l="0" t="0" r="635" b="0"/>
            <wp:docPr id="22" name="Picture 22" descr="../../../../Screen%20Shot%202018-01-22%20at%201.27.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8-01-22%20at%201.27.50%20PM.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67063"/>
                    <a:stretch/>
                  </pic:blipFill>
                  <pic:spPr bwMode="auto">
                    <a:xfrm>
                      <a:off x="0" y="0"/>
                      <a:ext cx="5943600" cy="1093900"/>
                    </a:xfrm>
                    <a:prstGeom prst="rect">
                      <a:avLst/>
                    </a:prstGeom>
                    <a:noFill/>
                    <a:ln>
                      <a:noFill/>
                    </a:ln>
                    <a:extLst>
                      <a:ext uri="{53640926-AAD7-44D8-BBD7-CCE9431645EC}">
                        <a14:shadowObscured xmlns:a14="http://schemas.microsoft.com/office/drawing/2010/main"/>
                      </a:ext>
                    </a:extLst>
                  </pic:spPr>
                </pic:pic>
              </a:graphicData>
            </a:graphic>
          </wp:inline>
        </w:drawing>
      </w:r>
    </w:p>
    <w:sectPr w:rsidR="00D61A20" w:rsidRPr="00D3796F" w:rsidSect="00CB0B6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A2E97"/>
    <w:multiLevelType w:val="multilevel"/>
    <w:tmpl w:val="3E4668FC"/>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1C481CE1"/>
    <w:multiLevelType w:val="multilevel"/>
    <w:tmpl w:val="3F9EE198"/>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420E4BDB"/>
    <w:multiLevelType w:val="multilevel"/>
    <w:tmpl w:val="F4E8EC0C"/>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61AF373E"/>
    <w:multiLevelType w:val="multilevel"/>
    <w:tmpl w:val="1F9ADBEA"/>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4"/>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6AC"/>
    <w:rsid w:val="0000146E"/>
    <w:rsid w:val="0001146F"/>
    <w:rsid w:val="00034AEE"/>
    <w:rsid w:val="0007046C"/>
    <w:rsid w:val="0007049D"/>
    <w:rsid w:val="00085919"/>
    <w:rsid w:val="000911A3"/>
    <w:rsid w:val="000A0D61"/>
    <w:rsid w:val="000F32E4"/>
    <w:rsid w:val="001248C8"/>
    <w:rsid w:val="001607B7"/>
    <w:rsid w:val="0017398F"/>
    <w:rsid w:val="0018006E"/>
    <w:rsid w:val="001E3B4C"/>
    <w:rsid w:val="001F070D"/>
    <w:rsid w:val="00204C5D"/>
    <w:rsid w:val="002166AC"/>
    <w:rsid w:val="00230F64"/>
    <w:rsid w:val="00234BBF"/>
    <w:rsid w:val="00274B5E"/>
    <w:rsid w:val="0029012A"/>
    <w:rsid w:val="002C31A3"/>
    <w:rsid w:val="002E2B24"/>
    <w:rsid w:val="002E5A79"/>
    <w:rsid w:val="002F27A8"/>
    <w:rsid w:val="00323391"/>
    <w:rsid w:val="00324E8A"/>
    <w:rsid w:val="00344988"/>
    <w:rsid w:val="00360132"/>
    <w:rsid w:val="00363736"/>
    <w:rsid w:val="003734C3"/>
    <w:rsid w:val="00376B95"/>
    <w:rsid w:val="003A1E30"/>
    <w:rsid w:val="003E6C91"/>
    <w:rsid w:val="003E76B1"/>
    <w:rsid w:val="004227FC"/>
    <w:rsid w:val="004A5B5E"/>
    <w:rsid w:val="004C14AF"/>
    <w:rsid w:val="00514B06"/>
    <w:rsid w:val="0051752D"/>
    <w:rsid w:val="00517E17"/>
    <w:rsid w:val="005217E3"/>
    <w:rsid w:val="005312DF"/>
    <w:rsid w:val="00534171"/>
    <w:rsid w:val="0054473F"/>
    <w:rsid w:val="005563BB"/>
    <w:rsid w:val="005C06B8"/>
    <w:rsid w:val="005D7FDE"/>
    <w:rsid w:val="00603105"/>
    <w:rsid w:val="00642D0D"/>
    <w:rsid w:val="00654F9E"/>
    <w:rsid w:val="00657612"/>
    <w:rsid w:val="00662658"/>
    <w:rsid w:val="006768FE"/>
    <w:rsid w:val="0069052C"/>
    <w:rsid w:val="00690CAC"/>
    <w:rsid w:val="006A3020"/>
    <w:rsid w:val="006E7539"/>
    <w:rsid w:val="006F3202"/>
    <w:rsid w:val="007049DB"/>
    <w:rsid w:val="00711CD0"/>
    <w:rsid w:val="00745B44"/>
    <w:rsid w:val="00760047"/>
    <w:rsid w:val="0077133A"/>
    <w:rsid w:val="00786783"/>
    <w:rsid w:val="00790F81"/>
    <w:rsid w:val="007A07FA"/>
    <w:rsid w:val="007B21B5"/>
    <w:rsid w:val="00801CF9"/>
    <w:rsid w:val="008352B7"/>
    <w:rsid w:val="00865509"/>
    <w:rsid w:val="00912388"/>
    <w:rsid w:val="00955C4D"/>
    <w:rsid w:val="009700FF"/>
    <w:rsid w:val="009734C7"/>
    <w:rsid w:val="00984DC6"/>
    <w:rsid w:val="009A4ABA"/>
    <w:rsid w:val="009A6AAC"/>
    <w:rsid w:val="009C6027"/>
    <w:rsid w:val="009D53C0"/>
    <w:rsid w:val="009F5A5C"/>
    <w:rsid w:val="00A515DC"/>
    <w:rsid w:val="00A61BC7"/>
    <w:rsid w:val="00A624BD"/>
    <w:rsid w:val="00A97315"/>
    <w:rsid w:val="00AB0B5F"/>
    <w:rsid w:val="00AC3C43"/>
    <w:rsid w:val="00AC74A7"/>
    <w:rsid w:val="00B00F30"/>
    <w:rsid w:val="00B04D99"/>
    <w:rsid w:val="00B1499C"/>
    <w:rsid w:val="00B43CA7"/>
    <w:rsid w:val="00B50AA4"/>
    <w:rsid w:val="00B52EAD"/>
    <w:rsid w:val="00B57CFD"/>
    <w:rsid w:val="00B6187C"/>
    <w:rsid w:val="00B64E43"/>
    <w:rsid w:val="00B86C97"/>
    <w:rsid w:val="00BD73D3"/>
    <w:rsid w:val="00BF4C81"/>
    <w:rsid w:val="00C158E1"/>
    <w:rsid w:val="00C216E1"/>
    <w:rsid w:val="00C60A16"/>
    <w:rsid w:val="00C73D61"/>
    <w:rsid w:val="00C845D7"/>
    <w:rsid w:val="00CB084A"/>
    <w:rsid w:val="00CB0B67"/>
    <w:rsid w:val="00CB5E72"/>
    <w:rsid w:val="00CD0AB1"/>
    <w:rsid w:val="00D25874"/>
    <w:rsid w:val="00D30A2D"/>
    <w:rsid w:val="00D3796F"/>
    <w:rsid w:val="00D61A20"/>
    <w:rsid w:val="00D61AE4"/>
    <w:rsid w:val="00D92CE6"/>
    <w:rsid w:val="00D92F05"/>
    <w:rsid w:val="00DA7646"/>
    <w:rsid w:val="00DD4F82"/>
    <w:rsid w:val="00DE05C3"/>
    <w:rsid w:val="00DF7E6B"/>
    <w:rsid w:val="00E5141E"/>
    <w:rsid w:val="00EB6CEF"/>
    <w:rsid w:val="00EB7BFE"/>
    <w:rsid w:val="00EF7A31"/>
    <w:rsid w:val="00F14FBD"/>
    <w:rsid w:val="00F2649C"/>
    <w:rsid w:val="00F353F4"/>
    <w:rsid w:val="00F45EE3"/>
    <w:rsid w:val="00F6000C"/>
    <w:rsid w:val="00F8514C"/>
    <w:rsid w:val="00F97426"/>
    <w:rsid w:val="00FA0EE7"/>
    <w:rsid w:val="00FA7595"/>
    <w:rsid w:val="00FB27A3"/>
    <w:rsid w:val="00FB6F8D"/>
    <w:rsid w:val="00FC2EC6"/>
    <w:rsid w:val="00FD69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CA2B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9A6AAC"/>
    <w:rPr>
      <w:rFonts w:ascii="Helvetica" w:hAnsi="Helvetica" w:cs="Times New Roman"/>
      <w:sz w:val="18"/>
      <w:szCs w:val="18"/>
    </w:rPr>
  </w:style>
  <w:style w:type="paragraph" w:styleId="ListParagraph">
    <w:name w:val="List Paragraph"/>
    <w:basedOn w:val="Normal"/>
    <w:uiPriority w:val="34"/>
    <w:qFormat/>
    <w:rsid w:val="009A6A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068975">
      <w:bodyDiv w:val="1"/>
      <w:marLeft w:val="0"/>
      <w:marRight w:val="0"/>
      <w:marTop w:val="0"/>
      <w:marBottom w:val="0"/>
      <w:divBdr>
        <w:top w:val="none" w:sz="0" w:space="0" w:color="auto"/>
        <w:left w:val="none" w:sz="0" w:space="0" w:color="auto"/>
        <w:bottom w:val="none" w:sz="0" w:space="0" w:color="auto"/>
        <w:right w:val="none" w:sz="0" w:space="0" w:color="auto"/>
      </w:divBdr>
    </w:div>
    <w:div w:id="478690544">
      <w:bodyDiv w:val="1"/>
      <w:marLeft w:val="0"/>
      <w:marRight w:val="0"/>
      <w:marTop w:val="0"/>
      <w:marBottom w:val="0"/>
      <w:divBdr>
        <w:top w:val="none" w:sz="0" w:space="0" w:color="auto"/>
        <w:left w:val="none" w:sz="0" w:space="0" w:color="auto"/>
        <w:bottom w:val="none" w:sz="0" w:space="0" w:color="auto"/>
        <w:right w:val="none" w:sz="0" w:space="0" w:color="auto"/>
      </w:divBdr>
    </w:div>
    <w:div w:id="1182011212">
      <w:bodyDiv w:val="1"/>
      <w:marLeft w:val="0"/>
      <w:marRight w:val="0"/>
      <w:marTop w:val="0"/>
      <w:marBottom w:val="0"/>
      <w:divBdr>
        <w:top w:val="none" w:sz="0" w:space="0" w:color="auto"/>
        <w:left w:val="none" w:sz="0" w:space="0" w:color="auto"/>
        <w:bottom w:val="none" w:sz="0" w:space="0" w:color="auto"/>
        <w:right w:val="none" w:sz="0" w:space="0" w:color="auto"/>
      </w:divBdr>
    </w:div>
    <w:div w:id="1364019623">
      <w:bodyDiv w:val="1"/>
      <w:marLeft w:val="0"/>
      <w:marRight w:val="0"/>
      <w:marTop w:val="0"/>
      <w:marBottom w:val="0"/>
      <w:divBdr>
        <w:top w:val="none" w:sz="0" w:space="0" w:color="auto"/>
        <w:left w:val="none" w:sz="0" w:space="0" w:color="auto"/>
        <w:bottom w:val="none" w:sz="0" w:space="0" w:color="auto"/>
        <w:right w:val="none" w:sz="0" w:space="0" w:color="auto"/>
      </w:divBdr>
    </w:div>
    <w:div w:id="1966622414">
      <w:bodyDiv w:val="1"/>
      <w:marLeft w:val="0"/>
      <w:marRight w:val="0"/>
      <w:marTop w:val="0"/>
      <w:marBottom w:val="0"/>
      <w:divBdr>
        <w:top w:val="none" w:sz="0" w:space="0" w:color="auto"/>
        <w:left w:val="none" w:sz="0" w:space="0" w:color="auto"/>
        <w:bottom w:val="none" w:sz="0" w:space="0" w:color="auto"/>
        <w:right w:val="none" w:sz="0" w:space="0" w:color="auto"/>
      </w:divBdr>
    </w:div>
    <w:div w:id="210056585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fontTable" Target="fontTable.xml"/><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319</TotalTime>
  <Pages>8</Pages>
  <Words>1521</Words>
  <Characters>8675</Characters>
  <Application>Microsoft Macintosh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10176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Zachary J. McNulty</dc:creator>
  <cp:keywords/>
  <dc:description/>
  <cp:lastModifiedBy>Zachary J. McNulty</cp:lastModifiedBy>
  <cp:revision>53</cp:revision>
  <dcterms:created xsi:type="dcterms:W3CDTF">2018-02-06T19:16:00Z</dcterms:created>
  <dcterms:modified xsi:type="dcterms:W3CDTF">2018-02-12T21:07:00Z</dcterms:modified>
</cp:coreProperties>
</file>