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fc840deeabacec17340c3fa0f2f21f0e7f352a"/>
    <w:p>
      <w:pPr>
        <w:pStyle w:val="Heading1"/>
      </w:pPr>
      <w:r>
        <w:t xml:space="preserve">Trace — One Honest Sustainability Number Per Batch</w:t>
      </w:r>
    </w:p>
    <w:p>
      <w:pPr>
        <w:pStyle w:val="BlockText"/>
      </w:pPr>
      <w:r>
        <w:t xml:space="preserve">A brutally simple sustainability tracker built for Indian SME manufacturers.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Trace Banner</w:t>
            </w:r>
          </w:p>
        </w:tc>
      </w:tr>
    </w:tbl>
    <w:p>
      <w:pPr>
        <w:pStyle w:val="ImageCaption"/>
      </w:pPr>
      <w:r>
        <w:t xml:space="preserve">Trace Banner</w:t>
      </w:r>
    </w:p>
    <w:bookmarkStart w:id="22" w:name="live-demo"/>
    <w:p>
      <w:pPr>
        <w:pStyle w:val="Heading2"/>
      </w:pPr>
      <w:r>
        <w:t xml:space="preserve">🌐 Live Demo</w:t>
      </w:r>
    </w:p>
    <w:bookmarkStart w:id="20" w:name="try-the-app"/>
    <w:p>
      <w:pPr>
        <w:pStyle w:val="Heading3"/>
      </w:pPr>
      <w:r>
        <w:t xml:space="preserve">🚀 Try the App</w:t>
      </w:r>
    </w:p>
    <w:p>
      <w:pPr>
        <w:pStyle w:val="FirstParagraph"/>
      </w:pPr>
      <w:r>
        <w:t xml:space="preserve">https://trace-a-brutally-simple-sustainabil.vercel.app/</w:t>
      </w:r>
    </w:p>
    <w:bookmarkEnd w:id="20"/>
    <w:bookmarkStart w:id="21" w:name="github-repository"/>
    <w:p>
      <w:pPr>
        <w:pStyle w:val="Heading3"/>
      </w:pPr>
      <w:r>
        <w:t xml:space="preserve">💻 GitHub Repository</w:t>
      </w:r>
    </w:p>
    <w:p>
      <w:pPr>
        <w:pStyle w:val="FirstParagraph"/>
      </w:pPr>
      <w:r>
        <w:t xml:space="preserve">https://github.com/Trinu15/Trace-A-Brutally-Simple-Sustainability-Tracker-for-Indian-SMEs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roblem-statement"/>
    <w:p>
      <w:pPr>
        <w:pStyle w:val="Heading1"/>
      </w:pPr>
      <w:r>
        <w:t xml:space="preserve">📌 Problem Statement</w:t>
      </w:r>
    </w:p>
    <w:p>
      <w:pPr>
        <w:pStyle w:val="FirstParagraph"/>
      </w:pPr>
      <w:r>
        <w:t xml:space="preserve">Small and medium manufacturers in India still manage operational sustainability data across:</w:t>
      </w:r>
    </w:p>
    <w:p>
      <w:pPr>
        <w:pStyle w:val="Compact"/>
        <w:numPr>
          <w:ilvl w:val="0"/>
          <w:numId w:val="1001"/>
        </w:numPr>
      </w:pPr>
      <w:r>
        <w:t xml:space="preserve">handwritten registers</w:t>
      </w:r>
    </w:p>
    <w:p>
      <w:pPr>
        <w:pStyle w:val="Compact"/>
        <w:numPr>
          <w:ilvl w:val="0"/>
          <w:numId w:val="1001"/>
        </w:numPr>
      </w:pPr>
      <w:r>
        <w:t xml:space="preserve">electricity bills</w:t>
      </w:r>
    </w:p>
    <w:p>
      <w:pPr>
        <w:pStyle w:val="Compact"/>
        <w:numPr>
          <w:ilvl w:val="0"/>
          <w:numId w:val="1001"/>
        </w:numPr>
      </w:pPr>
      <w:r>
        <w:t xml:space="preserve">WhatsApp invoices</w:t>
      </w:r>
    </w:p>
    <w:p>
      <w:pPr>
        <w:pStyle w:val="Compact"/>
        <w:numPr>
          <w:ilvl w:val="0"/>
          <w:numId w:val="1001"/>
        </w:numPr>
      </w:pPr>
      <w:r>
        <w:t xml:space="preserve">paper logs</w:t>
      </w:r>
    </w:p>
    <w:p>
      <w:pPr>
        <w:pStyle w:val="Compact"/>
        <w:numPr>
          <w:ilvl w:val="0"/>
          <w:numId w:val="1001"/>
        </w:numPr>
      </w:pPr>
      <w:r>
        <w:t xml:space="preserve">storekeeper notebooks</w:t>
      </w:r>
    </w:p>
    <w:p>
      <w:pPr>
        <w:pStyle w:val="FirstParagraph"/>
      </w:pPr>
      <w:r>
        <w:t xml:space="preserve">When buyers ask:</w:t>
      </w:r>
    </w:p>
    <w:p>
      <w:pPr>
        <w:pStyle w:val="BlockText"/>
      </w:pPr>
      <w:r>
        <w:t xml:space="preserve">“How much water was used per unit for this production batch?”</w:t>
      </w:r>
    </w:p>
    <w:p>
      <w:pPr>
        <w:pStyle w:val="FirstParagraph"/>
      </w:pPr>
      <w:r>
        <w:t xml:space="preserve">most factories cannot answer quickly, confidently, or with proof.</w:t>
      </w:r>
    </w:p>
    <w:p>
      <w:pPr>
        <w:pStyle w:val="BodyText"/>
      </w:pPr>
      <w:r>
        <w:t xml:space="preserve">Trace solves this problem by converting scattered factory-floor data into:</w:t>
      </w:r>
    </w:p>
    <w:bookmarkEnd w:id="24"/>
    <w:bookmarkStart w:id="25" w:name="X5616eca55cff63d6627c4aa09698dace288dcfe"/>
    <w:p>
      <w:pPr>
        <w:pStyle w:val="Heading1"/>
      </w:pPr>
      <w:r>
        <w:t xml:space="preserve">✅ One honest, auditable sustainability score per production batch.</w:t>
      </w:r>
    </w:p>
    <w:p>
      <w:r>
        <w:pict>
          <v:rect style="width:0;height:1.5pt" o:hralign="center" o:hrstd="t" o:hr="t"/>
        </w:pict>
      </w:r>
    </w:p>
    <w:bookmarkEnd w:id="25"/>
    <w:bookmarkStart w:id="26" w:name="what-makes-trace-different"/>
    <w:p>
      <w:pPr>
        <w:pStyle w:val="Heading1"/>
      </w:pPr>
      <w:r>
        <w:t xml:space="preserve">✨ What Makes Trace Different</w:t>
      </w:r>
    </w:p>
    <w:p>
      <w:pPr>
        <w:pStyle w:val="FirstParagraph"/>
      </w:pPr>
      <w:r>
        <w:t xml:space="preserve">Most sustainability tools are:</w:t>
      </w:r>
    </w:p>
    <w:p>
      <w:pPr>
        <w:pStyle w:val="Compact"/>
        <w:numPr>
          <w:ilvl w:val="0"/>
          <w:numId w:val="1002"/>
        </w:numPr>
      </w:pPr>
      <w:r>
        <w:t xml:space="preserve">enterprise-focused</w:t>
      </w:r>
    </w:p>
    <w:p>
      <w:pPr>
        <w:pStyle w:val="Compact"/>
        <w:numPr>
          <w:ilvl w:val="0"/>
          <w:numId w:val="1002"/>
        </w:numPr>
      </w:pPr>
      <w:r>
        <w:t xml:space="preserve">dashboard-heavy</w:t>
      </w:r>
    </w:p>
    <w:p>
      <w:pPr>
        <w:pStyle w:val="Compact"/>
        <w:numPr>
          <w:ilvl w:val="0"/>
          <w:numId w:val="1002"/>
        </w:numPr>
      </w:pPr>
      <w:r>
        <w:t xml:space="preserve">difficult to use</w:t>
      </w:r>
    </w:p>
    <w:p>
      <w:pPr>
        <w:pStyle w:val="Compact"/>
        <w:numPr>
          <w:ilvl w:val="0"/>
          <w:numId w:val="1002"/>
        </w:numPr>
      </w:pPr>
      <w:r>
        <w:t xml:space="preserve">designed for sustainability officers</w:t>
      </w:r>
    </w:p>
    <w:p>
      <w:pPr>
        <w:pStyle w:val="FirstParagraph"/>
      </w:pPr>
      <w:r>
        <w:t xml:space="preserve">Trace is designed for:</w:t>
      </w:r>
    </w:p>
    <w:p>
      <w:pPr>
        <w:pStyle w:val="Compact"/>
        <w:numPr>
          <w:ilvl w:val="0"/>
          <w:numId w:val="1003"/>
        </w:numPr>
      </w:pPr>
      <w:r>
        <w:t xml:space="preserve">storekeepers</w:t>
      </w:r>
    </w:p>
    <w:p>
      <w:pPr>
        <w:pStyle w:val="Compact"/>
        <w:numPr>
          <w:ilvl w:val="0"/>
          <w:numId w:val="1003"/>
        </w:numPr>
      </w:pPr>
      <w:r>
        <w:t xml:space="preserve">accounts assistants</w:t>
      </w:r>
    </w:p>
    <w:p>
      <w:pPr>
        <w:pStyle w:val="Compact"/>
        <w:numPr>
          <w:ilvl w:val="0"/>
          <w:numId w:val="1003"/>
        </w:numPr>
      </w:pPr>
      <w:r>
        <w:t xml:space="preserve">production supervisors</w:t>
      </w:r>
    </w:p>
    <w:p>
      <w:pPr>
        <w:pStyle w:val="Compact"/>
        <w:numPr>
          <w:ilvl w:val="0"/>
          <w:numId w:val="1003"/>
        </w:numPr>
      </w:pPr>
      <w:r>
        <w:t xml:space="preserve">factory operators</w:t>
      </w:r>
    </w:p>
    <w:p>
      <w:pPr>
        <w:pStyle w:val="FirstParagraph"/>
      </w:pPr>
      <w:r>
        <w:t xml:space="preserve">The product focuses on:</w:t>
      </w:r>
    </w:p>
    <w:p>
      <w:pPr>
        <w:pStyle w:val="BodyText"/>
      </w:pPr>
      <w:r>
        <w:t xml:space="preserve">✅ simplicity</w:t>
      </w:r>
      <w:r>
        <w:br/>
      </w:r>
      <w:r>
        <w:t xml:space="preserve">✅ trust</w:t>
      </w:r>
      <w:r>
        <w:br/>
      </w:r>
      <w:r>
        <w:t xml:space="preserve">✅ speed</w:t>
      </w:r>
      <w:r>
        <w:br/>
      </w:r>
      <w:r>
        <w:t xml:space="preserve">✅ mobile usability</w:t>
      </w:r>
      <w:r>
        <w:br/>
      </w:r>
      <w:r>
        <w:t xml:space="preserve">✅ transparent calculations</w:t>
      </w:r>
    </w:p>
    <w:p>
      <w:r>
        <w:pict>
          <v:rect style="width:0;height:1.5pt" o:hralign="center" o:hrstd="t" o:hr="t"/>
        </w:pict>
      </w:r>
    </w:p>
    <w:bookmarkEnd w:id="26"/>
    <w:bookmarkStart w:id="39" w:name="core-features"/>
    <w:p>
      <w:pPr>
        <w:pStyle w:val="Heading1"/>
      </w:pPr>
      <w:r>
        <w:t xml:space="preserve">🏭 Core Features</w:t>
      </w:r>
    </w:p>
    <w:bookmarkStart w:id="28" w:name="batch-setup"/>
    <w:p>
      <w:pPr>
        <w:pStyle w:val="Heading2"/>
      </w:pPr>
      <w:r>
        <w:t xml:space="preserve">1️⃣ Batch Setup</w:t>
      </w:r>
    </w:p>
    <w:p>
      <w:pPr>
        <w:pStyle w:val="FirstParagraph"/>
      </w:pPr>
      <w:r>
        <w:t xml:space="preserve">Create a new production batch in under 2 minutes.</w:t>
      </w:r>
    </w:p>
    <w:bookmarkStart w:id="27" w:name="fields"/>
    <w:p>
      <w:pPr>
        <w:pStyle w:val="Heading3"/>
      </w:pPr>
      <w:r>
        <w:t xml:space="preserve">Fields:</w:t>
      </w:r>
    </w:p>
    <w:p>
      <w:pPr>
        <w:pStyle w:val="Compact"/>
        <w:numPr>
          <w:ilvl w:val="0"/>
          <w:numId w:val="1004"/>
        </w:numPr>
      </w:pPr>
      <w:r>
        <w:t xml:space="preserve">Batch ID</w:t>
      </w:r>
    </w:p>
    <w:p>
      <w:pPr>
        <w:pStyle w:val="Compact"/>
        <w:numPr>
          <w:ilvl w:val="0"/>
          <w:numId w:val="1004"/>
        </w:numPr>
      </w:pPr>
      <w:r>
        <w:t xml:space="preserve">Product Type</w:t>
      </w:r>
    </w:p>
    <w:p>
      <w:pPr>
        <w:pStyle w:val="Compact"/>
        <w:numPr>
          <w:ilvl w:val="0"/>
          <w:numId w:val="1004"/>
        </w:numPr>
      </w:pPr>
      <w:r>
        <w:t xml:space="preserve">Number of Units</w:t>
      </w:r>
    </w:p>
    <w:p>
      <w:pPr>
        <w:pStyle w:val="Compact"/>
        <w:numPr>
          <w:ilvl w:val="0"/>
          <w:numId w:val="1004"/>
        </w:numPr>
      </w:pPr>
      <w:r>
        <w:t xml:space="preserve">Start Date</w:t>
      </w:r>
    </w:p>
    <w:p>
      <w:pPr>
        <w:pStyle w:val="Compact"/>
        <w:numPr>
          <w:ilvl w:val="0"/>
          <w:numId w:val="1004"/>
        </w:numPr>
      </w:pPr>
      <w:r>
        <w:t xml:space="preserve">Primary Raw Material</w:t>
      </w:r>
    </w:p>
    <w:p>
      <w:pPr>
        <w:pStyle w:val="FirstParagraph"/>
      </w:pPr>
      <w:r>
        <w:t xml:space="preserve">Built specifically for low-friction factory-floor usage.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resource-logging"/>
    <w:p>
      <w:pPr>
        <w:pStyle w:val="Heading2"/>
      </w:pPr>
      <w:r>
        <w:t xml:space="preserve">2️⃣ Resource Logging</w:t>
      </w:r>
    </w:p>
    <w:p>
      <w:pPr>
        <w:pStyle w:val="FirstParagraph"/>
      </w:pPr>
      <w:r>
        <w:t xml:space="preserve">Track operational resource consumption against each batch.</w:t>
      </w:r>
    </w:p>
    <w:bookmarkStart w:id="33" w:name="supported-resource-types"/>
    <w:p>
      <w:pPr>
        <w:pStyle w:val="Heading3"/>
      </w:pPr>
      <w:r>
        <w:t xml:space="preserve">Supported Resource Types</w:t>
      </w:r>
    </w:p>
    <w:bookmarkStart w:id="29" w:name="water"/>
    <w:p>
      <w:pPr>
        <w:pStyle w:val="Heading4"/>
      </w:pPr>
      <w:r>
        <w:t xml:space="preserve">💧 Water</w:t>
      </w:r>
    </w:p>
    <w:p>
      <w:pPr>
        <w:pStyle w:val="Compact"/>
        <w:numPr>
          <w:ilvl w:val="0"/>
          <w:numId w:val="1005"/>
        </w:numPr>
      </w:pPr>
      <w:r>
        <w:t xml:space="preserve">litres consumed</w:t>
      </w:r>
    </w:p>
    <w:p>
      <w:pPr>
        <w:pStyle w:val="Compact"/>
        <w:numPr>
          <w:ilvl w:val="0"/>
          <w:numId w:val="1005"/>
        </w:numPr>
      </w:pPr>
      <w:r>
        <w:t xml:space="preserve">source tracking</w:t>
      </w:r>
    </w:p>
    <w:p>
      <w:pPr>
        <w:pStyle w:val="Compact"/>
        <w:numPr>
          <w:ilvl w:val="1"/>
          <w:numId w:val="1006"/>
        </w:numPr>
      </w:pPr>
      <w:r>
        <w:t xml:space="preserve">municipal</w:t>
      </w:r>
    </w:p>
    <w:p>
      <w:pPr>
        <w:pStyle w:val="Compact"/>
        <w:numPr>
          <w:ilvl w:val="1"/>
          <w:numId w:val="1006"/>
        </w:numPr>
      </w:pPr>
      <w:r>
        <w:t xml:space="preserve">borewell</w:t>
      </w:r>
    </w:p>
    <w:p>
      <w:pPr>
        <w:pStyle w:val="Compact"/>
        <w:numPr>
          <w:ilvl w:val="1"/>
          <w:numId w:val="1006"/>
        </w:numPr>
      </w:pPr>
      <w:r>
        <w:t xml:space="preserve">tanker</w:t>
      </w:r>
    </w:p>
    <w:bookmarkEnd w:id="29"/>
    <w:bookmarkStart w:id="30" w:name="electricity"/>
    <w:p>
      <w:pPr>
        <w:pStyle w:val="Heading4"/>
      </w:pPr>
      <w:r>
        <w:t xml:space="preserve">⚡ Electricity</w:t>
      </w:r>
    </w:p>
    <w:p>
      <w:pPr>
        <w:pStyle w:val="Compact"/>
        <w:numPr>
          <w:ilvl w:val="0"/>
          <w:numId w:val="1007"/>
        </w:numPr>
      </w:pPr>
      <w:r>
        <w:t xml:space="preserve">kWh consumed</w:t>
      </w:r>
    </w:p>
    <w:p>
      <w:pPr>
        <w:pStyle w:val="Compact"/>
        <w:numPr>
          <w:ilvl w:val="0"/>
          <w:numId w:val="1007"/>
        </w:numPr>
      </w:pPr>
      <w:r>
        <w:t xml:space="preserve">solar contribution tracking</w:t>
      </w:r>
    </w:p>
    <w:bookmarkEnd w:id="30"/>
    <w:bookmarkStart w:id="31" w:name="fuel-thermal"/>
    <w:p>
      <w:pPr>
        <w:pStyle w:val="Heading4"/>
      </w:pPr>
      <w:r>
        <w:t xml:space="preserve">🔥 Fuel / Thermal</w:t>
      </w:r>
    </w:p>
    <w:p>
      <w:pPr>
        <w:pStyle w:val="Compact"/>
        <w:numPr>
          <w:ilvl w:val="0"/>
          <w:numId w:val="1008"/>
        </w:numPr>
      </w:pPr>
      <w:r>
        <w:t xml:space="preserve">diesel</w:t>
      </w:r>
    </w:p>
    <w:p>
      <w:pPr>
        <w:pStyle w:val="Compact"/>
        <w:numPr>
          <w:ilvl w:val="0"/>
          <w:numId w:val="1008"/>
        </w:numPr>
      </w:pPr>
      <w:r>
        <w:t xml:space="preserve">LPG</w:t>
      </w:r>
    </w:p>
    <w:p>
      <w:pPr>
        <w:pStyle w:val="Compact"/>
        <w:numPr>
          <w:ilvl w:val="0"/>
          <w:numId w:val="1008"/>
        </w:numPr>
      </w:pPr>
      <w:r>
        <w:t xml:space="preserve">coal</w:t>
      </w:r>
    </w:p>
    <w:bookmarkEnd w:id="31"/>
    <w:bookmarkStart w:id="32" w:name="waste"/>
    <w:p>
      <w:pPr>
        <w:pStyle w:val="Heading4"/>
      </w:pPr>
      <w:r>
        <w:t xml:space="preserve">♻️ Waste</w:t>
      </w:r>
    </w:p>
    <w:p>
      <w:pPr>
        <w:pStyle w:val="Compact"/>
        <w:numPr>
          <w:ilvl w:val="0"/>
          <w:numId w:val="1009"/>
        </w:numPr>
      </w:pPr>
      <w:r>
        <w:t xml:space="preserve">solid waste quantity</w:t>
      </w:r>
    </w:p>
    <w:p>
      <w:pPr>
        <w:pStyle w:val="Compact"/>
        <w:numPr>
          <w:ilvl w:val="0"/>
          <w:numId w:val="1009"/>
        </w:numPr>
      </w:pPr>
      <w:r>
        <w:t xml:space="preserve">disposal method</w:t>
      </w:r>
    </w:p>
    <w:p>
      <w:pPr>
        <w:pStyle w:val="Compact"/>
        <w:numPr>
          <w:ilvl w:val="1"/>
          <w:numId w:val="1010"/>
        </w:numPr>
      </w:pPr>
      <w:r>
        <w:t xml:space="preserve">landfill</w:t>
      </w:r>
    </w:p>
    <w:p>
      <w:pPr>
        <w:pStyle w:val="Compact"/>
        <w:numPr>
          <w:ilvl w:val="1"/>
          <w:numId w:val="1010"/>
        </w:numPr>
      </w:pPr>
      <w:r>
        <w:t xml:space="preserve">recycler</w:t>
      </w:r>
    </w:p>
    <w:p>
      <w:pPr>
        <w:pStyle w:val="Compact"/>
        <w:numPr>
          <w:ilvl w:val="1"/>
          <w:numId w:val="1010"/>
        </w:numPr>
      </w:pPr>
      <w:r>
        <w:t xml:space="preserve">composted</w:t>
      </w:r>
    </w:p>
    <w:p>
      <w:pPr>
        <w:pStyle w:val="Compact"/>
        <w:numPr>
          <w:ilvl w:val="1"/>
          <w:numId w:val="1010"/>
        </w:numPr>
      </w:pPr>
      <w:r>
        <w:t xml:space="preserve">unknown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1"/>
        </w:numPr>
      </w:pPr>
      <w:r>
        <w:t xml:space="preserve">multiple entries per batch</w:t>
      </w:r>
    </w:p>
    <w:p>
      <w:pPr>
        <w:pStyle w:val="Compact"/>
        <w:numPr>
          <w:ilvl w:val="0"/>
          <w:numId w:val="1011"/>
        </w:numPr>
      </w:pPr>
      <w:r>
        <w:t xml:space="preserve">dated entries</w:t>
      </w:r>
    </w:p>
    <w:p>
      <w:pPr>
        <w:pStyle w:val="Compact"/>
        <w:numPr>
          <w:ilvl w:val="0"/>
          <w:numId w:val="1011"/>
        </w:numPr>
      </w:pPr>
      <w:r>
        <w:t xml:space="preserve">optional operational notes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batch-report-card"/>
    <w:p>
      <w:pPr>
        <w:pStyle w:val="Heading2"/>
      </w:pPr>
      <w:r>
        <w:t xml:space="preserve">3️⃣ Batch Report Card</w:t>
      </w:r>
    </w:p>
    <w:p>
      <w:pPr>
        <w:pStyle w:val="FirstParagraph"/>
      </w:pPr>
      <w:r>
        <w:t xml:space="preserve">When a batch is completed, Trace generates a printable report card showing:</w:t>
      </w:r>
    </w:p>
    <w:bookmarkStart w:id="35" w:name="included-metrics"/>
    <w:p>
      <w:pPr>
        <w:pStyle w:val="Heading3"/>
      </w:pPr>
      <w:r>
        <w:t xml:space="preserve">Included Metrics</w:t>
      </w:r>
    </w:p>
    <w:p>
      <w:pPr>
        <w:pStyle w:val="FirstParagraph"/>
      </w:pPr>
      <w:r>
        <w:t xml:space="preserve">✅ Total water consumption</w:t>
      </w:r>
      <w:r>
        <w:br/>
      </w:r>
      <w:r>
        <w:t xml:space="preserve">✅ Water per unit</w:t>
      </w:r>
      <w:r>
        <w:br/>
      </w:r>
      <w:r>
        <w:t xml:space="preserve">✅ Electricity consumption</w:t>
      </w:r>
      <w:r>
        <w:br/>
      </w:r>
      <w:r>
        <w:t xml:space="preserve">✅ Electricity per unit</w:t>
      </w:r>
      <w:r>
        <w:br/>
      </w:r>
      <w:r>
        <w:t xml:space="preserve">✅ Fuel consumption</w:t>
      </w:r>
      <w:r>
        <w:br/>
      </w:r>
      <w:r>
        <w:t xml:space="preserve">✅ Fuel per unit</w:t>
      </w:r>
      <w:r>
        <w:br/>
      </w:r>
      <w:r>
        <w:t xml:space="preserve">✅ Waste generated</w:t>
      </w:r>
      <w:r>
        <w:br/>
      </w:r>
      <w:r>
        <w:t xml:space="preserve">✅ Waste per unit</w:t>
      </w:r>
    </w:p>
    <w:bookmarkEnd w:id="35"/>
    <w:bookmarkStart w:id="36" w:name="operational-insights"/>
    <w:p>
      <w:pPr>
        <w:pStyle w:val="Heading3"/>
      </w:pPr>
      <w:r>
        <w:t xml:space="preserve">Operational Insights</w:t>
      </w:r>
    </w:p>
    <w:p>
      <w:pPr>
        <w:pStyle w:val="FirstParagraph"/>
      </w:pPr>
      <w:r>
        <w:t xml:space="preserve">Each report includes:</w:t>
      </w:r>
    </w:p>
    <w:p>
      <w:pPr>
        <w:pStyle w:val="Compact"/>
        <w:numPr>
          <w:ilvl w:val="0"/>
          <w:numId w:val="1012"/>
        </w:numPr>
      </w:pPr>
      <w:r>
        <w:t xml:space="preserve">comparison with previous batch</w:t>
      </w:r>
    </w:p>
    <w:p>
      <w:pPr>
        <w:pStyle w:val="Compact"/>
        <w:numPr>
          <w:ilvl w:val="0"/>
          <w:numId w:val="1012"/>
        </w:numPr>
      </w:pPr>
      <w:r>
        <w:t xml:space="preserve">deduction breakdown</w:t>
      </w:r>
    </w:p>
    <w:p>
      <w:pPr>
        <w:pStyle w:val="Compact"/>
        <w:numPr>
          <w:ilvl w:val="0"/>
          <w:numId w:val="1012"/>
        </w:numPr>
      </w:pPr>
      <w:r>
        <w:t xml:space="preserve">plain-language operational observation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“Water consumption per unit increased 18% compared to your previous garment batch.”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honest-sustainability-score"/>
    <w:p>
      <w:pPr>
        <w:pStyle w:val="Heading2"/>
      </w:pPr>
      <w:r>
        <w:t xml:space="preserve">4️⃣ Honest Sustainability Score</w:t>
      </w:r>
    </w:p>
    <w:p>
      <w:pPr>
        <w:pStyle w:val="FirstParagraph"/>
      </w:pPr>
      <w:r>
        <w:t xml:space="preserve">At the top of every report card:</w:t>
      </w:r>
    </w:p>
    <w:bookmarkEnd w:id="38"/>
    <w:bookmarkEnd w:id="39"/>
    <w:bookmarkStart w:id="43" w:name="sustainability-score-100"/>
    <w:p>
      <w:pPr>
        <w:pStyle w:val="Heading1"/>
      </w:pPr>
      <w:r>
        <w:t xml:space="preserve">🎯 Sustainability Score / 100</w:t>
      </w:r>
    </w:p>
    <w:p>
      <w:pPr>
        <w:pStyle w:val="FirstParagraph"/>
      </w:pPr>
      <w:r>
        <w:t xml:space="preserve">The scoring formula is implemented EXACTLY as specified in the challenge.</w:t>
      </w:r>
    </w:p>
    <w:p>
      <w:r>
        <w:pict>
          <v:rect style="width:0;height:1.5pt" o:hralign="center" o:hrstd="t" o:hr="t"/>
        </w:pict>
      </w:r>
    </w:p>
    <w:bookmarkStart w:id="42" w:name="scoring-formula"/>
    <w:p>
      <w:pPr>
        <w:pStyle w:val="Heading2"/>
      </w:pPr>
      <w:r>
        <w:t xml:space="preserve">📐 Scoring Formula</w:t>
      </w:r>
    </w:p>
    <w:p>
      <w:pPr>
        <w:pStyle w:val="FirstParagraph"/>
      </w:pPr>
      <w:r>
        <w:t xml:space="preserve">Start at</w:t>
      </w:r>
      <w:r>
        <w:t xml:space="preserve"> </w:t>
      </w:r>
      <w:r>
        <w:rPr>
          <w:b/>
          <w:bCs/>
        </w:rPr>
        <w:t xml:space="preserve">100</w:t>
      </w:r>
      <w:r>
        <w:t xml:space="preserve">.</w:t>
      </w:r>
    </w:p>
    <w:bookmarkStart w:id="40" w:name="deductions"/>
    <w:p>
      <w:pPr>
        <w:pStyle w:val="Heading3"/>
      </w:pPr>
      <w:r>
        <w:t xml:space="preserve">Deductions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per unit above 50L</w:t>
            </w:r>
          </w:p>
        </w:tc>
        <w:tc>
          <w:tcPr/>
          <w:p>
            <w:pPr>
              <w:pStyle w:val="Compact"/>
            </w:pPr>
            <w:r>
              <w:t xml:space="preserve">1 point per 10L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 per unit above 2kWh</w:t>
            </w:r>
          </w:p>
        </w:tc>
        <w:tc>
          <w:tcPr/>
          <w:p>
            <w:pPr>
              <w:pStyle w:val="Compact"/>
            </w:pPr>
            <w:r>
              <w:t xml:space="preserve">1 point per 0.5kWh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fuel usage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Landfill / unknown waste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Recycler waste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Tanker water used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</w:tbl>
    <w:bookmarkEnd w:id="40"/>
    <w:bookmarkStart w:id="41" w:name="final-score"/>
    <w:p>
      <w:pPr>
        <w:pStyle w:val="Heading3"/>
      </w:pPr>
      <w:r>
        <w:t xml:space="preserve">Final Score</w:t>
      </w:r>
    </w:p>
    <w:p>
      <w:pPr>
        <w:pStyle w:val="Compact"/>
        <w:numPr>
          <w:ilvl w:val="0"/>
          <w:numId w:val="1013"/>
        </w:numPr>
      </w:pPr>
      <w:r>
        <w:t xml:space="preserve">Minimum: 0</w:t>
      </w:r>
    </w:p>
    <w:p>
      <w:pPr>
        <w:pStyle w:val="Compact"/>
        <w:numPr>
          <w:ilvl w:val="0"/>
          <w:numId w:val="1013"/>
        </w:numPr>
      </w:pPr>
      <w:r>
        <w:t xml:space="preserve">Maximum: 100</w:t>
      </w:r>
    </w:p>
    <w:p>
      <w:pPr>
        <w:pStyle w:val="FirstParagraph"/>
      </w:pPr>
      <w:r>
        <w:t xml:space="preserve">No gamification.</w:t>
      </w:r>
      <w:r>
        <w:t xml:space="preserve"> </w:t>
      </w:r>
      <w:r>
        <w:t xml:space="preserve">No badges.</w:t>
      </w:r>
      <w:r>
        <w:t xml:space="preserve"> </w:t>
      </w:r>
      <w:r>
        <w:t xml:space="preserve">No AI-generated scoring.</w:t>
      </w:r>
    </w:p>
    <w:p>
      <w:pPr>
        <w:pStyle w:val="BodyText"/>
      </w:pPr>
      <w:r>
        <w:t xml:space="preserve">Just transparent operational math.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a4-ready-pdf-export"/>
    <w:p>
      <w:pPr>
        <w:pStyle w:val="Heading1"/>
      </w:pPr>
      <w:r>
        <w:t xml:space="preserve">📄 A4-Ready PDF Export</w:t>
      </w:r>
    </w:p>
    <w:p>
      <w:pPr>
        <w:pStyle w:val="FirstParagraph"/>
      </w:pPr>
      <w:r>
        <w:t xml:space="preserve">Trace generates:</w:t>
      </w:r>
    </w:p>
    <w:p>
      <w:pPr>
        <w:pStyle w:val="BodyText"/>
      </w:pPr>
      <w:r>
        <w:t xml:space="preserve">✅ clean printable PDF reports</w:t>
      </w:r>
      <w:r>
        <w:br/>
      </w:r>
      <w:r>
        <w:t xml:space="preserve">✅ A4 optimized layout</w:t>
      </w:r>
      <w:r>
        <w:br/>
      </w:r>
      <w:r>
        <w:t xml:space="preserve">✅ readable black-and-white formatting</w:t>
      </w:r>
      <w:r>
        <w:br/>
      </w:r>
      <w:r>
        <w:t xml:space="preserve">✅ procurement-friendly structure</w:t>
      </w:r>
    </w:p>
    <w:p>
      <w:pPr>
        <w:pStyle w:val="BodyText"/>
      </w:pPr>
      <w:r>
        <w:t xml:space="preserve">The report card is designed to feel like:</w:t>
      </w:r>
    </w:p>
    <w:p>
      <w:pPr>
        <w:pStyle w:val="BlockText"/>
      </w:pPr>
      <w:r>
        <w:t xml:space="preserve">a factory audit document — not a dashboard screenshot.</w:t>
      </w:r>
    </w:p>
    <w:p>
      <w:r>
        <w:pict>
          <v:rect style="width:0;height:1.5pt" o:hralign="center" o:hrstd="t" o:hr="t"/>
        </w:pict>
      </w:r>
    </w:p>
    <w:bookmarkEnd w:id="44"/>
    <w:bookmarkStart w:id="45" w:name="trend-dashboard"/>
    <w:p>
      <w:pPr>
        <w:pStyle w:val="Heading1"/>
      </w:pPr>
      <w:r>
        <w:t xml:space="preserve">📈 Trend Dashboard</w:t>
      </w:r>
    </w:p>
    <w:p>
      <w:pPr>
        <w:pStyle w:val="FirstParagraph"/>
      </w:pPr>
      <w:r>
        <w:t xml:space="preserve">The dashboard provides:</w:t>
      </w:r>
    </w:p>
    <w:p>
      <w:pPr>
        <w:pStyle w:val="Compact"/>
        <w:numPr>
          <w:ilvl w:val="0"/>
          <w:numId w:val="1014"/>
        </w:numPr>
      </w:pPr>
      <w:r>
        <w:t xml:space="preserve">sustainability score trend line</w:t>
      </w:r>
    </w:p>
    <w:p>
      <w:pPr>
        <w:pStyle w:val="Compact"/>
        <w:numPr>
          <w:ilvl w:val="0"/>
          <w:numId w:val="1014"/>
        </w:numPr>
      </w:pPr>
      <w:r>
        <w:t xml:space="preserve">batch history</w:t>
      </w:r>
    </w:p>
    <w:p>
      <w:pPr>
        <w:pStyle w:val="Compact"/>
        <w:numPr>
          <w:ilvl w:val="0"/>
          <w:numId w:val="1014"/>
        </w:numPr>
      </w:pPr>
      <w:r>
        <w:t xml:space="preserve">top-performing batches</w:t>
      </w:r>
    </w:p>
    <w:p>
      <w:pPr>
        <w:pStyle w:val="Compact"/>
        <w:numPr>
          <w:ilvl w:val="0"/>
          <w:numId w:val="1014"/>
        </w:numPr>
      </w:pPr>
      <w:r>
        <w:t xml:space="preserve">lowest-performing batches</w:t>
      </w:r>
    </w:p>
    <w:p>
      <w:pPr>
        <w:pStyle w:val="FirstParagraph"/>
      </w:pPr>
      <w:r>
        <w:t xml:space="preserve">No projections.</w:t>
      </w:r>
      <w:r>
        <w:t xml:space="preserve"> </w:t>
      </w:r>
      <w:r>
        <w:t xml:space="preserve">No forecasting.</w:t>
      </w:r>
      <w:r>
        <w:t xml:space="preserve"> </w:t>
      </w:r>
      <w:r>
        <w:t xml:space="preserve">Only operational history.</w:t>
      </w:r>
    </w:p>
    <w:p>
      <w:r>
        <w:pict>
          <v:rect style="width:0;height:1.5pt" o:hralign="center" o:hrstd="t" o:hr="t"/>
        </w:pict>
      </w:r>
    </w:p>
    <w:bookmarkEnd w:id="45"/>
    <w:bookmarkStart w:id="47" w:name="mobile-first-experience"/>
    <w:p>
      <w:pPr>
        <w:pStyle w:val="Heading1"/>
      </w:pPr>
      <w:r>
        <w:t xml:space="preserve">📱 Mobile-First Experience</w:t>
      </w:r>
    </w:p>
    <w:p>
      <w:pPr>
        <w:pStyle w:val="FirstParagraph"/>
      </w:pPr>
      <w:r>
        <w:t xml:space="preserve">Trace is optimized specifically for:</w:t>
      </w:r>
    </w:p>
    <w:p>
      <w:pPr>
        <w:pStyle w:val="Compact"/>
        <w:numPr>
          <w:ilvl w:val="0"/>
          <w:numId w:val="1015"/>
        </w:numPr>
      </w:pPr>
      <w:r>
        <w:t xml:space="preserve">low-end Android devices</w:t>
      </w:r>
    </w:p>
    <w:p>
      <w:pPr>
        <w:pStyle w:val="Compact"/>
        <w:numPr>
          <w:ilvl w:val="0"/>
          <w:numId w:val="1015"/>
        </w:numPr>
      </w:pPr>
      <w:r>
        <w:t xml:space="preserve">Chrome browser</w:t>
      </w:r>
    </w:p>
    <w:p>
      <w:pPr>
        <w:pStyle w:val="Compact"/>
        <w:numPr>
          <w:ilvl w:val="0"/>
          <w:numId w:val="1015"/>
        </w:numPr>
      </w:pPr>
      <w:r>
        <w:t xml:space="preserve">4G internet conditions</w:t>
      </w:r>
    </w:p>
    <w:p>
      <w:pPr>
        <w:pStyle w:val="Compact"/>
        <w:numPr>
          <w:ilvl w:val="0"/>
          <w:numId w:val="1015"/>
        </w:numPr>
      </w:pPr>
      <w:r>
        <w:t xml:space="preserve">factory-floor usability</w:t>
      </w:r>
    </w:p>
    <w:bookmarkStart w:id="46" w:name="ux-priorities"/>
    <w:p>
      <w:pPr>
        <w:pStyle w:val="Heading3"/>
      </w:pPr>
      <w:r>
        <w:t xml:space="preserve">UX Priorities</w:t>
      </w:r>
    </w:p>
    <w:p>
      <w:pPr>
        <w:pStyle w:val="FirstParagraph"/>
      </w:pPr>
      <w:r>
        <w:t xml:space="preserve">✅ Large touch targets</w:t>
      </w:r>
      <w:r>
        <w:br/>
      </w:r>
      <w:r>
        <w:t xml:space="preserve">✅ Minimal typing</w:t>
      </w:r>
      <w:r>
        <w:br/>
      </w:r>
      <w:r>
        <w:t xml:space="preserve">✅ Fast loading</w:t>
      </w:r>
      <w:r>
        <w:br/>
      </w:r>
      <w:r>
        <w:t xml:space="preserve">✅ Simple navigation</w:t>
      </w:r>
      <w:r>
        <w:br/>
      </w:r>
      <w:r>
        <w:t xml:space="preserve">✅ Low cognitive load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ech-stack"/>
    <w:p>
      <w:pPr>
        <w:pStyle w:val="Heading1"/>
      </w:pPr>
      <w:r>
        <w:t xml:space="preserve">⚙️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Lovable + 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design-philosophy"/>
    <w:p>
      <w:pPr>
        <w:pStyle w:val="Heading1"/>
      </w:pPr>
      <w:r>
        <w:t xml:space="preserve">🧠 Design Philosophy</w:t>
      </w:r>
    </w:p>
    <w:p>
      <w:pPr>
        <w:pStyle w:val="FirstParagraph"/>
      </w:pPr>
      <w:r>
        <w:t xml:space="preserve">Trace intentionally avoids:</w:t>
      </w:r>
    </w:p>
    <w:p>
      <w:pPr>
        <w:pStyle w:val="BodyText"/>
      </w:pPr>
      <w:r>
        <w:t xml:space="preserve">❌ ESG complexity</w:t>
      </w:r>
      <w:r>
        <w:br/>
      </w:r>
      <w:r>
        <w:t xml:space="preserve">❌ enterprise-heavy workflows</w:t>
      </w:r>
      <w:r>
        <w:br/>
      </w:r>
      <w:r>
        <w:t xml:space="preserve">❌ unnecessary analytics</w:t>
      </w:r>
      <w:r>
        <w:br/>
      </w:r>
      <w:r>
        <w:t xml:space="preserve">❌ greenwashing visuals</w:t>
      </w:r>
      <w:r>
        <w:br/>
      </w:r>
      <w:r>
        <w:t xml:space="preserve">❌ gamification</w:t>
      </w:r>
    </w:p>
    <w:p>
      <w:pPr>
        <w:pStyle w:val="BodyText"/>
      </w:pPr>
      <w:r>
        <w:t xml:space="preserve">Instead, it focuses on:</w:t>
      </w:r>
    </w:p>
    <w:bookmarkEnd w:id="49"/>
    <w:bookmarkStart w:id="50" w:name="X4b143735f36e9cd07822d58f113d0700a6f0b6b"/>
    <w:p>
      <w:pPr>
        <w:pStyle w:val="Heading1"/>
      </w:pPr>
      <w:r>
        <w:t xml:space="preserve">“Operational sustainability tracking for real factories.”</w:t>
      </w:r>
    </w:p>
    <w:p>
      <w:r>
        <w:pict>
          <v:rect style="width:0;height:1.5pt" o:hralign="center" o:hrstd="t" o:hr="t"/>
        </w:pict>
      </w:r>
    </w:p>
    <w:bookmarkEnd w:id="50"/>
    <w:bookmarkStart w:id="52" w:name="validation"/>
    <w:p>
      <w:pPr>
        <w:pStyle w:val="Heading1"/>
      </w:pPr>
      <w:r>
        <w:t xml:space="preserve">🧪 Validation</w:t>
      </w:r>
    </w:p>
    <w:p>
      <w:pPr>
        <w:pStyle w:val="FirstParagraph"/>
      </w:pPr>
      <w:r>
        <w:t xml:space="preserve">Trace was tested with a real manufacturing / operations user.</w:t>
      </w:r>
    </w:p>
    <w:bookmarkStart w:id="51" w:name="key-validation-insights"/>
    <w:p>
      <w:pPr>
        <w:pStyle w:val="Heading2"/>
      </w:pPr>
      <w:r>
        <w:t xml:space="preserve">Key Validation Insights</w:t>
      </w:r>
    </w:p>
    <w:p>
      <w:pPr>
        <w:pStyle w:val="Compact"/>
        <w:numPr>
          <w:ilvl w:val="0"/>
          <w:numId w:val="1016"/>
        </w:numPr>
      </w:pPr>
      <w:r>
        <w:t xml:space="preserve">Users understood</w:t>
      </w:r>
      <w:r>
        <w:t xml:space="preserve"> </w:t>
      </w:r>
      <w:r>
        <w:t xml:space="preserve">“batch”</w:t>
      </w:r>
      <w:r>
        <w:t xml:space="preserve"> </w:t>
      </w:r>
      <w:r>
        <w:t xml:space="preserve">terminology immediately</w:t>
      </w:r>
    </w:p>
    <w:p>
      <w:pPr>
        <w:pStyle w:val="Compact"/>
        <w:numPr>
          <w:ilvl w:val="0"/>
          <w:numId w:val="1016"/>
        </w:numPr>
      </w:pPr>
      <w:r>
        <w:t xml:space="preserve">Numeric forms were easier than dropdown-heavy flows</w:t>
      </w:r>
    </w:p>
    <w:p>
      <w:pPr>
        <w:pStyle w:val="Compact"/>
        <w:numPr>
          <w:ilvl w:val="0"/>
          <w:numId w:val="1016"/>
        </w:numPr>
      </w:pPr>
      <w:r>
        <w:t xml:space="preserve">Transparent deductions increased trust in the score</w:t>
      </w:r>
    </w:p>
    <w:p>
      <w:pPr>
        <w:pStyle w:val="Compact"/>
        <w:numPr>
          <w:ilvl w:val="0"/>
          <w:numId w:val="1016"/>
        </w:numPr>
      </w:pPr>
      <w:r>
        <w:t xml:space="preserve">Printable reports felt useful for buyer communication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mo-flow"/>
    <w:p>
      <w:pPr>
        <w:pStyle w:val="Heading1"/>
      </w:pPr>
      <w:r>
        <w:t xml:space="preserve">🎬 Demo Flow</w:t>
      </w:r>
    </w:p>
    <w:p>
      <w:pPr>
        <w:pStyle w:val="Compact"/>
        <w:numPr>
          <w:ilvl w:val="0"/>
          <w:numId w:val="1017"/>
        </w:numPr>
      </w:pPr>
      <w:r>
        <w:t xml:space="preserve">Create Batch</w:t>
      </w:r>
    </w:p>
    <w:p>
      <w:pPr>
        <w:pStyle w:val="Compact"/>
        <w:numPr>
          <w:ilvl w:val="0"/>
          <w:numId w:val="1017"/>
        </w:numPr>
      </w:pPr>
      <w:r>
        <w:t xml:space="preserve">Log Resources</w:t>
      </w:r>
    </w:p>
    <w:p>
      <w:pPr>
        <w:pStyle w:val="Compact"/>
        <w:numPr>
          <w:ilvl w:val="0"/>
          <w:numId w:val="1017"/>
        </w:numPr>
      </w:pPr>
      <w:r>
        <w:t xml:space="preserve">Complete Batch</w:t>
      </w:r>
    </w:p>
    <w:p>
      <w:pPr>
        <w:pStyle w:val="Compact"/>
        <w:numPr>
          <w:ilvl w:val="0"/>
          <w:numId w:val="1017"/>
        </w:numPr>
      </w:pPr>
      <w:r>
        <w:t xml:space="preserve">Generate Sustainability Score</w:t>
      </w:r>
    </w:p>
    <w:p>
      <w:pPr>
        <w:pStyle w:val="Compact"/>
        <w:numPr>
          <w:ilvl w:val="0"/>
          <w:numId w:val="1017"/>
        </w:numPr>
      </w:pPr>
      <w:r>
        <w:t xml:space="preserve">Export A4 PDF</w:t>
      </w:r>
    </w:p>
    <w:p>
      <w:pPr>
        <w:pStyle w:val="Compact"/>
        <w:numPr>
          <w:ilvl w:val="0"/>
          <w:numId w:val="1017"/>
        </w:numPr>
      </w:pPr>
      <w:r>
        <w:t xml:space="preserve">View Trend Dashboard</w:t>
      </w:r>
    </w:p>
    <w:p>
      <w:r>
        <w:pict>
          <v:rect style="width:0;height:1.5pt" o:hralign="center" o:hrstd="t" o:hr="t"/>
        </w:pict>
      </w:r>
    </w:p>
    <w:bookmarkEnd w:id="53"/>
    <w:bookmarkStart w:id="54" w:name="performance-goals"/>
    <w:p>
      <w:pPr>
        <w:pStyle w:val="Heading1"/>
      </w:pPr>
      <w:r>
        <w:t xml:space="preserve">🚀 Performance Goals</w:t>
      </w:r>
    </w:p>
    <w:p>
      <w:pPr>
        <w:pStyle w:val="FirstParagraph"/>
      </w:pPr>
      <w:r>
        <w:t xml:space="preserve">✅ Loads under 3 seconds</w:t>
      </w:r>
      <w:r>
        <w:br/>
      </w:r>
      <w:r>
        <w:t xml:space="preserve">✅ Mobile-first UI</w:t>
      </w:r>
      <w:r>
        <w:br/>
      </w:r>
      <w:r>
        <w:t xml:space="preserve">✅ No login required for demo</w:t>
      </w:r>
      <w:r>
        <w:br/>
      </w:r>
      <w:r>
        <w:t xml:space="preserve">✅ Preloaded demo factory</w:t>
      </w:r>
      <w:r>
        <w:br/>
      </w:r>
      <w:r>
        <w:t xml:space="preserve">✅ Working score engine</w:t>
      </w:r>
      <w:r>
        <w:br/>
      </w:r>
      <w:r>
        <w:t xml:space="preserve">✅ A4 PDF support</w:t>
      </w:r>
      <w:r>
        <w:br/>
      </w:r>
      <w:r>
        <w:t xml:space="preserve">✅ Real operational workflow</w:t>
      </w:r>
    </w:p>
    <w:p>
      <w:r>
        <w:pict>
          <v:rect style="width:0;height:1.5pt" o:hralign="center" o:hrstd="t" o:hr="t"/>
        </w:pict>
      </w:r>
    </w:p>
    <w:bookmarkEnd w:id="54"/>
    <w:bookmarkStart w:id="55" w:name="suggested-screenshots"/>
    <w:p>
      <w:pPr>
        <w:pStyle w:val="Heading1"/>
      </w:pPr>
      <w:r>
        <w:t xml:space="preserve">📸 Suggested Screenshots</w:t>
      </w:r>
    </w:p>
    <w:p>
      <w:pPr>
        <w:pStyle w:val="FirstParagraph"/>
      </w:pPr>
      <w:r>
        <w:t xml:space="preserve">Add screenshots for:</w:t>
      </w:r>
    </w:p>
    <w:p>
      <w:pPr>
        <w:pStyle w:val="Compact"/>
        <w:numPr>
          <w:ilvl w:val="0"/>
          <w:numId w:val="1018"/>
        </w:numPr>
      </w:pPr>
      <w:r>
        <w:t xml:space="preserve">Landing Page</w:t>
      </w:r>
    </w:p>
    <w:p>
      <w:pPr>
        <w:pStyle w:val="Compact"/>
        <w:numPr>
          <w:ilvl w:val="0"/>
          <w:numId w:val="1018"/>
        </w:numPr>
      </w:pPr>
      <w:r>
        <w:t xml:space="preserve">Batch Setup</w:t>
      </w:r>
    </w:p>
    <w:p>
      <w:pPr>
        <w:pStyle w:val="Compact"/>
        <w:numPr>
          <w:ilvl w:val="0"/>
          <w:numId w:val="1018"/>
        </w:numPr>
      </w:pPr>
      <w:r>
        <w:t xml:space="preserve">Resource Logging</w:t>
      </w:r>
    </w:p>
    <w:p>
      <w:pPr>
        <w:pStyle w:val="Compact"/>
        <w:numPr>
          <w:ilvl w:val="0"/>
          <w:numId w:val="1018"/>
        </w:numPr>
      </w:pPr>
      <w:r>
        <w:t xml:space="preserve">Sustainability Report Card</w:t>
      </w:r>
    </w:p>
    <w:p>
      <w:pPr>
        <w:pStyle w:val="Compact"/>
        <w:numPr>
          <w:ilvl w:val="0"/>
          <w:numId w:val="1018"/>
        </w:numPr>
      </w:pPr>
      <w:r>
        <w:t xml:space="preserve">PDF Export</w:t>
      </w:r>
    </w:p>
    <w:p>
      <w:pPr>
        <w:pStyle w:val="Compact"/>
        <w:numPr>
          <w:ilvl w:val="0"/>
          <w:numId w:val="1018"/>
        </w:numPr>
      </w:pPr>
      <w:r>
        <w:t xml:space="preserve">Trend Dashboard</w:t>
      </w:r>
    </w:p>
    <w:p>
      <w:pPr>
        <w:pStyle w:val="Compact"/>
        <w:numPr>
          <w:ilvl w:val="0"/>
          <w:numId w:val="1018"/>
        </w:numPr>
      </w:pPr>
      <w:r>
        <w:t xml:space="preserve">Mobile View</w:t>
      </w:r>
    </w:p>
    <w:p>
      <w:r>
        <w:pict>
          <v:rect style="width:0;height:1.5pt" o:hralign="center" o:hrstd="t" o:hr="t"/>
        </w:pict>
      </w:r>
    </w:p>
    <w:bookmarkEnd w:id="55"/>
    <w:bookmarkStart w:id="56" w:name="project-structure"/>
    <w:p>
      <w:pPr>
        <w:pStyle w:val="Heading1"/>
      </w:pPr>
      <w:r>
        <w:t xml:space="preserve">🏗️ Project Structure</w:t>
      </w:r>
    </w:p>
    <w:p>
      <w:pPr>
        <w:pStyle w:val="SourceCode"/>
      </w:pPr>
      <w:r>
        <w:rPr>
          <w:rStyle w:val="ExtensionTok"/>
        </w:rPr>
        <w:t xml:space="preserve">Trace/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src/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components/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pages/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assets/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public/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README.md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package.json</w:t>
      </w:r>
    </w:p>
    <w:p>
      <w:r>
        <w:pict>
          <v:rect style="width:0;height:1.5pt" o:hralign="center" o:hrstd="t" o:hr="t"/>
        </w:pict>
      </w:r>
    </w:p>
    <w:bookmarkEnd w:id="56"/>
    <w:bookmarkStart w:id="57" w:name="why-this-project-matters"/>
    <w:p>
      <w:pPr>
        <w:pStyle w:val="Heading1"/>
      </w:pPr>
      <w:r>
        <w:t xml:space="preserve">🎯 Why This Project Matters</w:t>
      </w:r>
    </w:p>
    <w:p>
      <w:pPr>
        <w:pStyle w:val="FirstParagraph"/>
      </w:pPr>
      <w:r>
        <w:t xml:space="preserve">Indian SMEs are increasingly pressured by buyers to provide sustainability metrics.</w:t>
      </w:r>
    </w:p>
    <w:p>
      <w:pPr>
        <w:pStyle w:val="BodyText"/>
      </w:pPr>
      <w:r>
        <w:t xml:space="preserve">Most small factories:</w:t>
      </w:r>
    </w:p>
    <w:p>
      <w:pPr>
        <w:pStyle w:val="Compact"/>
        <w:numPr>
          <w:ilvl w:val="0"/>
          <w:numId w:val="1019"/>
        </w:numPr>
      </w:pPr>
      <w:r>
        <w:t xml:space="preserve">lack dedicated sustainability teams</w:t>
      </w:r>
    </w:p>
    <w:p>
      <w:pPr>
        <w:pStyle w:val="Compact"/>
        <w:numPr>
          <w:ilvl w:val="0"/>
          <w:numId w:val="1019"/>
        </w:numPr>
      </w:pPr>
      <w:r>
        <w:t xml:space="preserve">rely on paper-based records</w:t>
      </w:r>
    </w:p>
    <w:p>
      <w:pPr>
        <w:pStyle w:val="Compact"/>
        <w:numPr>
          <w:ilvl w:val="0"/>
          <w:numId w:val="1019"/>
        </w:numPr>
      </w:pPr>
      <w:r>
        <w:t xml:space="preserve">cannot afford enterprise ESG tools</w:t>
      </w:r>
    </w:p>
    <w:p>
      <w:pPr>
        <w:pStyle w:val="FirstParagraph"/>
      </w:pPr>
      <w:r>
        <w:t xml:space="preserve">Trace bridges this gap with:</w:t>
      </w:r>
    </w:p>
    <w:bookmarkEnd w:id="57"/>
    <w:bookmarkStart w:id="58" w:name="X2dfa0671055ea7152200734f5ce4a7aa0036c12"/>
    <w:p>
      <w:pPr>
        <w:pStyle w:val="Heading1"/>
      </w:pPr>
      <w:r>
        <w:t xml:space="preserve">simple, fast, auditable sustainability tracking.</w:t>
      </w:r>
    </w:p>
    <w:p>
      <w:r>
        <w:pict>
          <v:rect style="width:0;height:1.5pt" o:hralign="center" o:hrstd="t" o:hr="t"/>
        </w:pict>
      </w:r>
    </w:p>
    <w:bookmarkEnd w:id="58"/>
    <w:bookmarkStart w:id="59" w:name="future-scope"/>
    <w:p>
      <w:pPr>
        <w:pStyle w:val="Heading1"/>
      </w:pPr>
      <w:r>
        <w:t xml:space="preserve">🔮 Future Scope</w:t>
      </w:r>
    </w:p>
    <w:p>
      <w:pPr>
        <w:pStyle w:val="FirstParagraph"/>
      </w:pPr>
      <w:r>
        <w:t xml:space="preserve">Potential future improvements:</w:t>
      </w:r>
    </w:p>
    <w:p>
      <w:pPr>
        <w:pStyle w:val="Compact"/>
        <w:numPr>
          <w:ilvl w:val="0"/>
          <w:numId w:val="1020"/>
        </w:numPr>
      </w:pPr>
      <w:r>
        <w:t xml:space="preserve">multilingual support</w:t>
      </w:r>
    </w:p>
    <w:p>
      <w:pPr>
        <w:pStyle w:val="Compact"/>
        <w:numPr>
          <w:ilvl w:val="0"/>
          <w:numId w:val="1020"/>
        </w:numPr>
      </w:pPr>
      <w:r>
        <w:t xml:space="preserve">OCR bill scanning</w:t>
      </w:r>
    </w:p>
    <w:p>
      <w:pPr>
        <w:pStyle w:val="Compact"/>
        <w:numPr>
          <w:ilvl w:val="0"/>
          <w:numId w:val="1020"/>
        </w:numPr>
      </w:pPr>
      <w:r>
        <w:t xml:space="preserve">offline syncing</w:t>
      </w:r>
    </w:p>
    <w:p>
      <w:pPr>
        <w:pStyle w:val="Compact"/>
        <w:numPr>
          <w:ilvl w:val="0"/>
          <w:numId w:val="1020"/>
        </w:numPr>
      </w:pPr>
      <w:r>
        <w:t xml:space="preserve">supplier-level reporting</w:t>
      </w:r>
    </w:p>
    <w:p>
      <w:pPr>
        <w:pStyle w:val="Compact"/>
        <w:numPr>
          <w:ilvl w:val="0"/>
          <w:numId w:val="1020"/>
        </w:numPr>
      </w:pPr>
      <w:r>
        <w:t xml:space="preserve">utility integrations</w:t>
      </w:r>
    </w:p>
    <w:p>
      <w:pPr>
        <w:pStyle w:val="FirstParagraph"/>
      </w:pPr>
      <w:r>
        <w:t xml:space="preserve">(Not included in this submission to maintain strict scope discipline.)</w:t>
      </w:r>
    </w:p>
    <w:p>
      <w:r>
        <w:pict>
          <v:rect style="width:0;height:1.5pt" o:hralign="center" o:hrstd="t" o:hr="t"/>
        </w:pict>
      </w:r>
    </w:p>
    <w:bookmarkEnd w:id="59"/>
    <w:bookmarkStart w:id="60" w:name="hackathon-submission-checklist"/>
    <w:p>
      <w:pPr>
        <w:pStyle w:val="Heading1"/>
      </w:pPr>
      <w:r>
        <w:t xml:space="preserve">🏆 Hackathon Submission Checklist</w:t>
      </w:r>
    </w:p>
    <w:p>
      <w:pPr>
        <w:pStyle w:val="FirstParagraph"/>
      </w:pPr>
      <w:r>
        <w:t xml:space="preserve">✅ Live URL</w:t>
      </w:r>
      <w:r>
        <w:br/>
      </w:r>
      <w:r>
        <w:t xml:space="preserve">✅ Public GitHub Repository</w:t>
      </w:r>
      <w:r>
        <w:br/>
      </w:r>
      <w:r>
        <w:t xml:space="preserve">✅ Demo Factory Data</w:t>
      </w:r>
      <w:r>
        <w:br/>
      </w:r>
      <w:r>
        <w:t xml:space="preserve">✅ Working Sustainability Formula</w:t>
      </w:r>
      <w:r>
        <w:br/>
      </w:r>
      <w:r>
        <w:t xml:space="preserve">✅ Mobile Responsive UI</w:t>
      </w:r>
      <w:r>
        <w:br/>
      </w:r>
      <w:r>
        <w:t xml:space="preserve">✅ PDF Export</w:t>
      </w:r>
      <w:r>
        <w:br/>
      </w:r>
      <w:r>
        <w:t xml:space="preserve">✅ Validation Recording</w:t>
      </w:r>
      <w:r>
        <w:br/>
      </w:r>
      <w:r>
        <w:t xml:space="preserve">✅ Demo Video</w:t>
      </w:r>
    </w:p>
    <w:p>
      <w:r>
        <w:pict>
          <v:rect style="width:0;height:1.5pt" o:hralign="center" o:hrstd="t" o:hr="t"/>
        </w:pict>
      </w:r>
    </w:p>
    <w:bookmarkEnd w:id="60"/>
    <w:bookmarkStart w:id="61" w:name="built-for"/>
    <w:p>
      <w:pPr>
        <w:pStyle w:val="Heading1"/>
      </w:pPr>
      <w:r>
        <w:t xml:space="preserve">👨‍💻 Built For</w:t>
      </w:r>
    </w:p>
    <w:p>
      <w:pPr>
        <w:pStyle w:val="FirstParagraph"/>
      </w:pPr>
      <w:r>
        <w:t xml:space="preserve">Indian SME manufacturers who need:</w:t>
      </w:r>
    </w:p>
    <w:p>
      <w:pPr>
        <w:pStyle w:val="Compact"/>
        <w:numPr>
          <w:ilvl w:val="0"/>
          <w:numId w:val="1021"/>
        </w:numPr>
      </w:pPr>
      <w:r>
        <w:t xml:space="preserve">sustainability visibility</w:t>
      </w:r>
    </w:p>
    <w:p>
      <w:pPr>
        <w:pStyle w:val="Compact"/>
        <w:numPr>
          <w:ilvl w:val="0"/>
          <w:numId w:val="1021"/>
        </w:numPr>
      </w:pPr>
      <w:r>
        <w:t xml:space="preserve">buyer-ready reporting</w:t>
      </w:r>
    </w:p>
    <w:p>
      <w:pPr>
        <w:pStyle w:val="Compact"/>
        <w:numPr>
          <w:ilvl w:val="0"/>
          <w:numId w:val="1021"/>
        </w:numPr>
      </w:pPr>
      <w:r>
        <w:t xml:space="preserve">operational simplicity</w:t>
      </w:r>
    </w:p>
    <w:p>
      <w:pPr>
        <w:pStyle w:val="Compact"/>
        <w:numPr>
          <w:ilvl w:val="0"/>
          <w:numId w:val="1021"/>
        </w:numPr>
      </w:pPr>
      <w:r>
        <w:t xml:space="preserve">trustworthy numbers</w:t>
      </w:r>
    </w:p>
    <w:p>
      <w:r>
        <w:pict>
          <v:rect style="width:0;height:1.5pt" o:hralign="center" o:hrstd="t" o:hr="t"/>
        </w:pict>
      </w:r>
    </w:p>
    <w:bookmarkEnd w:id="61"/>
    <w:bookmarkStart w:id="62" w:name="license"/>
    <w:p>
      <w:pPr>
        <w:pStyle w:val="Heading1"/>
      </w:pPr>
      <w:r>
        <w:t xml:space="preserve">📜 License</w:t>
      </w:r>
    </w:p>
    <w:p>
      <w:pPr>
        <w:pStyle w:val="FirstParagraph"/>
      </w:pPr>
      <w:r>
        <w:t xml:space="preserve">MIT License</w:t>
      </w:r>
    </w:p>
    <w:p>
      <w:r>
        <w:pict>
          <v:rect style="width:0;height:1.5pt" o:hralign="center" o:hrstd="t" o:hr="t"/>
        </w:pict>
      </w:r>
    </w:p>
    <w:bookmarkEnd w:id="62"/>
    <w:bookmarkStart w:id="63" w:name="final-thought"/>
    <w:p>
      <w:pPr>
        <w:pStyle w:val="Heading1"/>
      </w:pPr>
      <w:r>
        <w:t xml:space="preserve">⭐ Final Thought</w:t>
      </w:r>
    </w:p>
    <w:p>
      <w:pPr>
        <w:pStyle w:val="FirstParagraph"/>
      </w:pPr>
      <w:r>
        <w:t xml:space="preserve">Trace does not try to be a massive ESG platform.</w:t>
      </w:r>
    </w:p>
    <w:p>
      <w:pPr>
        <w:pStyle w:val="BodyText"/>
      </w:pPr>
      <w:r>
        <w:t xml:space="preserve">It solves one real problem exceptionally well:</w:t>
      </w:r>
    </w:p>
    <w:p>
      <w:pPr>
        <w:pStyle w:val="BlockText"/>
      </w:pPr>
      <w:r>
        <w:t xml:space="preserve">Giving manufacturers one honest sustainability number they can defend with confidence.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2026-05-20T09:48:46Z</dcterms:created>
  <dcterms:modified xsi:type="dcterms:W3CDTF">2026-05-20T09:48:46Z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