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990"/>
        <w:gridCol w:w="3990"/>
        <w:gridCol w:w="3990"/>
      </w:tblGrid>
      <w:tr>
        <w:trPr>
          <w:trHeight w:hRule="exact" w:val="1646"/>
        </w:trPr>
        <w:tc>
          <w:tcPr>
            <w:tcW w:type="dxa" w:w="53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077210" cy="100711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210" cy="10071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616" w:after="0"/>
              <w:ind w:left="484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529B"/>
                <w:sz w:val="18"/>
              </w:rPr>
              <w:t xml:space="preserve">Department of African American Studies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529B"/>
                <w:sz w:val="18"/>
              </w:rPr>
              <w:t xml:space="preserve">The Pennsylvania State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529B"/>
                <w:sz w:val="18"/>
              </w:rPr>
              <w:t xml:space="preserve">062 Greenberg Complex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529B"/>
                <w:sz w:val="18"/>
              </w:rPr>
              <w:t xml:space="preserve">University Park, PA 16802 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808" w:after="0"/>
              <w:ind w:left="22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529B"/>
                <w:sz w:val="18"/>
              </w:rPr>
              <w:t xml:space="preserve">814-863-4243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529B"/>
                <w:sz w:val="18"/>
              </w:rPr>
              <w:t xml:space="preserve">Fax: 814-863-3578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529B"/>
                <w:sz w:val="18"/>
              </w:rPr>
              <w:t xml:space="preserve">afam.la.psu.edu </w:t>
            </w:r>
          </w:p>
        </w:tc>
      </w:tr>
    </w:tbl>
    <w:p>
      <w:pPr>
        <w:autoSpaceDN w:val="0"/>
        <w:autoSpaceDE w:val="0"/>
        <w:widowControl/>
        <w:spacing w:line="276" w:lineRule="exact" w:before="310" w:after="0"/>
        <w:ind w:left="1152" w:right="1440" w:firstLine="0"/>
        <w:jc w:val="center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How We Can Make Black Lives at Penn State Matter, An Open Letter to President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Eric J. Barron from the Department of African American Studies, University Park </w:t>
      </w:r>
    </w:p>
    <w:p>
      <w:pPr>
        <w:autoSpaceDN w:val="0"/>
        <w:autoSpaceDE w:val="0"/>
        <w:widowControl/>
        <w:spacing w:line="330" w:lineRule="exact" w:before="220" w:after="0"/>
        <w:ind w:left="117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Dear President Barron:</w:t>
      </w:r>
    </w:p>
    <w:p>
      <w:pPr>
        <w:autoSpaceDN w:val="0"/>
        <w:autoSpaceDE w:val="0"/>
        <w:widowControl/>
        <w:spacing w:line="276" w:lineRule="exact" w:before="240" w:after="0"/>
        <w:ind w:left="1170" w:right="129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Department of African American Studies at Penn State University joins those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around the country and across the globe who are protesting anti-Black police violence,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sparked by the police-murder of George Floyd. As we mourn the deaths of Floyd,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Breonna Taylor, Tony McDade and so many others at the hands of police, we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remember </w:t>
      </w:r>
      <w:r>
        <w:rPr>
          <w:rFonts w:ascii="ArialMT" w:hAnsi="ArialMT" w:eastAsia="Arial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>that police right here in State College killed Osaze Osagie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 xml:space="preserve"> in March of 2019 </w:t>
          </w:r>
        </w:hyperlink>
      </w:r>
      <w:r>
        <w:rPr>
          <w:shd w:val="clear" w:color="auto" w:fill="ead1dc"/>
          <w:rFonts w:ascii="ArialMT" w:hAnsi="ArialMT" w:eastAsia="Arial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>(See here:</w:t>
          </w:r>
        </w:hyperlink>
      </w:r>
      <w:r>
        <w:rPr>
          <w:shd w:val="clear" w:color="auto" w:fill="ead1dc"/>
          <w:rFonts w:ascii="ArialMT" w:hAnsi="ArialMT" w:eastAsia="ArialMT"/>
          <w:b w:val="0"/>
          <w:i w:val="0"/>
          <w:color w:val="000000"/>
          <w:sz w:val="24"/>
        </w:rPr>
        <w:t xml:space="preserve"> </w:t>
      </w:r>
      <w:r>
        <w:rPr>
          <w:u w:val="single"/>
          <w:shd w:val="clear" w:color="auto" w:fill="ead1dc"/>
          <w:rFonts w:ascii="ArialMT" w:hAnsi="ArialMT" w:eastAsia="ArialMT"/>
          <w:b w:val="0"/>
          <w:i w:val="0"/>
          <w:color w:val="1154CC"/>
          <w:sz w:val="24"/>
        </w:rPr>
        <w:hyperlink r:id="rId10" w:history="1">
          <w:r>
            <w:rPr>
              <w:rStyle w:val="Hyperlink"/>
            </w:rPr>
            <w:t>https://www.centre</w:t>
          </w:r>
        </w:hyperlink>
      </w:r>
      <w:r>
        <w:rPr>
          <w:u w:val="single"/>
          <w:shd w:val="clear" w:color="auto" w:fill="ead1dc"/>
          <w:rFonts w:ascii="ArialMT" w:hAnsi="ArialMT" w:eastAsia="ArialMT"/>
          <w:b w:val="0"/>
          <w:i w:val="0"/>
          <w:color w:val="1154CC"/>
          <w:sz w:val="24"/>
        </w:rPr>
        <w:hyperlink r:id="rId10" w:history="1">
          <w:r>
            <w:rPr>
              <w:rStyle w:val="Hyperlink"/>
            </w:rPr>
            <w:t>d</w:t>
          </w:r>
        </w:hyperlink>
      </w:r>
      <w:r>
        <w:rPr>
          <w:u w:val="single"/>
          <w:shd w:val="clear" w:color="auto" w:fill="ead1dc"/>
          <w:rFonts w:ascii="ArialMT" w:hAnsi="ArialMT" w:eastAsia="ArialMT"/>
          <w:b w:val="0"/>
          <w:i w:val="0"/>
          <w:color w:val="1154CC"/>
          <w:sz w:val="24"/>
        </w:rPr>
        <w:hyperlink r:id="rId10" w:history="1">
          <w:r>
            <w:rPr>
              <w:rStyle w:val="Hyperlink"/>
            </w:rPr>
            <w:t>aily.com/news/local/community/state-</w:t>
          </w:r>
        </w:hyperlink>
      </w:r>
      <w:r>
        <w:br/>
      </w:r>
      <w:r>
        <w:rPr>
          <w:shd w:val="clear" w:color="auto" w:fill="ead1dc"/>
          <w:shd w:val="clear" w:color="auto" w:fill="ead1dc"/>
          <w:rFonts w:ascii="ArialMT" w:hAnsi="ArialMT" w:eastAsia="ArialMT"/>
          <w:b w:val="0"/>
          <w:i w:val="0"/>
          <w:color w:val="1154CC"/>
          <w:sz w:val="24"/>
          <w:u w:val="single"/>
        </w:rPr>
        <w:hyperlink r:id="rId10" w:history="1">
          <w:r>
            <w:rPr>
              <w:rStyle w:val="Hyperlink"/>
            </w:rPr>
            <w:t>college/arti</w:t>
          </w:r>
        </w:hyperlink>
      </w:r>
      <w:r>
        <w:rPr>
          <w:u w:val="single"/>
          <w:shd w:val="clear" w:color="auto" w:fill="ead1dc"/>
          <w:shd w:val="clear" w:color="auto" w:fill="ead1dc"/>
          <w:rFonts w:ascii="ArialMT" w:hAnsi="ArialMT" w:eastAsia="ArialMT"/>
          <w:b w:val="0"/>
          <w:i w:val="0"/>
          <w:color w:val="1154CC"/>
          <w:sz w:val="24"/>
        </w:rPr>
        <w:hyperlink r:id="rId10" w:history="1">
          <w:r>
            <w:rPr>
              <w:rStyle w:val="Hyperlink"/>
            </w:rPr>
            <w:t>cle234892452.html</w:t>
          </w:r>
        </w:hyperlink>
      </w:r>
      <w:r>
        <w:rPr>
          <w:u w:val="single" w:color="1154cc"/>
          <w:shd w:val="clear" w:color="auto" w:fill="ead1dc"/>
          <w:rFonts w:ascii="ArialMT" w:hAnsi="ArialMT" w:eastAsia="Arial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>.</w:t>
          </w:r>
        </w:hyperlink>
      </w:r>
      <w:r>
        <w:rPr>
          <w:u w:val="single" w:color="1154cc"/>
          <w:shd w:val="clear" w:color="auto" w:fill="ead1dc"/>
          <w:rFonts w:ascii="ArialMT" w:hAnsi="ArialMT" w:eastAsia="Arial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 xml:space="preserve"> As in most police-involved shootings,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 xml:space="preserve"> Mr. Osagie’s </w:t>
          </w:r>
        </w:hyperlink>
      </w:r>
      <w:r>
        <w:rPr>
          <w:shd w:val="clear" w:color="auto" w:fill="ead1dc"/>
          <w:u w:val="single" w:color="1154cc"/>
          <w:rFonts w:ascii="ArialMT" w:hAnsi="ArialMT" w:eastAsia="Arial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 xml:space="preserve">homicide was ruled justifiable 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no one was held accountable. However, such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incidents and the graphic footage of police violence against unarmed protestors make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very clear that policing in the US continues to serve the interests of the powerful by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enforcing the racist, sexist, homophobic, transphobic and exploitative social and political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order. We point to the case of Osaze Osagie to remind the University community that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police violence and other racial harms are national AND local. </w:t>
      </w:r>
    </w:p>
    <w:p>
      <w:pPr>
        <w:autoSpaceDN w:val="0"/>
        <w:autoSpaceDE w:val="0"/>
        <w:widowControl/>
        <w:spacing w:line="276" w:lineRule="exact" w:before="276" w:after="0"/>
        <w:ind w:left="1170" w:right="158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continuing crisis of police violence against Black people is occurring precisely 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Black and Brown people are being disproportionately impacted by the global health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pandemic. The huge disparities between Black and White people in contracting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dying from Covid-19 in the U.S. reinforces the fact that systemic anti-Black racism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white supremacy are a national disease as old as African people’s presence on these </w:t>
      </w:r>
    </w:p>
    <w:p>
      <w:pPr>
        <w:autoSpaceDN w:val="0"/>
        <w:autoSpaceDE w:val="0"/>
        <w:widowControl/>
        <w:spacing w:line="268" w:lineRule="exact" w:before="0" w:after="0"/>
        <w:ind w:left="117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shores. Wherever one lives, whatever one’s class, gender identification, ethnic identity </w:t>
      </w:r>
    </w:p>
    <w:p>
      <w:pPr>
        <w:autoSpaceDN w:val="0"/>
        <w:autoSpaceDE w:val="0"/>
        <w:widowControl/>
        <w:spacing w:line="276" w:lineRule="exact" w:before="54" w:after="0"/>
        <w:ind w:left="1170" w:right="144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 religion, white supremacy in all of its myriad forms contributes to health, wealth,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educational, income and incarceration disparities between Black and White people,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these disparities are reinforced by pervasive and persistent anti-Black state and non-</w:t>
      </w:r>
      <w:r>
        <w:rPr>
          <w:rFonts w:ascii="ArialMT" w:hAnsi="ArialMT" w:eastAsia="ArialMT"/>
          <w:b w:val="0"/>
          <w:i w:val="0"/>
          <w:color w:val="000000"/>
          <w:sz w:val="24"/>
        </w:rPr>
        <w:t>state violence.</w:t>
      </w:r>
    </w:p>
    <w:p>
      <w:pPr>
        <w:autoSpaceDN w:val="0"/>
        <w:autoSpaceDE w:val="0"/>
        <w:widowControl/>
        <w:spacing w:line="276" w:lineRule="exact" w:before="276" w:after="0"/>
        <w:ind w:left="1170" w:right="129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As members of an academic community formed in the crucible of 1960s social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movements, we know that this is a historic, but not unprecedented, time in our collective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history. We remain committed to challenging systemic racial inequality and injustice, 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well as anti-Black violence. And we support the right of all people to protest the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conditions of theirs and others’ oppression, particularly when such protests affirm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dignity and value of Black life. Here in State College, we teach in a majority-white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university, our children attend predominantly white schools, we shop in majority-white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stores, and we encounter an overwhelmingly white State College police force so we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understand just how enmeshed are the conditions on campus and off. We recognize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traumas Black people in this community face as we navigate almost all white spaces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daily. We are also painfully aware that faculty of color and particularly Black faculty are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often tasked with addressing inequities and systemic racism around us, typically at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expense of our own teaching, scholarship, and career advancement. </w:t>
      </w:r>
    </w:p>
    <w:p>
      <w:pPr>
        <w:sectPr>
          <w:pgSz w:w="12240" w:h="15840"/>
          <w:pgMar w:top="270" w:right="0" w:bottom="756" w:left="270" w:header="720" w:footer="720" w:gutter="0"/>
          <w:cols w:space="720" w:num="1" w:equalWidth="0">
            <w:col w:w="119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78"/>
        <w:ind w:left="0" w:right="0"/>
      </w:pPr>
    </w:p>
    <w:p>
      <w:pPr>
        <w:autoSpaceDN w:val="0"/>
        <w:autoSpaceDE w:val="0"/>
        <w:widowControl/>
        <w:spacing w:line="276" w:lineRule="exact" w:before="54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Our university recently concluded a historic hire of 13 faculty at all ranks in African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American Culture and Life. But, as of yet, the University has done little to support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retention of this major investment. We hope that the current crises make clear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administrators that now is the time to make the climate hospitable for them, their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families, and the students who so need the teaching and research they bring to this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institution. This recent cluster hire and the rapid response to Covid-19 prove that Penn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State can act, and act swiftly, when it has the will to do so. Surely, if we can learn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work during the pandemic of the century, we can learn and work without racism. We,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therefore, call on President Eric J. Barron to meet this moment with effective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decisive action rather than “plans”, “committees”, and other fact-finding bodies that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effectively delay action. If national protests show anything, it is that people have had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enough of moderate reforms and promises, and demand remedies such as those listed </w:t>
      </w:r>
      <w:r>
        <w:rPr>
          <w:rFonts w:ascii="ArialMT" w:hAnsi="ArialMT" w:eastAsia="ArialMT"/>
          <w:b w:val="0"/>
          <w:i w:val="0"/>
          <w:color w:val="000000"/>
          <w:sz w:val="24"/>
        </w:rPr>
        <w:t>below that will lead to structural and lasting change.</w:t>
      </w:r>
    </w:p>
    <w:p>
      <w:pPr>
        <w:autoSpaceDN w:val="0"/>
        <w:autoSpaceDE w:val="0"/>
        <w:widowControl/>
        <w:spacing w:line="330" w:lineRule="exact" w:before="222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be clear, we appreciate that your June 10th letter acknowledges that Penn State has </w:t>
      </w:r>
    </w:p>
    <w:p>
      <w:pPr>
        <w:autoSpaceDN w:val="0"/>
        <w:autoSpaceDE w:val="0"/>
        <w:widowControl/>
        <w:spacing w:line="268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much urgent work to do “within” our own Penn State community. However, we do not </w:t>
      </w:r>
    </w:p>
    <w:p>
      <w:pPr>
        <w:autoSpaceDN w:val="0"/>
        <w:autoSpaceDE w:val="0"/>
        <w:widowControl/>
        <w:spacing w:line="276" w:lineRule="exact" w:before="54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accept the initiatives you listed as legitimate or sufficient responses to historical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contemporary inequities at Penn State and in State College. Like so many other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universities, we have been here before. During moments of crisis, universities often turn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familiar administrative responses: task forces, high level committees, faculty senate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deliberations that frequently produce important reports, but yield little, if any, structural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change -- perhaps by design. Moreover, we note that your letter calls for collaboration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with the Faculty Senate, a body with a majority white membership with very little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scholarly, professional or experiential expertise analyzing and combating anti-Black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racism.  Certainly, with a few exceptions, this can be said for Penn State’s upper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administration, as well. Therefore, we call on you, President Barron, to recognize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expertise of the African American Studies department where we teach courses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produce research that analyzes the historical, structural, and pervasive inequities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against which Black people struggle here and around the globe. As a community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scholars who have been teaching the history of race and racism in the United States </w:t>
      </w:r>
    </w:p>
    <w:p>
      <w:pPr>
        <w:autoSpaceDN w:val="0"/>
        <w:autoSpaceDE w:val="0"/>
        <w:widowControl/>
        <w:spacing w:line="268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since the discipline’s founding, we call on you to center our department and our </w:t>
      </w:r>
    </w:p>
    <w:p>
      <w:pPr>
        <w:autoSpaceDN w:val="0"/>
        <w:autoSpaceDE w:val="0"/>
        <w:widowControl/>
        <w:spacing w:line="276" w:lineRule="exact" w:before="54" w:after="0"/>
        <w:ind w:left="0" w:right="43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disciplines' collective expertise and knowledge in ongoing discussions about how to </w:t>
      </w:r>
      <w:r>
        <w:rPr>
          <w:rFonts w:ascii="ArialMT" w:hAnsi="ArialMT" w:eastAsia="ArialMT"/>
          <w:b w:val="0"/>
          <w:i w:val="0"/>
          <w:color w:val="000000"/>
          <w:sz w:val="24"/>
        </w:rPr>
        <w:t>deal with the national and campus crisis of systemic racism.</w:t>
      </w:r>
    </w:p>
    <w:p>
      <w:pPr>
        <w:autoSpaceDN w:val="0"/>
        <w:autoSpaceDE w:val="0"/>
        <w:widowControl/>
        <w:spacing w:line="330" w:lineRule="exact" w:before="222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We therefore call on you, President Barron, to do the following:</w:t>
      </w:r>
    </w:p>
    <w:p>
      <w:pPr>
        <w:autoSpaceDN w:val="0"/>
        <w:autoSpaceDE w:val="0"/>
        <w:widowControl/>
        <w:spacing w:line="276" w:lineRule="exact" w:before="278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1) </w:t>
      </w:r>
      <w:r>
        <w:rPr>
          <w:rFonts w:ascii="Arial" w:hAnsi="Arial" w:eastAsia="Arial"/>
          <w:b/>
          <w:i w:val="0"/>
          <w:color w:val="000000"/>
          <w:sz w:val="24"/>
        </w:rPr>
        <w:t>Sever Ties with Local Police Forces and Disarm Campus Police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: We request that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Penn State, as have other universities, dissolve contracts with outside police forces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whose policies and practices reflect the pervasive anti-black bias evident in policing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around the country. We support the demilitarization of all police including on-campus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police by asking that they be disarmed on campus. This will ensure that all members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our community can work and learn in an environment where we do not fear for our lives;</w:t>
      </w:r>
    </w:p>
    <w:p>
      <w:pPr>
        <w:autoSpaceDN w:val="0"/>
        <w:autoSpaceDE w:val="0"/>
        <w:widowControl/>
        <w:spacing w:line="320" w:lineRule="exact" w:before="49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 </w:t>
      </w:r>
    </w:p>
    <w:p>
      <w:pPr>
        <w:sectPr>
          <w:pgSz w:w="12240" w:h="15840"/>
          <w:pgMar w:top="1198" w:right="1374" w:bottom="490" w:left="1440" w:header="720" w:footer="720" w:gutter="0"/>
          <w:cols w:space="720" w:num="1" w:equalWidth="0">
            <w:col w:w="9426" w:space="0"/>
            <w:col w:w="119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0"/>
        <w:ind w:left="0" w:right="0"/>
      </w:pPr>
    </w:p>
    <w:p>
      <w:pPr>
        <w:autoSpaceDN w:val="0"/>
        <w:autoSpaceDE w:val="0"/>
        <w:widowControl/>
        <w:spacing w:line="276" w:lineRule="exact" w:before="5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2) </w:t>
      </w:r>
      <w:r>
        <w:rPr>
          <w:rFonts w:ascii="Arial" w:hAnsi="Arial" w:eastAsia="Arial"/>
          <w:b/>
          <w:i w:val="0"/>
          <w:color w:val="000000"/>
          <w:sz w:val="24"/>
        </w:rPr>
        <w:t>Establish a New Task Force on Policing and Communities of Color: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We ask you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form a new commission to address local policing that includes local faculty experts 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race and policing, community members most impacted by biased policing practices,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nationally recognized experts who are proposing ways to reduce public harm, increase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transparency, institute community review, and strengthen criminal and civil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accountability for police brutality. </w:t>
      </w:r>
      <w:r>
        <w:rPr>
          <w:rFonts w:ascii="ArialMT" w:hAnsi="ArialMT" w:eastAsia="ArialMT"/>
          <w:b w:val="0"/>
          <w:i w:val="0"/>
          <w:color w:val="000000"/>
          <w:sz w:val="24"/>
          <w:u w:val="single"/>
        </w:rPr>
        <w:t>We adamantly oppose the revival of the 2016 Task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</w:t>
      </w:r>
      <w:r>
        <w:rPr>
          <w:rFonts w:ascii="ArialMT" w:hAnsi="ArialMT" w:eastAsia="ArialMT"/>
          <w:b w:val="0"/>
          <w:i w:val="0"/>
          <w:color w:val="000000"/>
          <w:sz w:val="24"/>
          <w:u w:val="single"/>
        </w:rPr>
        <w:t>Force on Policing and Communiti</w:t>
      </w:r>
      <w:r>
        <w:rPr>
          <w:rFonts w:ascii="ArialMT" w:hAnsi="ArialMT" w:eastAsia="ArialMT"/>
          <w:b w:val="0"/>
          <w:i w:val="0"/>
          <w:color w:val="000000"/>
          <w:sz w:val="24"/>
          <w:u w:val="single"/>
        </w:rPr>
        <w:t>es of Color given its composition and its</w:t>
      </w:r>
      <w:r>
        <w:rPr>
          <w:rFonts w:ascii="ArialMT" w:hAnsi="ArialMT" w:eastAsia="ArialMT"/>
          <w:b w:val="0"/>
          <w:i w:val="0"/>
          <w:color w:val="000000"/>
          <w:sz w:val="24"/>
          <w:u w:val="single"/>
        </w:rPr>
        <w:t xml:space="preserve">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  <w:u w:val="single"/>
        </w:rPr>
        <w:t>recommendations, which would not substantially change the structural rel</w:t>
      </w:r>
      <w:r>
        <w:rPr>
          <w:rFonts w:ascii="ArialMT" w:hAnsi="ArialMT" w:eastAsia="ArialMT"/>
          <w:b w:val="0"/>
          <w:i w:val="0"/>
          <w:color w:val="000000"/>
          <w:sz w:val="24"/>
          <w:u w:val="single"/>
        </w:rPr>
        <w:t>ationship of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</w:t>
      </w:r>
      <w:r>
        <w:rPr>
          <w:rFonts w:ascii="ArialMT" w:hAnsi="ArialMT" w:eastAsia="ArialMT"/>
          <w:b w:val="0"/>
          <w:i w:val="0"/>
          <w:color w:val="000000"/>
          <w:sz w:val="24"/>
          <w:u w:val="single"/>
        </w:rPr>
        <w:t>police to Black and other marginalized communities.</w:t>
      </w:r>
      <w:r>
        <w:rPr>
          <w:rFonts w:ascii="ArialMT" w:hAnsi="ArialMT" w:eastAsia="ArialMT"/>
          <w:b w:val="0"/>
          <w:i w:val="0"/>
          <w:color w:val="000000"/>
          <w:sz w:val="24"/>
          <w:u w:val="single"/>
        </w:rPr>
        <w:t xml:space="preserve"> For decades, numerous studies </w:t>
      </w:r>
    </w:p>
    <w:p>
      <w:pPr>
        <w:autoSpaceDN w:val="0"/>
        <w:autoSpaceDE w:val="0"/>
        <w:widowControl/>
        <w:spacing w:line="268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have shown that the 2016 report’s proposed recommendations, even if implemented, </w:t>
      </w:r>
    </w:p>
    <w:p>
      <w:pPr>
        <w:autoSpaceDN w:val="0"/>
        <w:autoSpaceDE w:val="0"/>
        <w:widowControl/>
        <w:spacing w:line="276" w:lineRule="exact" w:before="54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would not work.  Instead, changes to current policing practices should be formulated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</w:t>
      </w:r>
      <w:r>
        <w:rPr>
          <w:rFonts w:ascii="Arial" w:hAnsi="Arial" w:eastAsia="Arial"/>
          <w:b/>
          <w:i w:val="0"/>
          <w:color w:val="000000"/>
          <w:sz w:val="24"/>
        </w:rPr>
        <w:t>implemented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using evidence-based solutions from groups like the Center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Policing Equity and Yale Law School’s Justice Collaboratory, among others.  In addition,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increased funding is needed for public services that address the root causes of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>domestic violence, substance abuse, houselessness, and mental health crises;</w:t>
      </w:r>
    </w:p>
    <w:p>
      <w:pPr>
        <w:autoSpaceDN w:val="0"/>
        <w:autoSpaceDE w:val="0"/>
        <w:widowControl/>
        <w:spacing w:line="276" w:lineRule="exact" w:before="278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3)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Center Courses in African American Studies and Other Appropriate Units for a </w:t>
      </w:r>
      <w:r>
        <w:rPr>
          <w:rFonts w:ascii="Arial" w:hAnsi="Arial" w:eastAsia="Arial"/>
          <w:b/>
          <w:i w:val="0"/>
          <w:color w:val="000000"/>
          <w:sz w:val="24"/>
        </w:rPr>
        <w:t>New GE Requirement on Anti-Black Racism and Challenges To It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: Penn State is not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unique in being a place where structural racism operates, but it does have a unique </w:t>
      </w:r>
      <w:r>
        <w:rPr>
          <w:rFonts w:ascii="ArialMT" w:hAnsi="ArialMT" w:eastAsia="ArialMT"/>
          <w:b w:val="0"/>
          <w:i w:val="0"/>
          <w:color w:val="000000"/>
          <w:sz w:val="24"/>
        </w:rPr>
        <w:t>opportunity to make meaningful change. We represent an academic field that is well-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positioned to educate our students and community about the history of structural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racism, racial violence, and the meaning of transformative justice. We call on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 university to center our course offerings including Black Freedom Struggles (AFAM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100), Racism and Sexism (AFAM 103), Afro-Latin America (AFAM 105), and African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American History (AFAM 152), as well as the course offerings of other units including </w:t>
      </w:r>
    </w:p>
    <w:p>
      <w:pPr>
        <w:autoSpaceDN w:val="0"/>
        <w:autoSpaceDE w:val="0"/>
        <w:widowControl/>
        <w:spacing w:line="268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African Studies, Women’s, Gender, and Sexuality Studies, Latino/a Studies, and Asian </w:t>
      </w:r>
    </w:p>
    <w:p>
      <w:pPr>
        <w:autoSpaceDN w:val="0"/>
        <w:autoSpaceDE w:val="0"/>
        <w:widowControl/>
        <w:spacing w:line="276" w:lineRule="exact" w:before="54" w:after="0"/>
        <w:ind w:left="0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American Studies that address these issues. Courses that focus on structural racism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challenges to it should be required of all students as part of our General Education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requirements; </w:t>
      </w:r>
    </w:p>
    <w:p>
      <w:pPr>
        <w:autoSpaceDN w:val="0"/>
        <w:autoSpaceDE w:val="0"/>
        <w:widowControl/>
        <w:spacing w:line="276" w:lineRule="exact" w:before="278" w:after="0"/>
        <w:ind w:left="0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4) </w:t>
      </w:r>
      <w:r>
        <w:rPr>
          <w:rFonts w:ascii="Arial" w:hAnsi="Arial" w:eastAsia="Arial"/>
          <w:b/>
          <w:i w:val="0"/>
          <w:color w:val="000000"/>
          <w:sz w:val="24"/>
        </w:rPr>
        <w:t>Establish a Well-Funded Resource Center for Underrepresented Faculty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: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Underrepresented racial and ethnic minority faculty members are difficult to recruit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retain at Penn State. In other words, Penn State and State College are not welcoming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environments for nonwhite, historically marginalized faculty. This is unfair and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inequitable. We call on you to establish a well-funded resource center for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underrepresented faculty and other marginalized populations that facilitates equitable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access to opportunities, leadership and advancement at each career-stage.  We also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call on you to institute stronger policies that better protect faculty from the racial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ethnic microaggressions and behaviors from colleagues and administrators that inhibit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their success at Penn State; </w:t>
      </w:r>
    </w:p>
    <w:p>
      <w:pPr>
        <w:autoSpaceDN w:val="0"/>
        <w:autoSpaceDE w:val="0"/>
        <w:widowControl/>
        <w:spacing w:line="276" w:lineRule="exact" w:before="28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5) </w:t>
      </w:r>
      <w:r>
        <w:rPr>
          <w:rFonts w:ascii="Arial" w:hAnsi="Arial" w:eastAsia="Arial"/>
          <w:b/>
          <w:i w:val="0"/>
          <w:color w:val="000000"/>
          <w:sz w:val="24"/>
        </w:rPr>
        <w:t>Increase Student Aid for Black Students: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Black students are more likely than any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other demographic group to graduate in debt and among all students who graduate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debt, theirs is the highest. Penn State, thus, participates in aggravating the existing (and 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 </w:t>
      </w:r>
    </w:p>
    <w:p>
      <w:pPr>
        <w:sectPr>
          <w:pgSz w:w="12240" w:h="15840"/>
          <w:pgMar w:top="1060" w:right="1356" w:bottom="490" w:left="1440" w:header="720" w:footer="720" w:gutter="0"/>
          <w:cols w:space="720" w:num="1" w:equalWidth="0">
            <w:col w:w="9444" w:space="0"/>
            <w:col w:w="9426" w:space="0"/>
            <w:col w:w="119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0"/>
        <w:ind w:left="0" w:right="0"/>
      </w:pPr>
    </w:p>
    <w:p>
      <w:pPr>
        <w:autoSpaceDN w:val="0"/>
        <w:autoSpaceDE w:val="0"/>
        <w:widowControl/>
        <w:spacing w:line="276" w:lineRule="exact" w:before="54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growing) Black-white wealth disparity. We ask that Penn State increase the resources it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devotes to recruiting Black and underrepresented students including allocating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scholarships for Black undergraduates and predoctoral, doctoral and postdoctoral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fellowships for Black graduate students so that we can successfully recruit them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they can graduate debt-free; </w:t>
      </w:r>
    </w:p>
    <w:p>
      <w:pPr>
        <w:autoSpaceDN w:val="0"/>
        <w:autoSpaceDE w:val="0"/>
        <w:widowControl/>
        <w:spacing w:line="276" w:lineRule="exact" w:before="278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6)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Increase Mental Health Resources for Black Students: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Racial and ethnic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minorities are harmed by racial and ethnic microaggressions and other activities that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define their Penn State experience. As a result, they are disproportionately represented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among those seeking increased mental health resources. Yet, their academic success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depends on their ability to maintain emotional and psychological health. The creation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equity and greater diversity means that we must develop resources that support their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success, despite these unfair conditions. We call for a renewed focus on the recruitment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retention of mental health professionals who better represent the diversity of our </w:t>
      </w:r>
      <w:r>
        <w:rPr>
          <w:rFonts w:ascii="ArialMT" w:hAnsi="ArialMT" w:eastAsia="ArialMT"/>
          <w:b w:val="0"/>
          <w:i w:val="0"/>
          <w:color w:val="000000"/>
          <w:sz w:val="24"/>
        </w:rPr>
        <w:t>student body and can better serve their needs.</w:t>
      </w:r>
    </w:p>
    <w:p>
      <w:pPr>
        <w:autoSpaceDN w:val="0"/>
        <w:autoSpaceDE w:val="0"/>
        <w:widowControl/>
        <w:spacing w:line="276" w:lineRule="exact" w:before="276" w:after="0"/>
        <w:ind w:left="0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time for change is long overdue, as global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local protests over the last 3 weeks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have demonstrated. We stand with our students in demanding that this university do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better. We call on Penn State to become a local and national leader in combating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systemic anti-Black racism on its campuses and eradicating police violence and all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forms of state and nonstate violence wherever it is found. We look forward to your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response. </w:t>
      </w:r>
    </w:p>
    <w:p>
      <w:pPr>
        <w:autoSpaceDN w:val="0"/>
        <w:autoSpaceDE w:val="0"/>
        <w:widowControl/>
        <w:spacing w:line="276" w:lineRule="exact" w:before="276" w:after="0"/>
        <w:ind w:left="0" w:right="273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Respectfully, </w:t>
      </w:r>
      <w:r>
        <w:br/>
      </w:r>
      <w:r>
        <w:rPr>
          <w:rFonts w:ascii="Arial" w:hAnsi="Arial" w:eastAsia="Arial"/>
          <w:b/>
          <w:i w:val="0"/>
          <w:color w:val="000000"/>
          <w:sz w:val="24"/>
        </w:rPr>
        <w:t>The African American Studies Department,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</w:t>
      </w:r>
      <w:r>
        <w:rPr>
          <w:rFonts w:ascii="Arial" w:hAnsi="Arial" w:eastAsia="Arial"/>
          <w:b/>
          <w:i w:val="0"/>
          <w:color w:val="1154CC"/>
          <w:sz w:val="24"/>
          <w:u w:val="single"/>
        </w:rPr>
        <w:hyperlink r:id="rId11" w:history="1">
          <w:r>
            <w:rPr>
              <w:rStyle w:val="Hyperlink"/>
            </w:rPr>
            <w:t xml:space="preserve">afam@psu.edu 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4"/>
        </w:rPr>
        <w:t>16 June 2020</w:t>
      </w:r>
    </w:p>
    <w:p>
      <w:pPr>
        <w:autoSpaceDN w:val="0"/>
        <w:autoSpaceDE w:val="0"/>
        <w:widowControl/>
        <w:spacing w:line="320" w:lineRule="exact" w:before="518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 </w:t>
      </w:r>
    </w:p>
    <w:sectPr w:rsidR="00FC693F" w:rsidRPr="0006063C" w:rsidSect="00034616">
      <w:pgSz w:w="12240" w:h="15840"/>
      <w:pgMar w:top="1060" w:right="1380" w:bottom="490" w:left="1440" w:header="720" w:footer="720" w:gutter="0"/>
      <w:cols w:space="720" w:num="1" w:equalWidth="0">
        <w:col w:w="9420" w:space="0"/>
        <w:col w:w="9444" w:space="0"/>
        <w:col w:w="9426" w:space="0"/>
        <w:col w:w="1197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www.centredaily.com/news/local/community/state-college/article234892452.html" TargetMode="External"/><Relationship Id="rId11" Type="http://schemas.openxmlformats.org/officeDocument/2006/relationships/hyperlink" Target="mailto:afam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