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A39F" w14:textId="7E49071E" w:rsidR="00357D0E" w:rsidRPr="00586156" w:rsidRDefault="00406678" w:rsidP="00586156">
      <w:pPr>
        <w:ind w:left="2124" w:firstLine="708"/>
        <w:rPr>
          <w:b/>
          <w:bCs/>
          <w:sz w:val="32"/>
          <w:szCs w:val="32"/>
          <w:u w:val="single"/>
        </w:rPr>
      </w:pPr>
      <w:r w:rsidRPr="00586156">
        <w:rPr>
          <w:b/>
          <w:bCs/>
          <w:sz w:val="32"/>
          <w:szCs w:val="32"/>
          <w:u w:val="single"/>
        </w:rPr>
        <w:t>HLD sbc_auto_check</w:t>
      </w:r>
    </w:p>
    <w:p w14:paraId="52A2F56B" w14:textId="77777777" w:rsidR="00586156" w:rsidRDefault="00586156" w:rsidP="00406678">
      <w:pPr>
        <w:ind w:left="2832"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5"/>
        <w:gridCol w:w="3022"/>
        <w:gridCol w:w="3025"/>
      </w:tblGrid>
      <w:tr w:rsidR="003754B5" w14:paraId="4F8BBB48" w14:textId="77777777" w:rsidTr="003754B5">
        <w:tc>
          <w:tcPr>
            <w:tcW w:w="3070" w:type="dxa"/>
          </w:tcPr>
          <w:p w14:paraId="49DCAC72" w14:textId="469DD168" w:rsidR="003754B5" w:rsidRDefault="003754B5" w:rsidP="00984476">
            <w:r>
              <w:t>Version</w:t>
            </w:r>
          </w:p>
        </w:tc>
        <w:tc>
          <w:tcPr>
            <w:tcW w:w="3071" w:type="dxa"/>
          </w:tcPr>
          <w:p w14:paraId="31D06376" w14:textId="15468F30" w:rsidR="003754B5" w:rsidRDefault="003754B5" w:rsidP="00984476">
            <w:r>
              <w:t>Mise à jour par</w:t>
            </w:r>
          </w:p>
        </w:tc>
        <w:tc>
          <w:tcPr>
            <w:tcW w:w="3071" w:type="dxa"/>
          </w:tcPr>
          <w:p w14:paraId="22847BBD" w14:textId="4B94E1E6" w:rsidR="003754B5" w:rsidRDefault="003754B5" w:rsidP="00984476">
            <w:r>
              <w:t>Date</w:t>
            </w:r>
          </w:p>
        </w:tc>
      </w:tr>
      <w:tr w:rsidR="003754B5" w14:paraId="64A94187" w14:textId="77777777" w:rsidTr="003754B5">
        <w:tc>
          <w:tcPr>
            <w:tcW w:w="3070" w:type="dxa"/>
          </w:tcPr>
          <w:p w14:paraId="3E9C86C8" w14:textId="21596468" w:rsidR="003754B5" w:rsidRDefault="00586156" w:rsidP="00984476">
            <w:r>
              <w:t>1.2</w:t>
            </w:r>
          </w:p>
        </w:tc>
        <w:tc>
          <w:tcPr>
            <w:tcW w:w="3071" w:type="dxa"/>
          </w:tcPr>
          <w:p w14:paraId="15EB8764" w14:textId="09FF1502" w:rsidR="003754B5" w:rsidRDefault="00586156" w:rsidP="00984476">
            <w:r>
              <w:t>SUEUR Emmanuel</w:t>
            </w:r>
          </w:p>
        </w:tc>
        <w:tc>
          <w:tcPr>
            <w:tcW w:w="3071" w:type="dxa"/>
          </w:tcPr>
          <w:p w14:paraId="07B5CDEA" w14:textId="20BE7750" w:rsidR="003754B5" w:rsidRDefault="00586156" w:rsidP="00984476">
            <w:r>
              <w:t>02/10/2021</w:t>
            </w:r>
          </w:p>
        </w:tc>
      </w:tr>
    </w:tbl>
    <w:p w14:paraId="2629CCA0" w14:textId="77777777" w:rsidR="00FE051E" w:rsidRDefault="00FE051E" w:rsidP="00984476"/>
    <w:p w14:paraId="03205062" w14:textId="09B8812B" w:rsidR="00406678" w:rsidRDefault="00406678" w:rsidP="00406678"/>
    <w:p w14:paraId="063FFFA1" w14:textId="2C018B36" w:rsidR="00406678" w:rsidRPr="00B46A85" w:rsidRDefault="00406678" w:rsidP="00406678">
      <w:pPr>
        <w:rPr>
          <w:b/>
          <w:bCs/>
          <w:sz w:val="26"/>
          <w:szCs w:val="26"/>
          <w:u w:val="single"/>
        </w:rPr>
      </w:pPr>
      <w:r w:rsidRPr="00B46A85">
        <w:rPr>
          <w:b/>
          <w:bCs/>
          <w:sz w:val="26"/>
          <w:szCs w:val="26"/>
          <w:u w:val="single"/>
        </w:rPr>
        <w:t>1/But du document</w:t>
      </w:r>
    </w:p>
    <w:p w14:paraId="267AF8F9" w14:textId="1CDADCB8" w:rsidR="00406678" w:rsidRPr="00406678" w:rsidRDefault="00406678" w:rsidP="00406678">
      <w:r>
        <w:t>Explication des différentes partie du programme pour la reprise et la modification par des développeur ou toute personne autorisées.</w:t>
      </w:r>
    </w:p>
    <w:p w14:paraId="535AC94B" w14:textId="167AF0A5" w:rsidR="00406678" w:rsidRPr="00B46A85" w:rsidRDefault="00406678">
      <w:pPr>
        <w:rPr>
          <w:b/>
          <w:bCs/>
          <w:sz w:val="26"/>
          <w:szCs w:val="26"/>
        </w:rPr>
      </w:pPr>
      <w:r w:rsidRPr="00B46A85">
        <w:rPr>
          <w:b/>
          <w:bCs/>
          <w:sz w:val="26"/>
          <w:szCs w:val="26"/>
          <w:u w:val="single"/>
        </w:rPr>
        <w:t xml:space="preserve">2/Environnement </w:t>
      </w:r>
    </w:p>
    <w:p w14:paraId="5066D81F" w14:textId="69BDFFD9" w:rsidR="00406678" w:rsidRDefault="00406678">
      <w:r>
        <w:t>Le développement a été effectué pour l’architecture Oracle SBC et ECB en 8.4 ou ultérieur. La version 8.4 a vu le développement des API REST permettant l’automatisation de certaines tâches non permis par les feature implémentées dans l’interface web.</w:t>
      </w:r>
    </w:p>
    <w:p w14:paraId="2E60FBB8" w14:textId="4E1CA8B8" w:rsidR="00406678" w:rsidRDefault="00406678">
      <w:r>
        <w:t xml:space="preserve">Le programme a été réalisé sous python 3 </w:t>
      </w:r>
    </w:p>
    <w:p w14:paraId="3C816A58" w14:textId="06B4962E" w:rsidR="008252F6" w:rsidRDefault="008252F6">
      <w:r>
        <w:t>Les librairies utilisé sont</w:t>
      </w:r>
      <w:r w:rsidR="00D717F2">
        <w:t> :</w:t>
      </w:r>
    </w:p>
    <w:p w14:paraId="45E93B3F" w14:textId="77777777" w:rsidR="00D717F2" w:rsidRPr="00D717F2" w:rsidRDefault="00D717F2" w:rsidP="00D71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fr-FR"/>
        </w:rPr>
      </w:pP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requests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xml.etree.ElementTree </w:t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as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ET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phonenumbers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D71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fr-FR"/>
        </w:rPr>
        <w:t xml:space="preserve">import </w:t>
      </w:r>
      <w:r w:rsidRPr="00D717F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fr-FR"/>
        </w:rPr>
        <w:t>time</w:t>
      </w:r>
    </w:p>
    <w:p w14:paraId="77823348" w14:textId="3D8331DD" w:rsidR="00406678" w:rsidRPr="00C52591" w:rsidRDefault="00C52591">
      <w:pPr>
        <w:rPr>
          <w:b/>
          <w:bCs/>
          <w:color w:val="FF0000"/>
        </w:rPr>
      </w:pPr>
      <w:r w:rsidRPr="00C52591">
        <w:rPr>
          <w:b/>
          <w:bCs/>
          <w:color w:val="FF0000"/>
        </w:rPr>
        <w:t xml:space="preserve">/ !\ </w:t>
      </w:r>
      <w:r w:rsidR="00C7301E" w:rsidRPr="00C52591">
        <w:rPr>
          <w:b/>
          <w:bCs/>
          <w:color w:val="FF0000"/>
        </w:rPr>
        <w:t xml:space="preserve">Si l’une de ses librairies n’est pas disponibles </w:t>
      </w:r>
      <w:r w:rsidR="001A25F1" w:rsidRPr="00C52591">
        <w:rPr>
          <w:b/>
          <w:bCs/>
          <w:color w:val="FF0000"/>
        </w:rPr>
        <w:t>dans l’environnement de production le script ne pourra s’exécuter</w:t>
      </w:r>
      <w:r w:rsidR="00C3532C" w:rsidRPr="00C52591">
        <w:rPr>
          <w:b/>
          <w:bCs/>
          <w:color w:val="FF0000"/>
        </w:rPr>
        <w:t xml:space="preserve"> correctement. </w:t>
      </w:r>
    </w:p>
    <w:p w14:paraId="78BF34A7" w14:textId="2E667DB0" w:rsidR="00406678" w:rsidRPr="00C7301E" w:rsidRDefault="00406678">
      <w:pPr>
        <w:rPr>
          <w:b/>
          <w:bCs/>
          <w:sz w:val="26"/>
          <w:szCs w:val="26"/>
          <w:u w:val="single"/>
        </w:rPr>
      </w:pPr>
      <w:r w:rsidRPr="00C7301E">
        <w:rPr>
          <w:b/>
          <w:bCs/>
          <w:sz w:val="26"/>
          <w:szCs w:val="26"/>
          <w:u w:val="single"/>
        </w:rPr>
        <w:t>3/Architecture sbc_auto_check</w:t>
      </w:r>
    </w:p>
    <w:p w14:paraId="2CF089E7" w14:textId="69796995" w:rsidR="00406678" w:rsidRDefault="00406678">
      <w:r>
        <w:t xml:space="preserve">Le programme ce constitue dans sa version actuel de 3 partie distinct. </w:t>
      </w:r>
    </w:p>
    <w:p w14:paraId="71D473A2" w14:textId="0A9EB9FD" w:rsidR="00406678" w:rsidRPr="002E369D" w:rsidRDefault="00406678">
      <w:pPr>
        <w:rPr>
          <w:u w:val="single"/>
        </w:rPr>
      </w:pPr>
      <w:r>
        <w:tab/>
      </w:r>
      <w:r w:rsidRPr="002E369D">
        <w:rPr>
          <w:u w:val="single"/>
        </w:rPr>
        <w:t>3.1 API</w:t>
      </w:r>
    </w:p>
    <w:p w14:paraId="0651C846" w14:textId="4FD52D79" w:rsidR="00406678" w:rsidRDefault="00406678">
      <w:r>
        <w:tab/>
        <w:t xml:space="preserve">Le développement a été effectué en s’appuyant sur la documentation Oracle Officiel, </w:t>
      </w:r>
      <w:hyperlink r:id="rId5" w:history="1">
        <w:r w:rsidRPr="0066227B">
          <w:rPr>
            <w:rStyle w:val="Lienhypertexte"/>
          </w:rPr>
          <w:t>https://docs.oracle.com/cd/E95618_01/html/sbc_scz810_monitoring/title.htm</w:t>
        </w:r>
      </w:hyperlink>
      <w:r>
        <w:t xml:space="preserve"> </w:t>
      </w:r>
    </w:p>
    <w:p w14:paraId="4FBC3A8E" w14:textId="4748B9F4" w:rsidR="00406678" w:rsidRDefault="00406678">
      <w:r>
        <w:t xml:space="preserve">Une requête post pour la récupération du token . Dans la version de travail le login est en claire, il est recommandé lors de la mise en production de passer par un échange de clés publics. </w:t>
      </w:r>
    </w:p>
    <w:p w14:paraId="649E2697" w14:textId="77777777" w:rsidR="00920333" w:rsidRPr="00920333" w:rsidRDefault="00920333" w:rsidP="009203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92033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response_tok = requests.post(url_tok</w:t>
      </w:r>
      <w:r w:rsidRPr="0092033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920333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headers</w:t>
      </w:r>
      <w:r w:rsidRPr="0092033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=headers</w:t>
      </w:r>
      <w:r w:rsidRPr="0092033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920333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verify</w:t>
      </w:r>
      <w:r w:rsidRPr="0092033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92033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False, </w:t>
      </w:r>
      <w:r w:rsidRPr="00920333">
        <w:rPr>
          <w:rFonts w:ascii="Courier New" w:eastAsia="Times New Roman" w:hAnsi="Courier New" w:cs="Courier New"/>
          <w:color w:val="AA4926"/>
          <w:sz w:val="20"/>
          <w:szCs w:val="20"/>
          <w:lang w:val="en-US" w:eastAsia="fr-FR"/>
        </w:rPr>
        <w:t>auth</w:t>
      </w:r>
      <w:r w:rsidRPr="0092033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=(</w:t>
      </w:r>
      <w:r w:rsidRPr="00920333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'admin'</w:t>
      </w:r>
      <w:r w:rsidRPr="0092033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920333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'Ytreytre'</w:t>
      </w:r>
      <w:r w:rsidRPr="0092033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</w:p>
    <w:p w14:paraId="4C129284" w14:textId="2783F9DD" w:rsidR="00673043" w:rsidRDefault="00125DFF">
      <w:r>
        <w:t>Une regex permet la récupetation du Token</w:t>
      </w:r>
      <w:r w:rsidR="00E42941">
        <w:t xml:space="preserve"> </w:t>
      </w:r>
    </w:p>
    <w:p w14:paraId="3C944A81" w14:textId="77777777" w:rsidR="00E42941" w:rsidRPr="00C52591" w:rsidRDefault="00E42941" w:rsidP="00E42941">
      <w:pPr>
        <w:pStyle w:val="PrformatHTML"/>
        <w:shd w:val="clear" w:color="auto" w:fill="2B2B2B"/>
        <w:rPr>
          <w:b/>
          <w:bCs/>
          <w:color w:val="A9B7C6"/>
          <w:lang w:val="en-US"/>
        </w:rPr>
      </w:pPr>
      <w:r w:rsidRPr="00C52591">
        <w:rPr>
          <w:b/>
          <w:bCs/>
          <w:color w:val="A9B7C6"/>
          <w:lang w:val="en-US"/>
        </w:rPr>
        <w:t>re.search(</w:t>
      </w:r>
      <w:r w:rsidRPr="00C52591">
        <w:rPr>
          <w:b/>
          <w:bCs/>
          <w:color w:val="6A8759"/>
          <w:lang w:val="en-US"/>
        </w:rPr>
        <w:t>'</w:t>
      </w:r>
      <w:r w:rsidRPr="00C52591">
        <w:rPr>
          <w:b/>
          <w:bCs/>
          <w:color w:val="6A8759"/>
          <w:shd w:val="clear" w:color="auto" w:fill="364135"/>
          <w:lang w:val="en-US"/>
        </w:rPr>
        <w:t>&lt;accessToken&gt;(.+?)&lt;/accessToken&gt;</w:t>
      </w:r>
      <w:r w:rsidRPr="00C52591">
        <w:rPr>
          <w:b/>
          <w:bCs/>
          <w:color w:val="6A8759"/>
          <w:lang w:val="en-US"/>
        </w:rPr>
        <w:t>'</w:t>
      </w:r>
      <w:r w:rsidRPr="00C52591">
        <w:rPr>
          <w:b/>
          <w:bCs/>
          <w:color w:val="CC7832"/>
          <w:lang w:val="en-US"/>
        </w:rPr>
        <w:t xml:space="preserve">, </w:t>
      </w:r>
      <w:r w:rsidRPr="00C52591">
        <w:rPr>
          <w:b/>
          <w:bCs/>
          <w:color w:val="A9B7C6"/>
          <w:lang w:val="en-US"/>
        </w:rPr>
        <w:t>response_tok.text).group(</w:t>
      </w:r>
      <w:r w:rsidRPr="00C52591">
        <w:rPr>
          <w:b/>
          <w:bCs/>
          <w:color w:val="6897BB"/>
          <w:lang w:val="en-US"/>
        </w:rPr>
        <w:t>1</w:t>
      </w:r>
      <w:r w:rsidRPr="00C52591">
        <w:rPr>
          <w:b/>
          <w:bCs/>
          <w:color w:val="A9B7C6"/>
          <w:lang w:val="en-US"/>
        </w:rPr>
        <w:t>)</w:t>
      </w:r>
    </w:p>
    <w:p w14:paraId="24E7A94F" w14:textId="36502D72" w:rsidR="0001284F" w:rsidRPr="00E86557" w:rsidRDefault="00F74105">
      <w:pPr>
        <w:rPr>
          <w:color w:val="FF0000"/>
        </w:rPr>
      </w:pPr>
      <w:r w:rsidRPr="00C52591">
        <w:rPr>
          <w:b/>
          <w:bCs/>
          <w:color w:val="FF0000"/>
        </w:rPr>
        <w:t>/ !\ la récupération du token est important car utilis</w:t>
      </w:r>
      <w:r w:rsidR="00E86557" w:rsidRPr="00C52591">
        <w:rPr>
          <w:b/>
          <w:bCs/>
          <w:color w:val="FF0000"/>
        </w:rPr>
        <w:t>é dans le header lors du get</w:t>
      </w:r>
      <w:r w:rsidR="00E86557" w:rsidRPr="00E86557">
        <w:rPr>
          <w:color w:val="FF0000"/>
        </w:rPr>
        <w:t xml:space="preserve">. </w:t>
      </w:r>
    </w:p>
    <w:p w14:paraId="009C78DC" w14:textId="64D6F0FB" w:rsidR="00406678" w:rsidRDefault="00406678">
      <w:r>
        <w:t>Une requête get pour la récupération en xml du fichier de configuration local-policy</w:t>
      </w:r>
      <w:r w:rsidR="0001284F">
        <w:t xml:space="preserve">. </w:t>
      </w:r>
    </w:p>
    <w:p w14:paraId="388E402E" w14:textId="77777777" w:rsidR="00447C45" w:rsidRPr="00F66647" w:rsidRDefault="00447C45" w:rsidP="00447C45">
      <w:pPr>
        <w:pStyle w:val="PrformatHTML"/>
        <w:shd w:val="clear" w:color="auto" w:fill="2B2B2B"/>
        <w:rPr>
          <w:color w:val="A9B7C6"/>
          <w:lang w:val="en-US"/>
        </w:rPr>
      </w:pPr>
      <w:r w:rsidRPr="00F66647">
        <w:rPr>
          <w:color w:val="A9B7C6"/>
          <w:lang w:val="en-US"/>
        </w:rPr>
        <w:t xml:space="preserve">url_poli = </w:t>
      </w:r>
      <w:r w:rsidRPr="00F66647">
        <w:rPr>
          <w:color w:val="6A8759"/>
          <w:lang w:val="en-US"/>
        </w:rPr>
        <w:t xml:space="preserve">"https://" </w:t>
      </w:r>
      <w:r w:rsidRPr="00F66647">
        <w:rPr>
          <w:color w:val="A9B7C6"/>
          <w:lang w:val="en-US"/>
        </w:rPr>
        <w:t xml:space="preserve">+ sbc1ip + </w:t>
      </w:r>
      <w:r w:rsidRPr="00F66647">
        <w:rPr>
          <w:color w:val="6A8759"/>
          <w:lang w:val="en-US"/>
        </w:rPr>
        <w:t>"/rest/v1.1/configuration/configElements?elementType=local-policy"</w:t>
      </w:r>
      <w:r w:rsidRPr="00F66647">
        <w:rPr>
          <w:color w:val="6A8759"/>
          <w:lang w:val="en-US"/>
        </w:rPr>
        <w:br/>
      </w:r>
      <w:r w:rsidRPr="00F66647">
        <w:rPr>
          <w:color w:val="A9B7C6"/>
          <w:lang w:val="en-US"/>
        </w:rPr>
        <w:t>resp = requests.get(url_poli</w:t>
      </w:r>
      <w:r w:rsidRPr="00F66647">
        <w:rPr>
          <w:color w:val="CC7832"/>
          <w:lang w:val="en-US"/>
        </w:rPr>
        <w:t xml:space="preserve">, </w:t>
      </w:r>
      <w:r w:rsidRPr="00F66647">
        <w:rPr>
          <w:color w:val="AA4926"/>
          <w:lang w:val="en-US"/>
        </w:rPr>
        <w:t>headers</w:t>
      </w:r>
      <w:r w:rsidRPr="00F66647">
        <w:rPr>
          <w:color w:val="A9B7C6"/>
          <w:lang w:val="en-US"/>
        </w:rPr>
        <w:t>=headers</w:t>
      </w:r>
      <w:r w:rsidRPr="00F66647">
        <w:rPr>
          <w:color w:val="CC7832"/>
          <w:lang w:val="en-US"/>
        </w:rPr>
        <w:t xml:space="preserve">, </w:t>
      </w:r>
      <w:r w:rsidRPr="00F66647">
        <w:rPr>
          <w:color w:val="AA4926"/>
          <w:lang w:val="en-US"/>
        </w:rPr>
        <w:t>verify</w:t>
      </w:r>
      <w:r w:rsidRPr="00F66647">
        <w:rPr>
          <w:color w:val="A9B7C6"/>
          <w:lang w:val="en-US"/>
        </w:rPr>
        <w:t>=</w:t>
      </w:r>
      <w:r w:rsidRPr="00F66647">
        <w:rPr>
          <w:color w:val="CC7832"/>
          <w:lang w:val="en-US"/>
        </w:rPr>
        <w:t>False</w:t>
      </w:r>
      <w:r w:rsidRPr="00F66647">
        <w:rPr>
          <w:color w:val="A9B7C6"/>
          <w:lang w:val="en-US"/>
        </w:rPr>
        <w:t>)</w:t>
      </w:r>
    </w:p>
    <w:p w14:paraId="2FEE142D" w14:textId="450F6441" w:rsidR="00F66647" w:rsidRDefault="00F66647">
      <w:r>
        <w:lastRenderedPageBreak/>
        <w:t>C</w:t>
      </w:r>
      <w:r w:rsidR="005446F7">
        <w:t xml:space="preserve">ette requête peut-être </w:t>
      </w:r>
      <w:r w:rsidR="00490A71">
        <w:t>modifier en fonction de la configuration à vérifier</w:t>
      </w:r>
      <w:r w:rsidR="0051509B">
        <w:t xml:space="preserve"> (toute modification de ce champ demandera une adaptation de la suite du code). </w:t>
      </w:r>
    </w:p>
    <w:p w14:paraId="7A85FABC" w14:textId="3CEC3599" w:rsidR="0051509B" w:rsidRDefault="002E369D">
      <w:pPr>
        <w:rPr>
          <w:u w:val="single"/>
        </w:rPr>
      </w:pPr>
      <w:r>
        <w:tab/>
      </w:r>
      <w:r w:rsidRPr="002E369D">
        <w:rPr>
          <w:u w:val="single"/>
        </w:rPr>
        <w:t>3.2 Parse XML</w:t>
      </w:r>
    </w:p>
    <w:p w14:paraId="4CD0F77D" w14:textId="0842A415" w:rsidR="00E86557" w:rsidRDefault="00586156">
      <w:r>
        <w:tab/>
      </w:r>
      <w:r w:rsidR="00A309C4">
        <w:t xml:space="preserve">Lors </w:t>
      </w:r>
      <w:r w:rsidR="00E106FA">
        <w:t xml:space="preserve">de la requête get </w:t>
      </w:r>
      <w:r w:rsidR="00D147E1">
        <w:t>la réponse est</w:t>
      </w:r>
      <w:r w:rsidR="005409D8">
        <w:t xml:space="preserve"> un fichier xml reprenant l’ensemble de la configuration pour l’objet demandé. </w:t>
      </w:r>
      <w:r w:rsidR="00160EAE">
        <w:t xml:space="preserve">Il est donc nécessaire de faire un filtre sur la description de pour permettre d’extraire seulement </w:t>
      </w:r>
      <w:r w:rsidR="007815F0">
        <w:t>la configuration à analyser et non l’ensemble.</w:t>
      </w:r>
      <w:r w:rsidR="00A47755">
        <w:t xml:space="preserve"> </w:t>
      </w:r>
      <w:r w:rsidR="0081557E">
        <w:t>Pour cela la variable isblocage est définie à faux.</w:t>
      </w:r>
    </w:p>
    <w:p w14:paraId="49F54B2D" w14:textId="77777777" w:rsidR="0081557E" w:rsidRDefault="0081557E" w:rsidP="0081557E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isblocage = </w:t>
      </w:r>
      <w:r>
        <w:rPr>
          <w:color w:val="CC7832"/>
        </w:rPr>
        <w:t>False</w:t>
      </w:r>
    </w:p>
    <w:p w14:paraId="03F364EA" w14:textId="17EDBFE2" w:rsidR="002C7C6F" w:rsidRDefault="002C7C6F">
      <w:r>
        <w:t>Cette variable n’a pour but que de matcher sur la description souhaité</w:t>
      </w:r>
      <w:r w:rsidR="003B19D4">
        <w:t xml:space="preserve">, ce qui permet d’implémenter </w:t>
      </w:r>
      <w:r w:rsidR="00FC4813">
        <w:t xml:space="preserve">la liste verif.number avec seulement les entrées souhaitées. </w:t>
      </w:r>
      <w:r w:rsidR="003B19D4">
        <w:t xml:space="preserve"> </w:t>
      </w:r>
    </w:p>
    <w:p w14:paraId="070E5644" w14:textId="77777777" w:rsidR="00D95A10" w:rsidRPr="00D95A10" w:rsidRDefault="00D95A10" w:rsidP="00D95A10">
      <w:pPr>
        <w:pStyle w:val="PrformatHTML"/>
        <w:shd w:val="clear" w:color="auto" w:fill="2B2B2B"/>
        <w:rPr>
          <w:color w:val="A9B7C6"/>
          <w:lang w:val="en-US"/>
        </w:rPr>
      </w:pPr>
      <w:r w:rsidRPr="00D95A10">
        <w:rPr>
          <w:color w:val="CC7832"/>
          <w:lang w:val="en-US"/>
        </w:rPr>
        <w:t xml:space="preserve">if </w:t>
      </w:r>
      <w:r w:rsidRPr="00D95A10">
        <w:rPr>
          <w:color w:val="A9B7C6"/>
          <w:lang w:val="en-US"/>
        </w:rPr>
        <w:t xml:space="preserve">name == </w:t>
      </w:r>
      <w:r w:rsidRPr="00D95A10">
        <w:rPr>
          <w:color w:val="6A8759"/>
          <w:lang w:val="en-US"/>
        </w:rPr>
        <w:t>"description"</w:t>
      </w:r>
      <w:r w:rsidRPr="00D95A10">
        <w:rPr>
          <w:color w:val="A9B7C6"/>
          <w:lang w:val="en-US"/>
        </w:rPr>
        <w:t>:</w:t>
      </w:r>
      <w:r w:rsidRPr="00D95A10">
        <w:rPr>
          <w:color w:val="A9B7C6"/>
          <w:lang w:val="en-US"/>
        </w:rPr>
        <w:br/>
      </w:r>
      <w:r w:rsidRPr="00D95A10">
        <w:rPr>
          <w:color w:val="A9B7C6"/>
          <w:lang w:val="en-US"/>
        </w:rPr>
        <w:br/>
        <w:t xml:space="preserve">    </w:t>
      </w:r>
      <w:r w:rsidRPr="00D95A10">
        <w:rPr>
          <w:color w:val="808080"/>
          <w:lang w:val="en-US"/>
        </w:rPr>
        <w:t># white space correction</w:t>
      </w:r>
      <w:r w:rsidRPr="00D95A10">
        <w:rPr>
          <w:color w:val="808080"/>
          <w:lang w:val="en-US"/>
        </w:rPr>
        <w:br/>
        <w:t xml:space="preserve">    </w:t>
      </w:r>
      <w:r w:rsidRPr="00D95A10">
        <w:rPr>
          <w:color w:val="A9B7C6"/>
          <w:lang w:val="en-US"/>
        </w:rPr>
        <w:t>attrib_from_address = re.findall(</w:t>
      </w:r>
      <w:r w:rsidRPr="00D95A10">
        <w:rPr>
          <w:color w:val="6A8759"/>
          <w:lang w:val="en-US"/>
        </w:rPr>
        <w:t>r"</w:t>
      </w:r>
      <w:r w:rsidRPr="00D95A10">
        <w:rPr>
          <w:color w:val="6A8759"/>
          <w:shd w:val="clear" w:color="auto" w:fill="364135"/>
          <w:lang w:val="en-US"/>
        </w:rPr>
        <w:t>^\w+</w:t>
      </w:r>
      <w:r w:rsidRPr="00D95A10">
        <w:rPr>
          <w:color w:val="6A8759"/>
          <w:lang w:val="en-US"/>
        </w:rPr>
        <w:t>"</w:t>
      </w:r>
      <w:r w:rsidRPr="00D95A10">
        <w:rPr>
          <w:color w:val="CC7832"/>
          <w:lang w:val="en-US"/>
        </w:rPr>
        <w:t xml:space="preserve">, </w:t>
      </w:r>
      <w:r w:rsidRPr="00D95A10">
        <w:rPr>
          <w:color w:val="A9B7C6"/>
          <w:lang w:val="en-US"/>
        </w:rPr>
        <w:t>attribute.find(</w:t>
      </w:r>
      <w:r w:rsidRPr="00D95A10">
        <w:rPr>
          <w:color w:val="6A8759"/>
          <w:lang w:val="en-US"/>
        </w:rPr>
        <w:t>'value'</w:t>
      </w:r>
      <w:r w:rsidRPr="00D95A10">
        <w:rPr>
          <w:color w:val="A9B7C6"/>
          <w:lang w:val="en-US"/>
        </w:rPr>
        <w:t>).text)</w:t>
      </w:r>
      <w:r w:rsidRPr="00D95A10">
        <w:rPr>
          <w:color w:val="A9B7C6"/>
          <w:lang w:val="en-US"/>
        </w:rPr>
        <w:br/>
      </w:r>
      <w:r w:rsidRPr="00D95A10">
        <w:rPr>
          <w:color w:val="A9B7C6"/>
          <w:lang w:val="en-US"/>
        </w:rPr>
        <w:br/>
        <w:t xml:space="preserve">    </w:t>
      </w:r>
      <w:r w:rsidRPr="00D95A10">
        <w:rPr>
          <w:color w:val="CC7832"/>
          <w:lang w:val="en-US"/>
        </w:rPr>
        <w:t xml:space="preserve">for </w:t>
      </w:r>
      <w:r w:rsidRPr="00D95A10">
        <w:rPr>
          <w:color w:val="A9B7C6"/>
          <w:lang w:val="en-US"/>
        </w:rPr>
        <w:t xml:space="preserve">blocage </w:t>
      </w:r>
      <w:r w:rsidRPr="00D95A10">
        <w:rPr>
          <w:color w:val="CC7832"/>
          <w:lang w:val="en-US"/>
        </w:rPr>
        <w:t xml:space="preserve">in </w:t>
      </w:r>
      <w:r w:rsidRPr="00D95A10">
        <w:rPr>
          <w:color w:val="A9B7C6"/>
          <w:lang w:val="en-US"/>
        </w:rPr>
        <w:t>attrib_from_address:</w:t>
      </w:r>
      <w:r w:rsidRPr="00D95A10">
        <w:rPr>
          <w:color w:val="A9B7C6"/>
          <w:lang w:val="en-US"/>
        </w:rPr>
        <w:br/>
        <w:t xml:space="preserve">        isblocage = blocage == </w:t>
      </w:r>
      <w:r w:rsidRPr="00D95A10">
        <w:rPr>
          <w:color w:val="6A8759"/>
          <w:lang w:val="en-US"/>
        </w:rPr>
        <w:t>"blocage"</w:t>
      </w:r>
    </w:p>
    <w:p w14:paraId="7D5E82E5" w14:textId="5C59AE1C" w:rsidR="00D95A10" w:rsidRDefault="00D95A10">
      <w:r w:rsidRPr="00D474E2">
        <w:t xml:space="preserve">Un regex </w:t>
      </w:r>
      <w:r w:rsidR="00D474E2" w:rsidRPr="00D474E2">
        <w:t>est là p</w:t>
      </w:r>
      <w:r w:rsidR="00D474E2">
        <w:t xml:space="preserve">our éviter tout problème si un espace est présent dans le fichier xml. </w:t>
      </w:r>
    </w:p>
    <w:p w14:paraId="008A9090" w14:textId="77777777" w:rsidR="00D474E2" w:rsidRDefault="00D474E2">
      <w:r>
        <w:tab/>
      </w:r>
      <w:r w:rsidRPr="002E369D">
        <w:rPr>
          <w:u w:val="single"/>
        </w:rPr>
        <w:t>3.</w:t>
      </w:r>
      <w:r>
        <w:rPr>
          <w:u w:val="single"/>
        </w:rPr>
        <w:t>3</w:t>
      </w:r>
      <w:r w:rsidRPr="002E369D">
        <w:rPr>
          <w:u w:val="single"/>
        </w:rPr>
        <w:t xml:space="preserve"> </w:t>
      </w:r>
      <w:r>
        <w:rPr>
          <w:u w:val="single"/>
        </w:rPr>
        <w:t>Vérification des entrées</w:t>
      </w:r>
    </w:p>
    <w:p w14:paraId="1588A09B" w14:textId="177CAA21" w:rsidR="002E369D" w:rsidRDefault="00D474E2">
      <w:r>
        <w:tab/>
      </w:r>
      <w:r w:rsidR="00A7109E">
        <w:t>Lorsque la partie 3.2</w:t>
      </w:r>
      <w:r w:rsidR="00117E9D">
        <w:t xml:space="preserve"> est terminé</w:t>
      </w:r>
      <w:r w:rsidR="00642BD4">
        <w:t xml:space="preserve"> la librairie </w:t>
      </w:r>
      <w:r w:rsidR="00034B97">
        <w:t>phonenumbers va permettre d’incrémenter 2 listes</w:t>
      </w:r>
      <w:r w:rsidR="009315D5">
        <w:t xml:space="preserve">. Une liste avec les numéros possible et une liste avec les numéros </w:t>
      </w:r>
      <w:r w:rsidR="00585493">
        <w:t xml:space="preserve">ne répondant pas aux règles de numérotation E164. </w:t>
      </w:r>
    </w:p>
    <w:p w14:paraId="5C24638B" w14:textId="77777777" w:rsidR="00723CFC" w:rsidRPr="00723CFC" w:rsidRDefault="00585493" w:rsidP="00723CFC">
      <w:pPr>
        <w:pStyle w:val="PrformatHTML"/>
        <w:shd w:val="clear" w:color="auto" w:fill="2B2B2B"/>
        <w:rPr>
          <w:color w:val="A9B7C6"/>
          <w:lang w:val="en-US"/>
        </w:rPr>
      </w:pPr>
      <w:r>
        <w:tab/>
      </w:r>
      <w:r w:rsidR="00723CFC" w:rsidRPr="00723CFC">
        <w:rPr>
          <w:color w:val="CC7832"/>
          <w:lang w:val="en-US"/>
        </w:rPr>
        <w:t xml:space="preserve">for </w:t>
      </w:r>
      <w:r w:rsidR="00723CFC" w:rsidRPr="00723CFC">
        <w:rPr>
          <w:color w:val="A9B7C6"/>
          <w:lang w:val="en-US"/>
        </w:rPr>
        <w:t xml:space="preserve">numbers </w:t>
      </w:r>
      <w:r w:rsidR="00723CFC" w:rsidRPr="00723CFC">
        <w:rPr>
          <w:color w:val="CC7832"/>
          <w:lang w:val="en-US"/>
        </w:rPr>
        <w:t xml:space="preserve">in </w:t>
      </w:r>
      <w:r w:rsidR="00723CFC" w:rsidRPr="00723CFC">
        <w:rPr>
          <w:color w:val="A9B7C6"/>
          <w:lang w:val="en-US"/>
        </w:rPr>
        <w:t>verif_number:</w:t>
      </w:r>
      <w:r w:rsidR="00723CFC" w:rsidRPr="00723CFC">
        <w:rPr>
          <w:color w:val="A9B7C6"/>
          <w:lang w:val="en-US"/>
        </w:rPr>
        <w:br/>
        <w:t xml:space="preserve">    valid = phonenumbers.is_valid_number(phonenumbers.parse(numbers))</w:t>
      </w:r>
      <w:r w:rsidR="00723CFC" w:rsidRPr="00723CFC">
        <w:rPr>
          <w:color w:val="A9B7C6"/>
          <w:lang w:val="en-US"/>
        </w:rPr>
        <w:br/>
        <w:t xml:space="preserve">    </w:t>
      </w:r>
      <w:r w:rsidR="00723CFC" w:rsidRPr="00723CFC">
        <w:rPr>
          <w:color w:val="CC7832"/>
          <w:lang w:val="en-US"/>
        </w:rPr>
        <w:t xml:space="preserve">if </w:t>
      </w:r>
      <w:r w:rsidR="00723CFC" w:rsidRPr="00723CFC">
        <w:rPr>
          <w:color w:val="A9B7C6"/>
          <w:lang w:val="en-US"/>
        </w:rPr>
        <w:t xml:space="preserve">valid == </w:t>
      </w:r>
      <w:r w:rsidR="00723CFC" w:rsidRPr="00723CFC">
        <w:rPr>
          <w:color w:val="CC7832"/>
          <w:lang w:val="en-US"/>
        </w:rPr>
        <w:t>True</w:t>
      </w:r>
      <w:r w:rsidR="00723CFC" w:rsidRPr="00723CFC">
        <w:rPr>
          <w:color w:val="A9B7C6"/>
          <w:lang w:val="en-US"/>
        </w:rPr>
        <w:t>:</w:t>
      </w:r>
      <w:r w:rsidR="00723CFC" w:rsidRPr="00723CFC">
        <w:rPr>
          <w:color w:val="A9B7C6"/>
          <w:lang w:val="en-US"/>
        </w:rPr>
        <w:br/>
        <w:t xml:space="preserve">        valid_number.append(numbers)</w:t>
      </w:r>
    </w:p>
    <w:p w14:paraId="12D0D200" w14:textId="1FC37610" w:rsidR="009315D5" w:rsidRDefault="009315D5">
      <w:pPr>
        <w:rPr>
          <w:lang w:val="en-US"/>
        </w:rPr>
      </w:pPr>
    </w:p>
    <w:p w14:paraId="2B098FCF" w14:textId="1C5F71C1" w:rsidR="00B46A85" w:rsidRDefault="00B746DF">
      <w:pPr>
        <w:rPr>
          <w:b/>
          <w:bCs/>
          <w:sz w:val="26"/>
          <w:szCs w:val="26"/>
          <w:u w:val="single"/>
          <w:lang w:val="en-US"/>
        </w:rPr>
      </w:pPr>
      <w:r w:rsidRPr="00B46A85">
        <w:rPr>
          <w:b/>
          <w:bCs/>
          <w:sz w:val="26"/>
          <w:szCs w:val="26"/>
          <w:u w:val="single"/>
          <w:lang w:val="en-US"/>
        </w:rPr>
        <w:t>4/</w:t>
      </w:r>
      <w:r w:rsidR="002E1172" w:rsidRPr="00B46A85">
        <w:rPr>
          <w:b/>
          <w:bCs/>
          <w:sz w:val="26"/>
          <w:szCs w:val="26"/>
          <w:u w:val="single"/>
          <w:lang w:val="en-US"/>
        </w:rPr>
        <w:t>Fichier de log</w:t>
      </w:r>
    </w:p>
    <w:p w14:paraId="149BB941" w14:textId="6B9EB97C" w:rsidR="000E3724" w:rsidRDefault="000E3724">
      <w:r w:rsidRPr="00ED0F76">
        <w:t xml:space="preserve">Par </w:t>
      </w:r>
      <w:r w:rsidR="00ED0F76" w:rsidRPr="00ED0F76">
        <w:t>default</w:t>
      </w:r>
      <w:r w:rsidRPr="00ED0F76">
        <w:t xml:space="preserve"> les</w:t>
      </w:r>
      <w:r w:rsidR="00ED0F76" w:rsidRPr="00ED0F76">
        <w:t xml:space="preserve"> différent</w:t>
      </w:r>
      <w:r w:rsidR="00ED0F76">
        <w:t>s</w:t>
      </w:r>
      <w:r w:rsidR="00ED0F76" w:rsidRPr="00ED0F76">
        <w:t xml:space="preserve"> fi</w:t>
      </w:r>
      <w:r w:rsidR="00ED0F76">
        <w:t xml:space="preserve">chiers de log seront </w:t>
      </w:r>
      <w:r w:rsidR="000A023E">
        <w:t xml:space="preserve">créées à la racine du script lors de son exécutions. </w:t>
      </w:r>
    </w:p>
    <w:p w14:paraId="7E6CF559" w14:textId="491FE1F8" w:rsidR="000A023E" w:rsidRDefault="002F4EDF">
      <w:r>
        <w:t>Ils seront au nombre de 3 :</w:t>
      </w:r>
    </w:p>
    <w:p w14:paraId="3CAC0F78" w14:textId="49E67C42" w:rsidR="00071602" w:rsidRDefault="002F4EDF" w:rsidP="00071602">
      <w:pPr>
        <w:pStyle w:val="Paragraphedeliste"/>
        <w:numPr>
          <w:ilvl w:val="0"/>
          <w:numId w:val="1"/>
        </w:numPr>
      </w:pPr>
      <w:r>
        <w:t>ValidNumber_</w:t>
      </w:r>
      <w:r w:rsidR="00071602">
        <w:t> « date ».txt</w:t>
      </w:r>
    </w:p>
    <w:p w14:paraId="2A39C565" w14:textId="55132320" w:rsidR="00071602" w:rsidRDefault="00071602" w:rsidP="00071602">
      <w:pPr>
        <w:pStyle w:val="Paragraphedeliste"/>
        <w:ind w:left="1068"/>
      </w:pPr>
      <w:r>
        <w:t xml:space="preserve">Généré avec la liste des numéros valide dans la configuration </w:t>
      </w:r>
      <w:r w:rsidR="00E93E9B">
        <w:t>de blocage</w:t>
      </w:r>
    </w:p>
    <w:p w14:paraId="732600E3" w14:textId="77777777" w:rsidR="00642601" w:rsidRPr="00642601" w:rsidRDefault="00642601" w:rsidP="00642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verifFile = </w:t>
      </w:r>
      <w:r w:rsidRPr="00642601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open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"ValidNumber"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"_"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+time.strftime(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"%Y%m%d-%H""h""%M""m""%S"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".txt"</w:t>
      </w:r>
      <w:r w:rsidRPr="00642601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"w+"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35F0DB1B" w14:textId="50268F95" w:rsidR="00071602" w:rsidRDefault="00071602" w:rsidP="00071602">
      <w:pPr>
        <w:pStyle w:val="Paragraphedeliste"/>
        <w:numPr>
          <w:ilvl w:val="0"/>
          <w:numId w:val="1"/>
        </w:numPr>
      </w:pPr>
      <w:r>
        <w:t>UnvalidNumber_</w:t>
      </w:r>
      <w:r w:rsidR="00744135">
        <w:t> « date ».txt</w:t>
      </w:r>
    </w:p>
    <w:p w14:paraId="725F2430" w14:textId="18292FD3" w:rsidR="00744135" w:rsidRDefault="00744135" w:rsidP="00744135">
      <w:pPr>
        <w:pStyle w:val="Paragraphedeliste"/>
        <w:ind w:left="1068"/>
      </w:pPr>
      <w:r>
        <w:t xml:space="preserve">Généré avec la liste des numéros non valide dans la configuration </w:t>
      </w:r>
      <w:r w:rsidR="00E93E9B">
        <w:t>de blocage</w:t>
      </w:r>
    </w:p>
    <w:p w14:paraId="7879950E" w14:textId="57602CC4" w:rsidR="00642601" w:rsidRDefault="00642601" w:rsidP="00642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unvalidFile = </w:t>
      </w:r>
      <w:r w:rsidRPr="00642601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open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"UnvalidNumber"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"_"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+time.strftime(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"%Y%m%d-%H""h""%M""m""%S"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".txt"</w:t>
      </w:r>
      <w:r w:rsidRPr="00642601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"w+"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656E875C" w14:textId="6ECB03F8" w:rsidR="00AE7354" w:rsidRDefault="00E93E9B" w:rsidP="00AE7354">
      <w:pPr>
        <w:pStyle w:val="Paragraphedeliste"/>
        <w:numPr>
          <w:ilvl w:val="0"/>
          <w:numId w:val="1"/>
        </w:numPr>
        <w:rPr>
          <w:lang w:val="en-US"/>
        </w:rPr>
      </w:pPr>
      <w:r w:rsidRPr="00AE7354">
        <w:rPr>
          <w:lang w:val="en-US"/>
        </w:rPr>
        <w:t>Auto_check_</w:t>
      </w:r>
      <w:r w:rsidR="00EA2BF8" w:rsidRPr="00AE7354">
        <w:rPr>
          <w:lang w:val="en-US"/>
        </w:rPr>
        <w:t>policy</w:t>
      </w:r>
      <w:r w:rsidR="00AE7354" w:rsidRPr="00AE7354">
        <w:rPr>
          <w:lang w:val="en-US"/>
        </w:rPr>
        <w:t xml:space="preserve">.log </w:t>
      </w:r>
    </w:p>
    <w:p w14:paraId="7D643C92" w14:textId="52694E69" w:rsidR="00AE7354" w:rsidRDefault="00AE7354" w:rsidP="00AE7354">
      <w:pPr>
        <w:pStyle w:val="Paragraphedeliste"/>
        <w:ind w:left="1068"/>
      </w:pPr>
      <w:r w:rsidRPr="00AE7354">
        <w:t>Permutant de log les d</w:t>
      </w:r>
      <w:r>
        <w:t xml:space="preserve">ifférentes étapes pouvant être en erreur et bloquante résultante d’une </w:t>
      </w:r>
      <w:r w:rsidR="00DD5235">
        <w:t>mauvaise utilisation ou d’un problème de configuration</w:t>
      </w:r>
      <w:r w:rsidR="005C6268">
        <w:t>. Et permettant d’horodater l</w:t>
      </w:r>
      <w:r w:rsidR="005B5039">
        <w:t xml:space="preserve">a fin d’exécution du script </w:t>
      </w:r>
    </w:p>
    <w:p w14:paraId="18E8672C" w14:textId="77777777" w:rsidR="005B5039" w:rsidRPr="005B5039" w:rsidRDefault="005B5039" w:rsidP="005B5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logprocessing = </w:t>
      </w:r>
      <w:r w:rsidRPr="005B5039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open</w:t>
      </w:r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5B503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"auto_check_policy.log"</w:t>
      </w:r>
      <w:r w:rsidRPr="005B503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5B503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"w"</w:t>
      </w:r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26095B34" w14:textId="77777777" w:rsidR="00B46A85" w:rsidRPr="005D5519" w:rsidRDefault="00B46A85">
      <w:pPr>
        <w:rPr>
          <w:lang w:val="en-US"/>
        </w:rPr>
      </w:pPr>
    </w:p>
    <w:sectPr w:rsidR="00B46A85" w:rsidRPr="005D5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63D87"/>
    <w:multiLevelType w:val="hybridMultilevel"/>
    <w:tmpl w:val="63342CB8"/>
    <w:lvl w:ilvl="0" w:tplc="CDEC698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E"/>
    <w:rsid w:val="0001284F"/>
    <w:rsid w:val="00034B97"/>
    <w:rsid w:val="00071602"/>
    <w:rsid w:val="000A023E"/>
    <w:rsid w:val="000E3724"/>
    <w:rsid w:val="00104032"/>
    <w:rsid w:val="00117E9D"/>
    <w:rsid w:val="0012084B"/>
    <w:rsid w:val="00125DFF"/>
    <w:rsid w:val="00160EAE"/>
    <w:rsid w:val="00171EC9"/>
    <w:rsid w:val="00183681"/>
    <w:rsid w:val="001A25F1"/>
    <w:rsid w:val="002C7C6F"/>
    <w:rsid w:val="002E1172"/>
    <w:rsid w:val="002E369D"/>
    <w:rsid w:val="002F4EDF"/>
    <w:rsid w:val="00357D0E"/>
    <w:rsid w:val="003754B5"/>
    <w:rsid w:val="003B19D4"/>
    <w:rsid w:val="00406678"/>
    <w:rsid w:val="00447C45"/>
    <w:rsid w:val="00490A71"/>
    <w:rsid w:val="004F0DB5"/>
    <w:rsid w:val="0051509B"/>
    <w:rsid w:val="005409D8"/>
    <w:rsid w:val="005446F7"/>
    <w:rsid w:val="00585493"/>
    <w:rsid w:val="00586156"/>
    <w:rsid w:val="005B5039"/>
    <w:rsid w:val="005C6268"/>
    <w:rsid w:val="005D5519"/>
    <w:rsid w:val="00642601"/>
    <w:rsid w:val="00642BD4"/>
    <w:rsid w:val="00673043"/>
    <w:rsid w:val="00702191"/>
    <w:rsid w:val="00723CFC"/>
    <w:rsid w:val="00744135"/>
    <w:rsid w:val="007815F0"/>
    <w:rsid w:val="007B7AE0"/>
    <w:rsid w:val="0081557E"/>
    <w:rsid w:val="008252F6"/>
    <w:rsid w:val="00903C74"/>
    <w:rsid w:val="00920333"/>
    <w:rsid w:val="009315D5"/>
    <w:rsid w:val="00984476"/>
    <w:rsid w:val="009848B2"/>
    <w:rsid w:val="00A309C4"/>
    <w:rsid w:val="00A47755"/>
    <w:rsid w:val="00A7109E"/>
    <w:rsid w:val="00AE7354"/>
    <w:rsid w:val="00B46A85"/>
    <w:rsid w:val="00B746DF"/>
    <w:rsid w:val="00BA2F0A"/>
    <w:rsid w:val="00BE7463"/>
    <w:rsid w:val="00C3532C"/>
    <w:rsid w:val="00C52591"/>
    <w:rsid w:val="00C6075F"/>
    <w:rsid w:val="00C7301E"/>
    <w:rsid w:val="00C73D7D"/>
    <w:rsid w:val="00D147E1"/>
    <w:rsid w:val="00D335CB"/>
    <w:rsid w:val="00D43400"/>
    <w:rsid w:val="00D474E2"/>
    <w:rsid w:val="00D717F2"/>
    <w:rsid w:val="00D95A10"/>
    <w:rsid w:val="00DD5235"/>
    <w:rsid w:val="00E106FA"/>
    <w:rsid w:val="00E42941"/>
    <w:rsid w:val="00E86557"/>
    <w:rsid w:val="00E93E9B"/>
    <w:rsid w:val="00EA2BF8"/>
    <w:rsid w:val="00ED0F76"/>
    <w:rsid w:val="00EE35F8"/>
    <w:rsid w:val="00F66647"/>
    <w:rsid w:val="00F74105"/>
    <w:rsid w:val="00FC4813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F44C"/>
  <w15:docId w15:val="{09794A93-8964-4A37-91DE-97856D4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066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667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333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7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95618_01/html/sbc_scz810_monitoring/tit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sueur</dc:creator>
  <cp:keywords/>
  <dc:description/>
  <cp:lastModifiedBy>emmanuel sueur</cp:lastModifiedBy>
  <cp:revision>12</cp:revision>
  <dcterms:created xsi:type="dcterms:W3CDTF">2021-10-02T23:41:00Z</dcterms:created>
  <dcterms:modified xsi:type="dcterms:W3CDTF">2021-10-02T23:52:00Z</dcterms:modified>
</cp:coreProperties>
</file>