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2.jp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บทท-4"/>
    <w:p>
      <w:pPr>
        <w:pStyle w:val="Heading1"/>
      </w:pPr>
      <w:r>
        <w:t xml:space="preserve">บทที่ 4</w:t>
      </w:r>
    </w:p>
    <w:bookmarkStart w:id="9" w:name="การพฒนา-ทดสอบ-ผล-และอภปรายผล"/>
    <w:p>
      <w:pPr>
        <w:pStyle w:val="Heading1"/>
      </w:pPr>
      <w:r>
        <w:t xml:space="preserve">การพัฒนา ทดสอบ ผล และอภิปรายผล</w:t>
      </w:r>
    </w:p>
    <w:p>
      <w:pPr>
        <w:pStyle w:val="FirstParagraph"/>
      </w:pPr>
      <w:r>
        <w:t xml:space="preserve">บทนี้นำเสนอการพัฒนาระบบจัดการคำสั่งซื้อและตรวจสอบคลังสินค้าตามที่ออกแบบไว้ในบทที่ 3 เริ่มจากสภาพแวดล้อมและโครงสร้างซอร์สโค้ด ผลการพัฒนาในแต่ละหน้าจอ ผลการทดสอบตามแผนในหัวข้อ 3.5 ผลการประเมินจากผู้ใช้งานจริง การติดตั้งใช้งานที่ร้าน และการอภิปรายผล</w:t>
      </w:r>
    </w:p>
    <w:p>
      <w:pPr>
        <w:pStyle w:val="BodyText"/>
      </w:pPr>
      <w:r>
        <w:t xml:space="preserve">ตัวเลขทุกตัวที่รายงานในบทนี้มาจากการรันระบบจริง โดยบันทึกผลไว้เป็นไฟล์หลักฐานในโฟลเดอร์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ของโครงงาน เพื่อให้ตรวจสอบย้อนหลังได้ว่าผลที่รายงานมิได้เกิดจากการประมาณ ส่วนรายการใดที่ยังทวนสอบไม่ได้ในช่วงเวลาของโครงงาน ระบุไว้ตามจริงพร้อมเหตุผลและแนวทางดำเนินการต่อ</w:t>
      </w:r>
    </w:p>
    <w:bookmarkEnd w:id="9"/>
    <w:bookmarkStart w:id="13" w:name="การพฒนาระบบ-implementation"/>
    <w:p>
      <w:pPr>
        <w:pStyle w:val="Heading2"/>
      </w:pPr>
      <w:r>
        <w:t xml:space="preserve">4.1 การพัฒนาระบบ (Implementation)</w:t>
      </w:r>
    </w:p>
    <w:bookmarkStart w:id="10" w:name="Xd9404b6b610de6d6798b29288bcc7eeb18ee2af"/>
    <w:p>
      <w:pPr>
        <w:pStyle w:val="Heading3"/>
      </w:pPr>
      <w:r>
        <w:t xml:space="preserve">4.1.1 สภาพแวดล้อมการพัฒนา (Development Environment)</w:t>
      </w:r>
    </w:p>
    <w:p>
      <w:pPr>
        <w:pStyle w:val="FirstParagraph"/>
        <w:ind w:firstLine="1267"/>
      </w:pPr>
      <w:r>
        <w:t xml:space="preserve">สภาพแวดล้อมที่ใช้พัฒนาและทดสอบระบบแสดงดังตารางที่ 4.1</w:t>
      </w:r>
    </w:p>
    <w:p>
      <w:pPr>
        <w:pStyle w:val="TableCaption"/>
      </w:pPr>
      <w:r>
        <w:rPr>
          <w:b/>
          <w:bCs/>
        </w:rPr>
        <w:t xml:space="preserve">ตารางที่ 4.1</w:t>
      </w:r>
      <w:r>
        <w:t xml:space="preserve"> </w:t>
      </w:r>
      <w:r>
        <w:t xml:space="preserve">สภาพแวดล้อมการพัฒนาและการทดสอบ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757"/>
        <w:gridCol w:w="6549"/>
      </w:tblGrid>
      <w:tr>
        <w:trPr>
          <w:tblHeader w:val="on"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สิ่งที่ใช้</w:t>
            </w:r>
          </w:p>
        </w:tc>
      </w:tr>
      <w:t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เครื่องพัฒนา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คอมพิวเตอร์ระบบปฏิบัติการแมคโอเอส</w:t>
            </w:r>
          </w:p>
        </w:tc>
      </w:tr>
      <w:t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เครื่องใช้งานจริง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คอมพิวเตอร์ระบบปฏิบัติการวินโดวส์ของร้าน ต่อเครื่องพิมพ์ใบเสร็จเอปสัน TM-T82 ผ่านพอร์ตยูเอสบี</w:t>
            </w:r>
          </w:p>
        </w:tc>
      </w:tr>
      <w:t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สภาพแวดล้อมการทำงาน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โหนดเจเอสรุ่น 22</w:t>
            </w:r>
          </w:p>
        </w:tc>
      </w:tr>
      <w:t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มายเอสคิวแอลรุ่น 8.0 เอนจินอินโนดีบี ฐานข้อมูลใช้งานและฐานข้อมูลทดสอบแยกกัน</w:t>
            </w:r>
          </w:p>
        </w:tc>
      </w:tr>
      <w:t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ไลบรารีหลัก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เอ็กซ์เพรสเจเอส รีแอ็กต์ ไวต์ ไลบรารีเว็บซ็อกเก็ต ไดรเวอร์มายเอสคิวแอล และไลบรารีโทเคนกับการแฮชรหัสผ่านตามตารางที่ 2.1</w:t>
            </w:r>
          </w:p>
        </w:tc>
      </w:tr>
      <w:t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เครื่องมือทดสอบ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เจสต์ ซูเปอร์เทสต์ และเพลย์ไรต์</w:t>
            </w:r>
          </w:p>
        </w:tc>
      </w:tr>
      <w:t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การจัดการเวอร์ชัน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กิตบนคลังเก็บโค้ดกิตฮับ มีการบันทึกการเปลี่ยนแปลง 147 ครั้ง ณ วันจัดทำเล่ม</w:t>
            </w:r>
          </w:p>
        </w:tc>
      </w:tr>
    </w:tbl>
    <w:bookmarkEnd w:id="10"/>
    <w:bookmarkStart w:id="11" w:name="โครงสรางซอรสโคด-source-code-structure"/>
    <w:p>
      <w:pPr>
        <w:pStyle w:val="Heading3"/>
      </w:pPr>
      <w:r>
        <w:t xml:space="preserve">4.1.2 โครงสร้างซอร์สโค้ด (Source Code Structure)</w:t>
      </w:r>
    </w:p>
    <w:p>
      <w:pPr>
        <w:pStyle w:val="FirstParagraph"/>
        <w:ind w:firstLine="1267"/>
      </w:pPr>
      <w:r>
        <w:t xml:space="preserve">ซอร์สโค้ดจัดเป็นสี่ส่วนตามหน่วยติดตั้งในตารางที่ 3.15 และภายในระบบหลังบ้านแบ่งเป็นหนึ่งโฟลเดอร์ต่อหนึ่งโมดูล ทำให้จับคู่รหัสโมดูลในบทที่ 3 กับซอร์สโค้ดได้โดยตรง ดังตารางที่ 4.2</w:t>
      </w:r>
    </w:p>
    <w:p>
      <w:pPr>
        <w:pStyle w:val="TableCaption"/>
      </w:pPr>
      <w:r>
        <w:rPr>
          <w:b/>
          <w:bCs/>
        </w:rPr>
        <w:t xml:space="preserve">ตารางที่ 4.2</w:t>
      </w:r>
      <w:r>
        <w:t xml:space="preserve"> </w:t>
      </w:r>
      <w:r>
        <w:t xml:space="preserve">โครงสร้างซอร์สโค้ดเทียบกับรหัสโมดูล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342"/>
        <w:gridCol w:w="3578"/>
        <w:gridCol w:w="1386"/>
      </w:tblGrid>
      <w:tr>
        <w:trPr>
          <w:tblHeader w:val="on"/>
        </w:trPr>
        <w:tc>
          <w:tcPr>
            <w:tcW w:w="3342" w:type="dxa"/>
          </w:tcPr>
          <w:tcPr/>
          <w:p>
            <w:pPr>
              <w:pStyle w:val="Compact"/>
            </w:pPr>
            <w:r>
              <w:t xml:space="preserve">โฟลเดอร์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เก็บอะไร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รหัสในบทที่ 3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backend/modules/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สิบโฟลเดอร์ของโมดูลระบบหลังบ้าน เช่น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rPr>
                <w:rStyle w:val="VerbatimChar"/>
              </w:rPr>
              <w:t xml:space="preserve">stock-deduction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BE-01 ถึง BE-10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backend/middleware/auth.js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ส่วนตรวจสิทธิ์คั่นหน้าเส้นทาง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SP-01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backend/config/db.js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ส่วนตั้งค่าการเชื่อมต่อฐานข้อมูลและตัวช่วยเปิดธุรกรรม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SP-02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backend/lib/promptpay.js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ไลบรารีสร้างรหัสคิวอาร์พร้อมเพย์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SP-03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backend/app.js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ประกาศเส้นทางทั้งหมดพร้อมบทบาทที่เรียกได้ในไฟล์เดียว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ตารางที่ 3.25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print-service/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บริการพิมพ์ใบเสร็จและการสร้างชุดคำสั่งอีเอสซีโพส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หน่วยติดตั้งที่ 3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เก้าโฟลเดอร์ของหน้าจอ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FE-01 ถึง FE-09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db/schema/schema.sql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โครงสร้างฐานข้อมูลเจ็ดตาราง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รูปที่ 3.7</w:t>
            </w:r>
          </w:p>
        </w:tc>
      </w:tr>
      <w:tr>
        <w:tc>
          <w:tcPr>
            <w:tcW w:w="3342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tests/system/</w:t>
            </w:r>
          </w:p>
        </w:tc>
        <w:tc>
          <w:tcPr>
            <w:tcW w:w="3578" w:type="dxa"/>
          </w:tcPr>
          <w:tcPr/>
          <w:p>
            <w:pPr>
              <w:pStyle w:val="Compact"/>
            </w:pPr>
            <w:r>
              <w:t xml:space="preserve">ชุดทดสอบระดับหน่วย ระดับการรวมส่วน และระดับระบบ</w:t>
            </w:r>
          </w:p>
        </w:tc>
        <w:tc>
          <w:tcPr>
            <w:tcW w:w="1386" w:type="dxa"/>
          </w:tcPr>
          <w:tcPr/>
          <w:p>
            <w:pPr>
              <w:pStyle w:val="Compact"/>
              <w:jc w:val="center"/>
            </w:pPr>
            <w:r>
              <w:t xml:space="preserve">ตารางที่ 3.27</w:t>
            </w:r>
          </w:p>
        </w:tc>
      </w:tr>
    </w:tbl>
    <w:bookmarkEnd w:id="11"/>
    <w:bookmarkStart w:id="12" w:name="แนวปฏบตในการเขยนโคด-coding-practices"/>
    <w:p>
      <w:pPr>
        <w:pStyle w:val="Heading3"/>
      </w:pPr>
      <w:r>
        <w:t xml:space="preserve">4.1.3 แนวปฏิบัติในการเขียนโค้ด (Coding Practices)</w:t>
      </w:r>
    </w:p>
    <w:p>
      <w:pPr>
        <w:pStyle w:val="FirstParagraph"/>
        <w:ind w:firstLine="1267"/>
      </w:pPr>
      <w:r>
        <w:t xml:space="preserve">การเขียนโค้ดยึดแนวปฏิบัติสี่ข้อที่ตามมาจากการออกแบบ ข้อแรก แต่ละโมดูลเปิดให้โมดูลอื่นเรียกได้เฉพาะฟังก์ชันที่ประกาศไว้ในไฟล์หลักของโฟลเดอร์ โมดูลอื่นจึงไม่เข้าไปแก้ข้อมูลภายในโดยตรง ข้อที่สอง ทุกคำสั่งเอสคิวแอลส่งค่าจากผู้ใช้ผ่านตัวยึดตำแหน่ง ตามมาตรการในตารางที่ 2.2 ข้อที่สาม งานที่ต้องสำเร็จพร้อมกันเปิดธุรกรรมผ่านตัวช่วยของ SP-02 ซึ่งยกเลิกธุรกรรมให้เองเมื่อเกิดข้อผิดพลาด และงานผลพลอยได้ เช่น การพิมพ์และการแจ้งเตือน ทำหลังยืนยันธุรกรรมแล้วเท่านั้น และข้อที่สี่ ทุกการแก้ไขที่เปลี่ยนพฤติกรรมของระบบต้องมีชุดทดสอบรองรับก่อนบันทึกเข้าคลังเก็บโค้ด ส่วนซอร์สโค้ดที่สำคัญของแต่ละโมดูลแสดงไว้ในภาคผนวก ฉ</w:t>
      </w:r>
    </w:p>
    <w:bookmarkEnd w:id="12"/>
    <w:bookmarkEnd w:id="13"/>
    <w:bookmarkStart w:id="60" w:name="ผลการพฒนาระบบ-system-results"/>
    <w:p>
      <w:pPr>
        <w:pStyle w:val="Heading2"/>
      </w:pPr>
      <w:r>
        <w:t xml:space="preserve">4.2 ผลการพัฒนาระบบ (System Results)</w:t>
      </w:r>
    </w:p>
    <w:p>
      <w:pPr>
        <w:pStyle w:val="FirstParagraph"/>
      </w:pPr>
      <w:r>
        <w:t xml:space="preserve">ระบบได้รับการพัฒนาเสร็จสิ้นตามที่ออกแบบไว้ในบทที่ 3 ส่วนติดต่อผู้ใช้พัฒนาด้วยไลบรารีรีแอ็กต์ร่วมกับเครื่องมือไวต์ ระบบหลังบ้านพัฒนาด้วยโหนดเจเอสและเฟรมเวิร์กเอ็กซ์เพรสเจเอส ฐานข้อมูลใช้มายเอสคิวแอลบนเอนจินอินโนดีบี และบริการพิมพ์ใบเสร็จแยกเป็นหน่วยติดตั้งต่างหากเพื่อให้ทำงานบนเครื่องที่ต่อกับเครื่องพิมพ์ได้ตามข้อจำกัดในตารางที่ 3.15 ผลการพัฒนาในภาพรวมสรุปได้ดังตารางที่ 4.3</w:t>
      </w:r>
    </w:p>
    <w:p>
      <w:pPr>
        <w:pStyle w:val="TableCaption"/>
      </w:pPr>
      <w:r>
        <w:rPr>
          <w:b/>
          <w:bCs/>
        </w:rPr>
        <w:t xml:space="preserve">ตารางที่ 4.3</w:t>
      </w:r>
      <w:r>
        <w:t xml:space="preserve"> </w:t>
      </w:r>
      <w:r>
        <w:t xml:space="preserve">ภาพรวมของระบบที่พัฒนาสำเร็จเทียบกับที่ออกแบบไว้ในบทที่ 3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135"/>
        <w:gridCol w:w="1343"/>
        <w:gridCol w:w="4828"/>
      </w:tblGrid>
      <w:tr>
        <w:trPr>
          <w:tblHeader w:val="on"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สิ่งที่ออกแบบไว้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อ้างอิงในบทที่ 3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ผลการพัฒนา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หน่วยติดตั้ง 4 หน่วย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3.15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4 หน่วย คือ ส่วนติดต่อผู้ใช้ ระบบหลังบ้าน บริการพิมพ์ใบเสร็จ และฐานข้อมูล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โมดูลของระบบหลังบ้าน 10 โมดูล (BE-01 ถึง BE-10)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3.16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10 โมดูล โดยหนึ่งโมดูลเท่ากับหนึ่งโฟลเดอร์ตามที่ออกแบบ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ส่วนสนับสนุน 3 ส่วน (SP-01 ถึง SP-03)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3.17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คือ ส่วนตั้งค่าฐานข้อมูล ส่วนตรวจสอบสิทธิ์ และไลบรารีสร้างรหัสคิวอาร์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เส้นทางการเรียกใช้บริการ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3.25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พัฒนาครบทุกเส้นทาง รวม 19 เส้นทาง ประกาศพร้อมสิทธิ์ของแต่ละเส้นทางในไฟล์เดียว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ตารางข้อมูล 7 ตาราง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3.22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สร้างครบ 7 ตาราง พร้อมข้อจำกัดที่ฐานข้อมูลบังคับเอง เช่น เลขที่คำสั่งซื้อห้ามซ้ำ และยอดคงเหลือห้ามติดลบ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หน้าจอ 9 หน้าจอ (FE-01 ถึง FE-09)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3.18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9 หน้าจอ ตามสิทธิ์ของแต่ละบทบาท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ความต้องการเชิงหน้าที่ FR-01 ถึง FR-09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3.5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พัฒนาครบทุกข้อ และมีกรณีทดสอบรองรับตามหัวข้อ 4.3</w:t>
            </w:r>
          </w:p>
        </w:tc>
      </w:tr>
      <w:t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ข้อมูลตั้งต้นของร้าน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หัวข้อ 3.4.1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นำเข้าสินค้าจริงของร้าน 783 รายการใน 16 หมวดหมู่ จากไฟล์ตารางคำนวณ 18 แผ่นงาน โดยแผ่นงานปูนและอุปกรณ์ช่างไม่มีรหัสสินค้าจึงยังไม่ได้นำเข้า และบัญชีพนักงานจริง 4 บัญชีตามบทบาท</w:t>
            </w:r>
          </w:p>
        </w:tc>
      </w:tr>
    </w:tbl>
    <w:p>
      <w:pPr>
        <w:pStyle w:val="BodyText"/>
      </w:pPr>
      <w:r>
        <w:t xml:space="preserve">ความต้องการเชิงหน้าที่ทุกข้อถูกพัฒนาเป็นโมดูลและหน้าจอที่ใช้งานได้จริง การสอบกลับย่อจากความต้องการไปยังสิ่งที่พัฒนาแสดงดังตารางที่ 4.4 ส่วนการสอบกลับไปจนถึงผลการทดสอบอยู่ในหัวข้อ 4.3.4</w:t>
      </w:r>
    </w:p>
    <w:p>
      <w:pPr>
        <w:pStyle w:val="TableCaption"/>
      </w:pPr>
      <w:r>
        <w:rPr>
          <w:b/>
          <w:bCs/>
        </w:rPr>
        <w:t xml:space="preserve">ตารางที่ 4.4</w:t>
      </w:r>
      <w:r>
        <w:t xml:space="preserve"> </w:t>
      </w:r>
      <w:r>
        <w:t xml:space="preserve">ตารางสอบกลับย่อจากความต้องการเชิงหน้าที่ไปยังสิ่งที่พัฒนา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076"/>
        <w:gridCol w:w="3077"/>
        <w:gridCol w:w="2076"/>
        <w:gridCol w:w="2077"/>
      </w:tblGrid>
      <w:tr>
        <w:trPr>
          <w:tblHeader w:val="on"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โมดูลที่พัฒนา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หน้าจอ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หัวข้อที่แสดงผล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BE-01, SP-01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FE-01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4.2.1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BE-02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FE-07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4.2.7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BE-03, BE-10, SP-03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4.2.2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BE-04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4.2.3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BE-05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4.2.4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BE-06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4.2.4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BE-07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FE-05, FE-06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4.2.5, 4.2.6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BE-08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FE-08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4.2.8</w:t>
            </w:r>
          </w:p>
        </w:tc>
      </w:tr>
      <w:t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BE-09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FE-09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4.2.9</w:t>
            </w:r>
          </w:p>
        </w:tc>
      </w:tr>
    </w:tbl>
    <w:p>
      <w:pPr>
        <w:pStyle w:val="BodyText"/>
      </w:pPr>
      <w:r>
        <w:t xml:space="preserve">ทุกหน้าจอหลังเข้าสู่ระบบใช้กรอบเดียวกัน ด้านซ้ายเป็นเมนูที่แสดงเฉพาะหน้าจอของบทบาทผู้ใช้ตามตารางที่ 3.18 เมนูการแจ้งเตือนมีตัวเลขกำกับจำนวนการแจ้งเตือนที่ยังไม่อ่าน ด้านล่างของเมนูแสดงชื่อและบทบาทของผู้ใช้พร้อมปุ่มออกจากระบบ และมุมขวาบนของทุกหน้าจอมีปุ่มสลับโหมดสว่างและโหมดมืดตามหัวข้อ 3.4.3.1 ภาพหน้าจอในบทนี้บันทึกในโหมดสว่าง</w:t>
      </w:r>
    </w:p>
    <w:p>
      <w:pPr>
        <w:pStyle w:val="BodyText"/>
      </w:pPr>
      <w:r>
        <w:t xml:space="preserve">ผลการพัฒนาของแต่ละหน้าจอแสดงรายละเอียดดังนี้</w:t>
      </w:r>
    </w:p>
    <w:bookmarkStart w:id="17" w:name="หนาจอเขาสระบบ"/>
    <w:p>
      <w:pPr>
        <w:pStyle w:val="Heading3"/>
      </w:pPr>
      <w:r>
        <w:t xml:space="preserve">4.2.1 หน้าจอเข้าสู่ระบบ</w:t>
      </w:r>
    </w:p>
    <w:p>
      <w:pPr>
        <w:pStyle w:val="FirstParagraph"/>
        <w:ind w:firstLine="1267"/>
      </w:pPr>
      <w:r>
        <w:t xml:space="preserve">เมื่อผู้ใช้เปิดระบบ ระบบจะแสดงหน้าจอเข้าสู่ระบบให้กรอกชื่อผู้ใช้และรหัสผ่าน ระบบเปรียบเทียบรหัสผ่านกับค่าที่ผ่านการเข้ารหัสไว้ในฐานข้อมูล ตรวจสอบว่าบัญชียังเปิดใช้งานอยู่ แล้วจึงออกโทเคนที่ระบุบทบาทของผู้ใช้ จากนั้นระบบพาผู้ใช้ไปยังหน้าแรกของบทบาทตนโดยอัตโนมัติ คือพนักงานขายไปหน้าขายหน้าร้าน พนักงานคลังสินค้าไปหน้าคิวรอจ่ายสินค้า และผู้จัดการไปหน้าแดชบอร์ดปฏิบัติการ การทำงานนี้สอดคล้องกับกรณีการใช้งาน UC-01</w:t>
      </w:r>
      <w:r>
        <w:t xml:space="preserve"> </w:t>
      </w:r>
      <w:r>
        <w:t xml:space="preserve">“เข้าสู่ระบบและควบคุมสิทธิ์ตามบทบาท”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เข้าสู่ระบบ" title="" id="15" name="Picture"/>
            <a:graphic>
              <a:graphicData uri="http://schemas.openxmlformats.org/drawingml/2006/picture">
                <pic:pic>
                  <pic:nvPicPr>
                    <pic:cNvPr descr="../assets/screens/01-log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</w:t>
      </w:r>
      <w:r>
        <w:t xml:space="preserve"> </w:t>
      </w:r>
      <w:r>
        <w:t xml:space="preserve">หน้าจอเข้าสู่ระบบ</w:t>
      </w:r>
    </w:p>
    <w:p>
      <w:pPr>
        <w:pStyle w:val="BodyText"/>
        <w:ind w:firstLine="1267"/>
      </w:pPr>
      <w:r>
        <w:t xml:space="preserve">จากรูปที่ 4.1 หน้าจอเข้าสู่ระบบมีเพียงช่องกรอกสองช่องและปุ่มเดียว ตามหลักการหนึ่งหน้าจอทำงานเดียวในหัวข้อ 3.4.3.1 เมื่อเข้าสู่ระบบไม่สำเร็จ ระบบแสดงข้อความเดียวกันทุกกรณีโดยไม่ระบุว่าผิดที่ชื่อผู้ใช้หรือรหัสผ่าน เพื่อไม่ให้ผู้ที่ไม่มีสิทธิ์ทราบว่าบัญชีใดมีอยู่จริง</w:t>
      </w:r>
    </w:p>
    <w:bookmarkEnd w:id="17"/>
    <w:bookmarkStart w:id="24" w:name="หนาจอขายหนาราน"/>
    <w:p>
      <w:pPr>
        <w:pStyle w:val="Heading3"/>
      </w:pPr>
      <w:r>
        <w:t xml:space="preserve">4.2.2 หน้าจอขายหน้าร้าน</w:t>
      </w:r>
    </w:p>
    <w:p>
      <w:pPr>
        <w:pStyle w:val="FirstParagraph"/>
        <w:ind w:firstLine="1267"/>
      </w:pPr>
      <w:r>
        <w:t xml:space="preserve">พนักงานขายใช้หน้าจอนี้บันทึกการขาย โดยเลือกหมวดหมู่สินค้าจากปุ่มด้านบน ค้นหาด้วยชื่อหรือรหัสสินค้า แล้วแตะสินค้าเพื่อเพิ่มลงรายการที่เลือก ระบบส่งรายการไปให้ระบบหลังบ้านคำนวณยอดรวมจากราคาในฐานข้อมูลทุกครั้งที่รายการเปลี่ยน มิได้คำนวณที่หน้าจอ เมื่อกดปุ่มแสดงรหัสคิวอาร์ระบบจะสร้างรหัสคิวอาร์ พร้อมเพย์ตามยอดที่คำนวณได้ และเมื่อพนักงานตรวจการแจ้งเตือนเงินเข้าจากแอปพลิเคชันธนาคารแล้วกดยืนยันรับชำระเงิน ระบบจึงบันทึกคำสั่งซื้อ สั่งพิมพ์ใบเสร็จ และผลักคำสั่งซื้อเข้าคิวคลังสินค้าในการกระทำเดียว การทำงานนี้สอดคล้องกับ UC-03</w:t>
      </w:r>
      <w:r>
        <w:t xml:space="preserve"> </w:t>
      </w:r>
      <w:r>
        <w:t xml:space="preserve">“สร้างคำสั่งซื้อและออกใบเสร็จ”</w:t>
      </w:r>
      <w:r>
        <w:t xml:space="preserve"> </w:t>
      </w:r>
      <w:r>
        <w:t xml:space="preserve">และ UC-04</w:t>
      </w:r>
      <w:r>
        <w:t xml:space="preserve"> </w:t>
      </w:r>
      <w:r>
        <w:t xml:space="preserve">“สร้างเลขที่คำสั่งซื้อไม่ซ้ำอัตโนมัติ”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ขายหน้าร้าน" title="" id="19" name="Picture"/>
            <a:graphic>
              <a:graphicData uri="http://schemas.openxmlformats.org/drawingml/2006/picture">
                <pic:pic>
                  <pic:nvPicPr>
                    <pic:cNvPr descr="../assets/screens/02-po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4.2</w:t>
      </w:r>
      <w:r>
        <w:t xml:space="preserve"> </w:t>
      </w:r>
      <w:r>
        <w:t xml:space="preserve">หน้าจอขายหน้าร้าน</w:t>
      </w:r>
    </w:p>
    <w:p>
      <w:pPr>
        <w:pStyle w:val="BodyText"/>
        <w:ind w:firstLine="1267"/>
      </w:pPr>
      <w:r>
        <w:t xml:space="preserve">จากรูปที่ 4.2 ด้านซ้ายเป็นปุ่มหมวดหมู่สินค้าจริงของร้านทั้ง 16 หมวด ช่องค้นหา และรายการสินค้าที่แสดงรหัส ชื่อ ราคาต่อหน่วย และยอดคงเหลือ โดยรายการที่คงเหลือเป็นศูนย์แสดงด้วยสีแดงเพื่อเตือนพนักงานตั้งแต่ก่อนขาย ด้านขวาเป็นรายการที่เลือกพร้อมปุ่มเพิ่มลดจำนวนและยอดรวมทั้งสิ้นที่ได้จากระบบหลังบ้าน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แสดงรหัส QR และการยืนยันรับชำระเงิน" title="" id="22" name="Picture"/>
            <a:graphic>
              <a:graphicData uri="http://schemas.openxmlformats.org/drawingml/2006/picture">
                <pic:pic>
                  <pic:nvPicPr>
                    <pic:cNvPr descr="../assets/screens/03-pos-q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4.3</w:t>
      </w:r>
      <w:r>
        <w:t xml:space="preserve"> </w:t>
      </w:r>
      <w:r>
        <w:t xml:space="preserve">หน้าจอแสดงรหัสคิวอาร์ (QR Code) พร้อมเพย์และการยืนยันรับชำระเงิน</w:t>
      </w:r>
    </w:p>
    <w:p>
      <w:pPr>
        <w:pStyle w:val="BodyText"/>
        <w:ind w:firstLine="1267"/>
      </w:pPr>
      <w:r>
        <w:t xml:space="preserve">จากรูปที่ 4.3 ระบบแสดงรายการสินค้าพร้อมราคาต่อหน่วยไว้ด้านซ้าย และรหัสคิวอาร์พร้อมยอดเงินไว้ด้านขวาเพื่อให้ลูกค้าสแกนจ่าย ใต้ปุ่มยืนยันรับชำระเงินมีข้อความเตือนให้พนักงานตรวจการแจ้งเตือนเงินเข้าจากแอปพลิเคชันธนาคารก่อนกดยืนยัน เนื่องจากระบบไม่ได้เชื่อมต่อกับธนาคาร การยืนยันจึงเป็นการกระทำของพนักงานตามข้อสมมติของโครงงาน</w:t>
      </w:r>
    </w:p>
    <w:bookmarkEnd w:id="24"/>
    <w:bookmarkStart w:id="28" w:name="หนาจอควรอจายสนคา"/>
    <w:p>
      <w:pPr>
        <w:pStyle w:val="Heading3"/>
      </w:pPr>
      <w:r>
        <w:t xml:space="preserve">4.2.3 หน้าจอคิวรอจ่ายสินค้า</w:t>
      </w:r>
    </w:p>
    <w:p>
      <w:pPr>
        <w:pStyle w:val="FirstParagraph"/>
        <w:ind w:firstLine="1267"/>
      </w:pPr>
      <w:r>
        <w:t xml:space="preserve">หน้าจอนี้แสดงคำสั่งซื้อที่ชำระเงินแล้วและรอการจ่ายสินค้า เรียงตามเวลาที่รับชำระจากเก่าไปใหม่ พร้อมแสดงสถานะและเวลารอคอยของแต่ละรายการ เมื่อพนักงานขายยืนยันรับชำระเงินที่หน้าร้าน ระบบหลังบ้านจะผลักเหตุการณ์ผ่านช่องทางค้างมายังหน้าจอนี้ทันที รายการใหม่จึงปรากฏขึ้นเองโดยพนักงานไม่ต้องกดรีเฟรช พนักงานสามารถกดเริ่มจัดของเพื่อบอกเพื่อนร่วมงานว่ามีคนรับใบนี้ไปจัดแล้ว การทำงานนี้สอดคล้องกับ UC-05</w:t>
      </w:r>
      <w:r>
        <w:t xml:space="preserve"> </w:t>
      </w:r>
      <w:r>
        <w:t xml:space="preserve">“ดูคิวรอจ่ายสินค้าแบบเรียลไทม์”</w:t>
      </w:r>
      <w:r>
        <w:t xml:space="preserve"> </w:t>
      </w:r>
      <w:r>
        <w:t xml:space="preserve">และ UC-06</w:t>
      </w:r>
      <w:r>
        <w:t xml:space="preserve"> </w:t>
      </w:r>
      <w:r>
        <w:t xml:space="preserve">“ปรับสถานะการจัดของในคิวงาน”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คิวรอจ่ายสินค้า" title="" id="26" name="Picture"/>
            <a:graphic>
              <a:graphicData uri="http://schemas.openxmlformats.org/drawingml/2006/picture">
                <pic:pic>
                  <pic:nvPicPr>
                    <pic:cNvPr descr="../assets/screens/04-queu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4.4</w:t>
      </w:r>
      <w:r>
        <w:t xml:space="preserve"> </w:t>
      </w:r>
      <w:r>
        <w:t xml:space="preserve">หน้าจอคิวรอจ่ายสินค้าของพนักงานคลังสินค้า</w:t>
      </w:r>
    </w:p>
    <w:p>
      <w:pPr>
        <w:pStyle w:val="BodyText"/>
        <w:ind w:firstLine="1267"/>
      </w:pPr>
      <w:r>
        <w:t xml:space="preserve">จากรูปที่ 4.4 ข้อความ</w:t>
      </w:r>
      <w:r>
        <w:t xml:space="preserve"> </w:t>
      </w:r>
      <w:r>
        <w:t xml:space="preserve">“รับข้อมูลสดจากหน้าร้าน”</w:t>
      </w:r>
      <w:r>
        <w:t xml:space="preserve"> </w:t>
      </w:r>
      <w:r>
        <w:t xml:space="preserve">ใต้ชื่อหน้าจอยืนยันว่าช่องทางค้างเชื่อมต่ออยู่จริงขณะบันทึกภาพ ภาพนี้ถ่ายในจังหวะที่มีการขายจากอีกเครื่องหนึ่ง และรายการใหม่ปรากฏขึ้นเองบนหน้าจอนี้ แต่ละรายการแสดงเป็นการ์ดที่แตะได้ทั้งใบ ระบุเลขที่คำสั่งซื้อ สถานะ เวลารอคอย รายการสินค้าพร้อมจำนวน ผู้ขาย และยอดเงิน</w:t>
      </w:r>
    </w:p>
    <w:bookmarkEnd w:id="28"/>
    <w:bookmarkStart w:id="35" w:name="หนาจอยนยนจายสนคา"/>
    <w:p>
      <w:pPr>
        <w:pStyle w:val="Heading3"/>
      </w:pPr>
      <w:r>
        <w:t xml:space="preserve">4.2.4 หน้าจอยืนยันจ่ายสินค้า</w:t>
      </w:r>
    </w:p>
    <w:p>
      <w:pPr>
        <w:pStyle w:val="FirstParagraph"/>
        <w:ind w:firstLine="1267"/>
      </w:pPr>
      <w:r>
        <w:t xml:space="preserve">เมื่อพนักงานคลังเลือกคำสั่งซื้อจากคิว ระบบแสดงรายการสินค้าที่ต้องจัด จำนวนที่ต้องจ่าย และยอดคงเหลือในคลังของแต่ละรายการ เพื่อให้ตรวจก่อนหยิบของ เมื่อกดยืนยันจ่ายสินค้า ระบบจะถามยืนยันอีกครั้งก่อนดำเนินการ เนื่องจากการจ่ายสินค้าทำให้สถานะเป็นส่งมอบสำเร็จซึ่งย้อนกลับไม่ได้ ตามหลักการในหัวข้อ 3.4.3.1 ข้อที่สาม การทำงานนี้สอดคล้องกับ UC-07</w:t>
      </w:r>
      <w:r>
        <w:t xml:space="preserve"> </w:t>
      </w:r>
      <w:r>
        <w:t xml:space="preserve">“ยืนยันจ่ายสินค้าและตัดสต็อก”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ยืนยันจ่ายสินค้า" title="" id="30" name="Picture"/>
            <a:graphic>
              <a:graphicData uri="http://schemas.openxmlformats.org/drawingml/2006/picture">
                <pic:pic>
                  <pic:nvPicPr>
                    <pic:cNvPr descr="../assets/screens/05-dispatc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4.5</w:t>
      </w:r>
      <w:r>
        <w:t xml:space="preserve"> </w:t>
      </w:r>
      <w:r>
        <w:t xml:space="preserve">หน้าจอยืนยันจ่ายสินค้า</w:t>
      </w:r>
    </w:p>
    <w:p>
      <w:pPr>
        <w:pStyle w:val="BodyText"/>
        <w:ind w:firstLine="1267"/>
      </w:pPr>
      <w:r>
        <w:t xml:space="preserve">จากรูปที่ 4.5 ระบบแสดงจำนวนที่ต้องจัดด้วยตัวเลขขนาดใหญ่เพื่อให้อ่านได้ขณะยืนอยู่หน้าชั้นวางของ และแสดงยอดคงเหลือในคลังไว้ข้างกันเพื่อให้เห็นทันทีว่าของพอหรือไม่ หากสินค้ารายการใดมีไม่พอ ระบบจะแสดงคำเตือนและไม่แสดงปุ่มยืนยัน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ขั้นยืนยันซ้ำก่อนจ่ายสินค้า" title="" id="33" name="Picture"/>
            <a:graphic>
              <a:graphicData uri="http://schemas.openxmlformats.org/drawingml/2006/picture">
                <pic:pic>
                  <pic:nvPicPr>
                    <pic:cNvPr descr="../assets/screens/06-dispatch-confir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4.6</w:t>
      </w:r>
      <w:r>
        <w:t xml:space="preserve"> </w:t>
      </w:r>
      <w:r>
        <w:t xml:space="preserve">ขั้นยืนยันซ้ำก่อนจ่ายสินค้าและตัดสต็อก</w:t>
      </w:r>
    </w:p>
    <w:p>
      <w:pPr>
        <w:pStyle w:val="BodyText"/>
        <w:ind w:firstLine="1267"/>
      </w:pPr>
      <w:r>
        <w:t xml:space="preserve">จากรูปที่ 4.6 เมื่อกดปุ่มยืนยันครั้งแรก ระบบเปลี่ยนเป็นกล่องยืนยันซ้ำที่ระบุชัดว่าการจ่ายสินค้าและการตัดสต็อกย้อนกลับไม่ได้ พร้อมปุ่มยกเลิกสำหรับกรณีที่กดผิด</w:t>
      </w:r>
    </w:p>
    <w:bookmarkEnd w:id="35"/>
    <w:bookmarkStart w:id="39" w:name="หนาจอแดชบอรดปฏบตการ"/>
    <w:p>
      <w:pPr>
        <w:pStyle w:val="Heading3"/>
      </w:pPr>
      <w:r>
        <w:t xml:space="preserve">4.2.5 หน้าจอแดชบอร์ดปฏิบัติการ</w:t>
      </w:r>
    </w:p>
    <w:p>
      <w:pPr>
        <w:pStyle w:val="FirstParagraph"/>
        <w:ind w:firstLine="1267"/>
      </w:pPr>
      <w:r>
        <w:t xml:space="preserve">หน้าจอนี้เริ่มด้วยกล่องต้องดูแลวันนี้ ซึ่งรวมเรื่องที่ต้องจัดการไว้ในที่เดียว ได้แก่ คำสั่งซื้อที่รอจ่ายเกินเกณฑ์ สินค้าที่ต่ำกว่าจุดสั่งซื้อเพิ่ม และการแจ้งเตือนที่ยังไม่อ่าน แต่ละเรื่องมีลิงก์ไปยังหน้าจอที่ใช้จัดการ ถัดลงมาเป็นตัวชี้วัดที่ผู้จัดการและพนักงานคลังต้องใช้ระหว่างวัน ได้แก่ ยอดขายวันนี้พร้อมจำนวนคำสั่งซื้อ จำนวนคิวที่รอจ่ายพร้อมเวลารอนานที่สุด และจำนวนสินค้าที่ต่ำกว่าจุดสั่งซื้อเพิ่ม ทุกตัวเลขคำนวณสดจากฐานข้อมูลในขณะที่เรียกดู มิได้ใช้ค่าสรุปที่เก็บไว้ล่วงหน้า และหน้าจอโหลดข้อมูลใหม่เองเมื่อได้รับเหตุการณ์จากระบบหลังบ้าน การทำงานนี้สอดคล้องกับ UC-08</w:t>
      </w:r>
      <w:r>
        <w:t xml:space="preserve"> </w:t>
      </w:r>
      <w:r>
        <w:t xml:space="preserve">“แสดงแดชบอร์ดปฏิบัติการ”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แดชบอร์ดปฏิบัติการ" title="" id="37" name="Picture"/>
            <a:graphic>
              <a:graphicData uri="http://schemas.openxmlformats.org/drawingml/2006/picture">
                <pic:pic>
                  <pic:nvPicPr>
                    <pic:cNvPr descr="../assets/screens/07-dashboard-op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4.7</w:t>
      </w:r>
      <w:r>
        <w:t xml:space="preserve"> </w:t>
      </w:r>
      <w:r>
        <w:t xml:space="preserve">หน้าจอแดชบอร์ดปฏิบัติการ</w:t>
      </w:r>
    </w:p>
    <w:p>
      <w:pPr>
        <w:pStyle w:val="BodyText"/>
        <w:ind w:firstLine="1267"/>
      </w:pPr>
      <w:r>
        <w:t xml:space="preserve">จากรูปที่ 4.7 ภาพนี้บันทึกหลังจากผู้จัดการตั้งจุดสั่งซื้อเพิ่มของสินค้ารายการหนึ่งให้สูงกว่ายอดคงเหลือ และพนักงานคลังจ่ายสินค้ารายการนั้นไปหนึ่งใบ ระบบจึงสร้างการแจ้งเตือนเอง กล่องต้องดูแลวันนี้จึงแสดงสองเรื่อง คือสินค้าที่ต่ำกว่าจุดสั่งซื้อเพิ่มและการแจ้งเตือนที่ยังไม่อ่าน ส่วนเรื่องคิวที่รอเกินเกณฑ์ไม่ปรากฏ เพราะไม่มีคำสั่งซื้อใดรอเกิน 30 นาทีในขณะบันทึกภาพ เรื่องที่ต้องรีบจัดการแสดงด้วยพื้นสีส้มให้เห็นได้โดยไม่ต้องอ่านตัวเลข ส่วนด้านล่างเป็นรายการสินค้าที่ต่ำกว่าจุดสั่งซื้อเพิ่ม เรียงจากรายการที่ขาดมากที่สุด และมุมขวาบนระบุเวลาที่คำนวณ เพื่อยืนยันว่าตัวเลขเป็นค่าสด</w:t>
      </w:r>
    </w:p>
    <w:bookmarkEnd w:id="39"/>
    <w:bookmarkStart w:id="43" w:name="หนาจอแดชบอรดระดบบรหาร"/>
    <w:p>
      <w:pPr>
        <w:pStyle w:val="Heading3"/>
      </w:pPr>
      <w:r>
        <w:t xml:space="preserve">4.2.6 หน้าจอแดชบอร์ดระดับบริหาร</w:t>
      </w:r>
    </w:p>
    <w:p>
      <w:pPr>
        <w:pStyle w:val="FirstParagraph"/>
        <w:ind w:firstLine="1267"/>
      </w:pPr>
      <w:r>
        <w:t xml:space="preserve">หน้าจอนี้สำหรับผู้จัดการโดยเฉพาะ แสดงแนวโน้มยอดขายรายวันย้อนหลังในรูปกราฟแท่ง และสินค้าขายดีเรียงตามยอดเงิน โดยเลือกช่วงเวลาได้ 7, 30 หรือ 90 วัน เพื่อใช้ประกอบการตัดสินใจสั่งซื้อสินค้าจากข้อมูลจริงแทนการใช้ประสบการณ์ การทำงานนี้สอดคล้องกับ UC-09</w:t>
      </w:r>
      <w:r>
        <w:t xml:space="preserve"> </w:t>
      </w:r>
      <w:r>
        <w:t xml:space="preserve">“แสดงแดชบอร์ดระดับบริหาร”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แดชบอร์ดระดับบริหาร" title="" id="41" name="Picture"/>
            <a:graphic>
              <a:graphicData uri="http://schemas.openxmlformats.org/drawingml/2006/picture">
                <pic:pic>
                  <pic:nvPicPr>
                    <pic:cNvPr descr="../assets/screens/08-dashboard-exe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4.8</w:t>
      </w:r>
      <w:r>
        <w:t xml:space="preserve"> </w:t>
      </w:r>
      <w:r>
        <w:t xml:space="preserve">หน้าจอแดชบอร์ดระดับบริหาร</w:t>
      </w:r>
    </w:p>
    <w:p>
      <w:pPr>
        <w:pStyle w:val="BodyText"/>
        <w:ind w:firstLine="1267"/>
      </w:pPr>
      <w:r>
        <w:t xml:space="preserve">จากรูปที่ 4.8 กราฟแท่งวาดด้วยความสามารถของเบราว์เซอร์โดยตรงโดยไม่ใช้ไลบรารีภายนอก จึงไม่เพิ่มการพึ่งพาให้ระบบ ข้อมูลที่แสดงเป็นข้อมูลของช่วงเวลาที่เลือก หากยังไม่มียอดขายในช่วงนั้น ระบบแสดงข้อความแจ้งแทนการแสดงกราฟเปล่า</w:t>
      </w:r>
    </w:p>
    <w:bookmarkEnd w:id="43"/>
    <w:bookmarkStart w:id="47" w:name="หนาจอจดการขอมลสนคา"/>
    <w:p>
      <w:pPr>
        <w:pStyle w:val="Heading3"/>
      </w:pPr>
      <w:r>
        <w:t xml:space="preserve">4.2.7 หน้าจอจัดการข้อมูลสินค้า</w:t>
      </w:r>
    </w:p>
    <w:p>
      <w:pPr>
        <w:pStyle w:val="FirstParagraph"/>
        <w:ind w:firstLine="1267"/>
      </w:pPr>
      <w:r>
        <w:t xml:space="preserve">ผู้จัดการใช้หน้าจอนี้เพิ่มสินค้าใหม่ แก้ไขหมวดหมู่ ราคา และจุดสั่งซื้อเพิ่ม เปิดหรือปิดการขายของสินค้า และปรับยอดคงเหลือด้วยมือพร้อมระบุเหตุผล โดยการปรับยอดคงเหลือทุกครั้งจะถูกบันทึกเป็นการเคลื่อนไหวสต็อกพร้อมยอดหลังเปลี่ยน ทำให้ตรวจสอบย้อนหลังได้ว่ายอดเปลี่ยนเพราะเหตุใด การทำงานนี้สอดคล้องกับ UC-02</w:t>
      </w:r>
      <w:r>
        <w:t xml:space="preserve"> </w:t>
      </w:r>
      <w:r>
        <w:t xml:space="preserve">“จัดการข้อมูลสินค้าและจุดสั่งซื้อเพิ่ม”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จัดการข้อมูลสินค้า" title="" id="45" name="Picture"/>
            <a:graphic>
              <a:graphicData uri="http://schemas.openxmlformats.org/drawingml/2006/picture">
                <pic:pic>
                  <pic:nvPicPr>
                    <pic:cNvPr descr="../assets/screens/09-product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4.9</w:t>
      </w:r>
      <w:r>
        <w:t xml:space="preserve"> </w:t>
      </w:r>
      <w:r>
        <w:t xml:space="preserve">หน้าจอจัดการข้อมูลสินค้า</w:t>
      </w:r>
    </w:p>
    <w:p>
      <w:pPr>
        <w:pStyle w:val="BodyText"/>
        <w:ind w:firstLine="1267"/>
      </w:pPr>
      <w:r>
        <w:t xml:space="preserve">จากรูปที่ 4.9 ตารางสินค้ากรองตามหมวดหมู่และค้นหาด้วยชื่อหรือรหัสได้ แต่ละแถวแสดงรหัส ชื่อ หมวดหมู่ ราคา ยอดคงเหลือ และจุดสั่งซื้อเพิ่ม โดยยอดคงเหลือที่ต่ำกว่าจุดสั่งซื้อเพิ่มแสดงด้วยสีแดง ปุ่มท้ายแถวใช้แก้ไขข้อมูลและปรับสต็อก</w:t>
      </w:r>
    </w:p>
    <w:bookmarkEnd w:id="47"/>
    <w:bookmarkStart w:id="51" w:name="หนาจอการแจงเตอน"/>
    <w:p>
      <w:pPr>
        <w:pStyle w:val="Heading3"/>
      </w:pPr>
      <w:r>
        <w:t xml:space="preserve">4.2.8 หน้าจอการแจ้งเตือน</w:t>
      </w:r>
    </w:p>
    <w:p>
      <w:pPr>
        <w:pStyle w:val="FirstParagraph"/>
        <w:ind w:firstLine="1267"/>
      </w:pPr>
      <w:r>
        <w:t xml:space="preserve">หน้าจอนี้แสดงการแจ้งเตือนที่ระบบสร้างขึ้นเอง ได้แก่ การแจ้งเตือนสินค้าใกล้หมดเมื่อยอดคงเหลือต่ำกว่าจุดสั่งซื้อเพิ่ม และการแจ้งเตือนคิวงานค้างนานผิดปกติ โดยแสดงรายการที่ยังไม่อ่านไว้ก่อน ผู้จัดการทำเครื่องหมายว่าอ่านแล้วได้ ส่วนพนักงานคลังอ่านได้อย่างเดียว การทำงานนี้สอดคล้องกับ UC-11</w:t>
      </w:r>
      <w:r>
        <w:t xml:space="preserve"> </w:t>
      </w:r>
      <w:r>
        <w:t xml:space="preserve">“รับการแจ้งเตือนภายในแอปพลิเคชัน”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การแจ้งเตือน" title="" id="49" name="Picture"/>
            <a:graphic>
              <a:graphicData uri="http://schemas.openxmlformats.org/drawingml/2006/picture">
                <pic:pic>
                  <pic:nvPicPr>
                    <pic:cNvPr descr="../assets/screens/10-notification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4.10</w:t>
      </w:r>
      <w:r>
        <w:t xml:space="preserve"> </w:t>
      </w:r>
      <w:r>
        <w:t xml:space="preserve">หน้าจอการแจ้งเตือน</w:t>
      </w:r>
    </w:p>
    <w:p>
      <w:pPr>
        <w:pStyle w:val="BodyText"/>
        <w:ind w:firstLine="1267"/>
      </w:pPr>
      <w:r>
        <w:t xml:space="preserve">จากรูปที่ 4.10 การแจ้งเตือนแต่ละรายการระบุชนิด ข้อความที่บอกชื่อสินค้า ยอดคงเหลือ และจุดสั่งซื้อเพิ่ม พร้อมเวลาที่เกิด การแจ้งเตือนเหล่านี้เกิดขึ้นเองหลังธุรกรรมที่เปลี่ยนยอดคงเหลือสำเร็จ โดยไม่ต้องรอให้ผู้ใช้เปิดหน้าจอ ตัวเลขบนเมนูการแจ้งเตือนเท่ากับจำนวนรายการที่ยังไม่อ่าน และลดลงทันทีเมื่อผู้จัดการกดอ่านแล้ว</w:t>
      </w:r>
    </w:p>
    <w:bookmarkEnd w:id="51"/>
    <w:bookmarkStart w:id="55" w:name="หนาจอประวตการทำรายการ"/>
    <w:p>
      <w:pPr>
        <w:pStyle w:val="Heading3"/>
      </w:pPr>
      <w:r>
        <w:t xml:space="preserve">4.2.9 หน้าจอประวัติการทำรายการ</w:t>
      </w:r>
    </w:p>
    <w:p>
      <w:pPr>
        <w:pStyle w:val="FirstParagraph"/>
        <w:ind w:firstLine="1267"/>
      </w:pPr>
      <w:r>
        <w:t xml:space="preserve">หน้าจอนี้ให้ผู้จัดการตรวจสอบย้อนหลังว่าใครทำรายการใด เมื่อใด กับข้อมูลรายการไหน และจากเครื่องใด โดยกรองตามช่วงวันที่และประเภทการกระทำได้ ข้อมูลที่ถูกกระทำแสดงในรูปที่อ่านออก เช่น เลขที่คำสั่งซื้อพร้อมสรุปรายการสินค้า หรือรหัสและชื่อสินค้า แทนการแสดงเพียงหมายเลขอ้างอิง การทำงานนี้สอดคล้องกับ UC-10</w:t>
      </w:r>
      <w:r>
        <w:t xml:space="preserve"> </w:t>
      </w:r>
      <w:r>
        <w:t xml:space="preserve">“ค้นหาและดูประวัติการทำรายการ”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ประวัติการทำรายการ" title="" id="53" name="Picture"/>
            <a:graphic>
              <a:graphicData uri="http://schemas.openxmlformats.org/drawingml/2006/picture">
                <pic:pic>
                  <pic:nvPicPr>
                    <pic:cNvPr descr="../assets/screens/11-audit-log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4.11</w:t>
      </w:r>
      <w:r>
        <w:t xml:space="preserve"> </w:t>
      </w:r>
      <w:r>
        <w:t xml:space="preserve">หน้าจอประวัติการทำรายการ</w:t>
      </w:r>
    </w:p>
    <w:p>
      <w:pPr>
        <w:pStyle w:val="BodyText"/>
        <w:ind w:firstLine="1267"/>
      </w:pPr>
      <w:r>
        <w:t xml:space="preserve">จากรูปที่ 4.11 ตารางประวัติแสดงเวลา ผู้กระทำ การกระทำ ข้อมูลที่ถูกกระทำ และหมายเลขไอพี เรียงจากใหม่ไปเก่า เหตุการณ์ที่ระบบทำเอง เช่น การสร้างการแจ้งเตือน แสดงผู้กระทำเป็น</w:t>
      </w:r>
      <w:r>
        <w:t xml:space="preserve"> </w:t>
      </w:r>
      <w:r>
        <w:t xml:space="preserve">“ระบบ”</w:t>
      </w:r>
      <w:r>
        <w:t xml:space="preserve"> </w:t>
      </w:r>
      <w:r>
        <w:t xml:space="preserve">เนื่องจากไม่ได้เกิดจากผู้ใช้คนใด</w:t>
      </w:r>
    </w:p>
    <w:bookmarkEnd w:id="55"/>
    <w:bookmarkStart w:id="59" w:name="การแสดงผลบนอปกรณเคลอนท"/>
    <w:p>
      <w:pPr>
        <w:pStyle w:val="Heading3"/>
      </w:pPr>
      <w:r>
        <w:t xml:space="preserve">4.2.10 การแสดงผลบนอุปกรณ์เคลื่อนที่</w:t>
      </w:r>
    </w:p>
    <w:p>
      <w:pPr>
        <w:pStyle w:val="FirstParagraph"/>
        <w:ind w:firstLine="1267"/>
      </w:pPr>
      <w:r>
        <w:t xml:space="preserve">พนักงานคลังสินค้าใช้งานระบบขณะเดินอยู่ในคลัง หน้าจอคิวรอจ่ายสินค้าและหน้าจอยืนยันจ่ายสินค้าจึงต้องใช้งานได้บนสมาร์ตโฟนและแท็บเล็ต ตามความต้องการ NFR-03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495260" cy="5399999"/>
            <wp:effectExtent b="0" l="0" r="0" t="0"/>
            <wp:docPr descr="หน้าจอคิวรอจ่ายสินค้าบนสมาร์ตโฟน" title="" id="57" name="Picture"/>
            <a:graphic>
              <a:graphicData uri="http://schemas.openxmlformats.org/drawingml/2006/picture">
                <pic:pic>
                  <pic:nvPicPr>
                    <pic:cNvPr descr="../assets/screens/12-queue-mobi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260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4.12</w:t>
      </w:r>
      <w:r>
        <w:t xml:space="preserve"> </w:t>
      </w:r>
      <w:r>
        <w:t xml:space="preserve">หน้าจอคิวรอจ่ายสินค้าบนสมาร์ตโฟนที่ความกว้าง 390 พิกเซล</w:t>
      </w:r>
    </w:p>
    <w:p>
      <w:pPr>
        <w:pStyle w:val="BodyText"/>
        <w:ind w:firstLine="1267"/>
      </w:pPr>
      <w:r>
        <w:t xml:space="preserve">จากรูปที่ 4.12 เมื่อความกว้างหน้าจอลดลง เมนูด้านซ้ายย้ายขึ้นไปเป็นแถบด้านบนที่เลื่อนในแนวนอนได้ ระบบจัดการ์ดคิวเป็นคอลัมน์เดียว ปุ่มมีขนาดใหญ่พอให้กดด้วยนิ้วขณะสวมถุงมือ และไม่เกิดการเลื่อนหน้าจอในแนวนอน ซึ่งได้รับการตรวจสอบด้วยการทดสอบระดับระบบอัตโนมัติว่าความกว้างของเนื้อหาไม่เกินความกว้างของหน้าจอ</w:t>
      </w:r>
    </w:p>
    <w:bookmarkEnd w:id="59"/>
    <w:bookmarkEnd w:id="60"/>
    <w:bookmarkStart w:id="72" w:name="Xc60ec966565567ff29a31db1a8434f9dc8ab01d"/>
    <w:p>
      <w:pPr>
        <w:pStyle w:val="Heading2"/>
      </w:pPr>
      <w:r>
        <w:t xml:space="preserve">4.3 การทดสอบและผลการทดสอบ (Testing and Test Results)</w:t>
      </w:r>
    </w:p>
    <w:p>
      <w:pPr>
        <w:pStyle w:val="FirstParagraph"/>
      </w:pPr>
      <w:r>
        <w:t xml:space="preserve">หัวข้อนี้รายงานผลการทดสอบตามแผนในบทที่ 3 หัวข้อ 3.5 การทดสอบแต่ละระดับมีสถานะดังตารางที่ 4.5</w:t>
      </w:r>
    </w:p>
    <w:p>
      <w:pPr>
        <w:pStyle w:val="TableCaption"/>
      </w:pPr>
      <w:r>
        <w:rPr>
          <w:b/>
          <w:bCs/>
        </w:rPr>
        <w:t xml:space="preserve">ตารางที่ 4.5</w:t>
      </w:r>
      <w:r>
        <w:t xml:space="preserve"> </w:t>
      </w:r>
      <w:r>
        <w:t xml:space="preserve">การทดสอบที่ดำเนินการแล้วในแต่ละระดับ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825"/>
        <w:gridCol w:w="3544"/>
        <w:gridCol w:w="1557"/>
        <w:gridCol w:w="1380"/>
      </w:tblGrid>
      <w:tr>
        <w:trPr>
          <w:tblHeader w:val="on"/>
        </w:trPr>
        <w:tc>
          <w:tcPr>
            <w:tcW w:w="1825" w:type="dxa"/>
          </w:tcPr>
          <w:tcPr/>
          <w:p>
            <w:pPr>
              <w:pStyle w:val="Compact"/>
            </w:pPr>
            <w:r>
              <w:t xml:space="preserve">ระดับการทดสอบ</w:t>
            </w:r>
          </w:p>
        </w:tc>
        <w:tc>
          <w:tcPr>
            <w:tcW w:w="3544" w:type="dxa"/>
          </w:tcPr>
          <w:tcPr/>
          <w:p>
            <w:pPr>
              <w:pStyle w:val="Compact"/>
            </w:pPr>
            <w:r>
              <w:t xml:space="preserve">สิ่งที่ทดสอบ</w:t>
            </w:r>
          </w:p>
        </w:tc>
        <w:tc>
          <w:tcPr>
            <w:tcW w:w="1557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>
            <w:tcW w:w="1380" w:type="dxa"/>
          </w:tcPr>
          <w:tcPr/>
          <w:p>
            <w:pPr>
              <w:pStyle w:val="Compact"/>
            </w:pPr>
            <w:r>
              <w:t xml:space="preserve">ผลอยู่ที่</w:t>
            </w:r>
          </w:p>
        </w:tc>
      </w:tr>
      <w:tr>
        <w:tc>
          <w:tcPr>
            <w:tcW w:w="1825" w:type="dxa"/>
          </w:tcPr>
          <w:tcPr/>
          <w:p>
            <w:pPr>
              <w:pStyle w:val="Compact"/>
            </w:pPr>
            <w:r>
              <w:t xml:space="preserve">การทดสอบหน่วยและการรวมส่วน</w:t>
            </w:r>
          </w:p>
        </w:tc>
        <w:tc>
          <w:tcPr>
            <w:tcW w:w="3544" w:type="dxa"/>
          </w:tcPr>
          <w:tcPr/>
          <w:p>
            <w:pPr>
              <w:pStyle w:val="Compact"/>
            </w:pPr>
            <w:r>
              <w:t xml:space="preserve">ชุดทดสอบ 14 ชุดตามตารางที่ 3.28</w:t>
            </w:r>
          </w:p>
        </w:tc>
        <w:tc>
          <w:tcPr>
            <w:tcW w:w="1557" w:type="dxa"/>
          </w:tcPr>
          <w:tcPr/>
          <w:p>
            <w:pPr>
              <w:pStyle w:val="Compact"/>
            </w:pPr>
            <w:r>
              <w:t xml:space="preserve">ดำเนินการแล้ว</w:t>
            </w:r>
          </w:p>
        </w:tc>
        <w:tc>
          <w:tcPr>
            <w:tcW w:w="1380" w:type="dxa"/>
          </w:tcPr>
          <w:tcPr/>
          <w:p>
            <w:pPr>
              <w:pStyle w:val="Compact"/>
            </w:pPr>
            <w:r>
              <w:t xml:space="preserve">หัวข้อ 4.3.1</w:t>
            </w:r>
          </w:p>
        </w:tc>
      </w:tr>
      <w:tr>
        <w:tc>
          <w:tcPr>
            <w:tcW w:w="1825" w:type="dxa"/>
          </w:tcPr>
          <w:tcPr/>
          <w:p>
            <w:pPr>
              <w:pStyle w:val="Compact"/>
            </w:pPr>
            <w:r>
              <w:t xml:space="preserve">การทดสอบระบบ</w:t>
            </w:r>
          </w:p>
        </w:tc>
        <w:tc>
          <w:tcPr>
            <w:tcW w:w="3544" w:type="dxa"/>
          </w:tcPr>
          <w:tcPr/>
          <w:p>
            <w:pPr>
              <w:pStyle w:val="Compact"/>
            </w:pPr>
            <w:r>
              <w:t xml:space="preserve">เกณฑ์การยอมรับ AC-01 ถึง AC-15 และกรณีทดสอบ TC-01 ถึง TC-13 ตามตารางที่ 3.29</w:t>
            </w:r>
          </w:p>
        </w:tc>
        <w:tc>
          <w:tcPr>
            <w:tcW w:w="1557" w:type="dxa"/>
          </w:tcPr>
          <w:tcPr/>
          <w:p>
            <w:pPr>
              <w:pStyle w:val="Compact"/>
            </w:pPr>
            <w:r>
              <w:t xml:space="preserve">ดำเนินการแล้ว</w:t>
            </w:r>
          </w:p>
        </w:tc>
        <w:tc>
          <w:tcPr>
            <w:tcW w:w="1380" w:type="dxa"/>
          </w:tcPr>
          <w:tcPr/>
          <w:p>
            <w:pPr>
              <w:pStyle w:val="Compact"/>
            </w:pPr>
            <w:r>
              <w:t xml:space="preserve">หัวข้อ 4.3.2 และ 4.3.3</w:t>
            </w:r>
          </w:p>
        </w:tc>
      </w:tr>
      <w:tr>
        <w:tc>
          <w:tcPr>
            <w:tcW w:w="1825" w:type="dxa"/>
          </w:tcPr>
          <w:tcPr/>
          <w:p>
            <w:pPr>
              <w:pStyle w:val="Compact"/>
            </w:pPr>
            <w:r>
              <w:t xml:space="preserve">การทดสอบการยอมรับโดยผู้ใช้</w:t>
            </w:r>
          </w:p>
        </w:tc>
        <w:tc>
          <w:tcPr>
            <w:tcW w:w="3544" w:type="dxa"/>
          </w:tcPr>
          <w:tcPr/>
          <w:p>
            <w:pPr>
              <w:pStyle w:val="Compact"/>
            </w:pPr>
            <w:r>
              <w:t xml:space="preserve">ตามแผนในหัวข้อ 3.5.4</w:t>
            </w:r>
          </w:p>
        </w:tc>
        <w:tc>
          <w:tcPr>
            <w:tcW w:w="1557" w:type="dxa"/>
          </w:tcPr>
          <w:tcPr/>
          <w:p>
            <w:pPr>
              <w:pStyle w:val="Compact"/>
            </w:pPr>
            <w:r>
              <w:t xml:space="preserve">ดำเนินการหลังระบบนิ่ง</w:t>
            </w:r>
          </w:p>
        </w:tc>
        <w:tc>
          <w:tcPr>
            <w:tcW w:w="1380" w:type="dxa"/>
          </w:tcPr>
          <w:tcPr/>
          <w:p>
            <w:pPr>
              <w:pStyle w:val="Compact"/>
            </w:pPr>
            <w:r>
              <w:t xml:space="preserve">หัวข้อ 4.4</w:t>
            </w:r>
          </w:p>
        </w:tc>
      </w:tr>
    </w:tbl>
    <w:p>
      <w:pPr>
        <w:pStyle w:val="BodyText"/>
      </w:pPr>
      <w:r>
        <w:t xml:space="preserve">การทดสอบระดับหน่วยและการรวมส่วนใช้ฐานข้อมูลทดสอบชื่อ</w:t>
      </w:r>
      <w:r>
        <w:t xml:space="preserve"> </w:t>
      </w:r>
      <w:r>
        <w:rPr>
          <w:rStyle w:val="VerbatimChar"/>
        </w:rPr>
        <w:t xml:space="preserve">soml_new_test</w:t>
      </w:r>
      <w:r>
        <w:t xml:space="preserve"> </w:t>
      </w:r>
      <w:r>
        <w:t xml:space="preserve">ซึ่งแยกจากฐานข้อมูลใช้งานโดยสิ้นเชิง และถูกสร้างใหม่ทุกครั้งก่อนเริ่มรัน ผลการทดสอบจึงไม่ขึ้นกับข้อมูลที่ค้างอยู่จากการรันครั้งก่อน ส่วนการทดสอบระดับระบบทำงานกับระบบที่เปิดใช้งานจริงทั้งสี่หน่วยติดตั้ง</w:t>
      </w:r>
    </w:p>
    <w:p>
      <w:pPr>
        <w:pStyle w:val="BodyText"/>
      </w:pPr>
      <w:r>
        <w:t xml:space="preserve">การตัดสินว่ากรณีทดสอบใดผ่านหรือไม่ผ่าน ใช้เกณฑ์การยอมรับในตารางที่ 3.11 เป็นตัวชี้ขาด มิได้ใช้ดุลยพินิจของผู้ทดสอบ เนื่องจากเกณฑ์การยอมรับแต่ละข้อเขียนไว้ตั้งแต่ขั้นออกแบบในรูปที่ตรวจสอบได้ด้วยเครื่อง ผลการรันทุกครั้งถูกบันทึกเป็นไฟล์ไว้ในโฟลเดอร์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ของโครงงาน</w:t>
      </w:r>
    </w:p>
    <w:bookmarkStart w:id="61" w:name="Xb2f674256de586cf95a637a1640a2dac22d6263"/>
    <w:p>
      <w:pPr>
        <w:pStyle w:val="Heading3"/>
      </w:pPr>
      <w:r>
        <w:t xml:space="preserve">4.3.1 การทดสอบระดับหน่วยและการรวมส่วน (Unit and Integration Testing)</w:t>
      </w:r>
    </w:p>
    <w:p>
      <w:pPr>
        <w:pStyle w:val="FirstParagraph"/>
        <w:ind w:firstLine="1267"/>
      </w:pPr>
      <w:r>
        <w:t xml:space="preserve">ผลการรันชุดทดสอบทั้ง 14 ชุดตามตารางที่ 3.28 สรุปได้ดังตารางที่ 4.6</w:t>
      </w:r>
    </w:p>
    <w:p>
      <w:pPr>
        <w:pStyle w:val="TableCaption"/>
      </w:pPr>
      <w:r>
        <w:rPr>
          <w:b/>
          <w:bCs/>
        </w:rPr>
        <w:t xml:space="preserve">ตารางที่ 4.6</w:t>
      </w:r>
      <w:r>
        <w:t xml:space="preserve"> </w:t>
      </w:r>
      <w:r>
        <w:t xml:space="preserve">ผลการทดสอบระดับหน่วยและระดับการรวมส่วน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87"/>
        <w:gridCol w:w="2629"/>
        <w:gridCol w:w="2371"/>
        <w:gridCol w:w="775"/>
        <w:gridCol w:w="569"/>
        <w:gridCol w:w="775"/>
      </w:tblGrid>
      <w:tr>
        <w:trPr>
          <w:tblHeader w:val="on"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t xml:space="preserve">ชุดทดสอบ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สิ่งที่ตรวจ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จำนวน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ไม่ผ่าน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promptpay.test.js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การประกอบสตริงรหัสคิวอาร์พร้อมเพย์และค่าตรวจสอบความถูกต้อง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escpos.test.js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การแปลงใบเสร็จเป็นชุดคำสั่งอีเอสซีโพสและการจัดคอลัมน์ 48 ตัวอักษร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print-client.test.js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ส่วนเชื่อมต่อบริการพิมพ์ต้องไม่โยนข้อผิดพลาดแม้บริการล่ม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print-service.test.js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บริการพิมพ์รับข้อมูลใบเสร็จและตอบผลอย่างถูกต้อง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คำสั่งส่งงานเข้าคิวพิมพ์ของเครื่องพิมพ์ยูเอสบีบนแมค ลินุกซ์และวินโดวส์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db.test.js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การเชื่อมต่อฐานข้อมูลและการย้อนกลับของธุรกรรม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auth.test.js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การเข้าสู่ระบบ การออกโทเคน และข้อความเมื่อเข้าไม่สำเร็จ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auth-middleware.test.js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การปฏิเสธคำขอที่ไม่มีสิทธิ์ทุกรูปแบบ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การจัดการสินค้า จุดสั่งซื้อเพิ่ม และการปรับสต็อกด้วยมือ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การคำนวณยอด การออกเลขที่ไม่ซ้ำ และการบันทึกคำสั่งซื้อ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queue.test.js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คิวงาน การเปลี่ยนสถานะตามแผนภาพสถานะ และช่องทางค้าง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การจ่ายสินค้า การตัดสต็อกแบบอะตอมมิก และการกันจ่ายซ้ำ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alert-dashboard.test.js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การแจ้งเตือนเชิงรุกและความถูกต้องของแดชบอร์ด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audit-log.test.js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การบันทึกและการค้นหาประวัติการทำรายการ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รวม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t xml:space="preserve">14 ชุด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4.6 การทดสอบทั้ง 134 ข้อผ่านทั้งหมด ใช้เวลารวม 4.2 วินาที ความครอบคลุมของโค้ดโดยรวมอยู่ที่ร้อยละ 89.93 ของคำสั่ง โดยโมดูลบริการตัดสต็อกซึ่งเป็นส่วนที่สำคัญที่สุดของระบบมีความครอบคลุมร้อยละ 100 ทั้งคำสั่ง เงื่อนไข และฟังก์ชัน ส่วนที่ความครอบคลุมต่ำกว่าส่วนอื่นคือโมดูลส่งข้อมูลไปยังเครื่องพิมพ์ เนื่องจากต้องเรียกใช้คิวพิมพ์ของระบบปฏิบัติการซึ่งทดสอบอัตโนมัติไม่ได้ จึงทวนสอบด้วยการพิมพ์จริงแทน ตามกรณีทดสอบ TC-12</w:t>
      </w:r>
    </w:p>
    <w:bookmarkEnd w:id="61"/>
    <w:bookmarkStart w:id="65" w:name="ผลการทดสอบระบบ-system-testing"/>
    <w:p>
      <w:pPr>
        <w:pStyle w:val="Heading3"/>
      </w:pPr>
      <w:r>
        <w:t xml:space="preserve">4.3.2 ผลการทดสอบระบบ (System Testing)</w:t>
      </w:r>
    </w:p>
    <w:p>
      <w:pPr>
        <w:pStyle w:val="FirstParagraph"/>
        <w:ind w:firstLine="1267"/>
      </w:pPr>
      <w:r>
        <w:t xml:space="preserve">การทดสอบระดับนี้ควบคุมเบราว์เซอร์จริงให้ทำงานแทนผู้ใช้ทั้งสามบทบาท ตั้งแต่กรอกชื่อผู้ใช้และรหัสผ่าน แตะเลือกสินค้า กดยืนยันรับชำระเงิน ไปจนถึงยืนยันจ่ายสินค้าและเปิดดูประวัติ จึงตรวจได้ทั้งพฤติกรรมของหน้าจอและของระบบหลังบ้านพร้อมกัน ผลสรุปดังตารางที่ 4.7</w:t>
      </w:r>
    </w:p>
    <w:p>
      <w:pPr>
        <w:pStyle w:val="TableCaption"/>
      </w:pPr>
      <w:r>
        <w:rPr>
          <w:b/>
          <w:bCs/>
        </w:rPr>
        <w:t xml:space="preserve">ตารางที่ 4.7</w:t>
      </w:r>
      <w:r>
        <w:t xml:space="preserve"> </w:t>
      </w:r>
      <w:r>
        <w:t xml:space="preserve">ผลการทดสอบระดับระบบเทียบกับเกณฑ์การยอมรับ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481"/>
        <w:gridCol w:w="2224"/>
        <w:gridCol w:w="1601"/>
      </w:tblGrid>
      <w:tr>
        <w:trPr>
          <w:tblHeader w:val="on"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ข้อทดสอบ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ความต้องการหรือเกณฑ์ที่ตรวจ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ผลการทดสอบ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เข้าสู่ระบบสำเร็จแล้วไปหน้าแรกของบทบาทและเห็นเฉพาะเมนูของตน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AC-12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เข้าสู่ระบบไม่สำเร็จได้ข้อความเดียวกันทุกกรณี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AC-12, NFR-01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พนักงานขายเรียกเส้นทางของผู้จัดการถูกปฏิเสธที่ฝั่งเซิร์ฟเวอร์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ยอดรวมและรหัสคิวอาร์ตรงกัน และได้คำสั่งซื้อที่มีเลขที่ไม่ซ้ำ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AC-03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ขายต่อเนื่องหลายรายการแล้วเลขที่ไม่ซ้ำกัน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AC-04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บริการพิมพ์ใช้ไม่ได้ การขายยังสำเร็จและมีคำเตือน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AC-05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คำสั่งซื้อใหม่ปรากฏบนหน้าจอคิวเองภายใน 3 วินาที โดยไม่กดรีเฟรช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จ่ายสำเร็จหนึ่งครั้ง และจ่ายซ้ำใบเดิมไม่ได้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สต็อกไม่พอ ระบบไม่ให้จ่ายและสถานะไม่เปลี่ยน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แก้จุดสั่งซื้อเพิ่มแล้วค่าตรงและมีบันทึกในประวัติ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AC-02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ตัวเลขบนแดชบอร์ดตรงกับผลรวมที่คำนวณจากฐานข้อมูล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จ่ายสินค้าจนต่ำกว่าจุดสั่งซื้อเพิ่มแล้วมีการแจ้งเตือนเอง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AC-10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ค้นประวัติตามช่วงเวลาและประเภทการกระทำได้ครบ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รวม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AC-01 ถึง AC-12 ครบทุกข้อ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13 ข้อ ผ่านทั้งหมด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4.7 การทดสอบระดับระบบทั้ง 13 ข้อผ่านทั้งหมด ใช้เวลารวม 15.0 วินาที และเมื่อรันซ้ำสามรอบติดต่อกันโดยไม่ล้างฐานข้อมูลระหว่างรอบ ผลยังผ่านครบทุกรอบ แสดงว่าการทดสอบไม่ขึ้นกับสภาพข้อมูลที่ค้างอยู่ก่อนหน้า และเมื่อรันชุดเดียวกันบนเบราว์เซอร์ไฟร์ฟอกซ์ 155 ก็ผ่านครบทั้ง 13 ข้อ ใช้เวลารวม 24.7 วินาที ส่วนเบราว์เซอร์เอดจ์รุ่น 154.0.4258.37 ทวนสอบด้วยวิธีสาธิต บนเครื่องคอมพิวเตอร์ระบบปฏิบัติการวินโดวส์ โดยดำเนินการตามลำดับงานของผู้ใช้ทั้งสามบทบาท ได้แก่ การเข้าสู่ระบบ การขายสินค้าและรับชำระเงิน การพิมพ์ใบเสร็จ การจ่ายสินค้า และการค้นหาประวัติการทำรายการ ผลปรากฏว่าทุกหน้าจอทำงานได้ถูกต้องครบถ้วน การทดสอบชุดนี้ครอบคลุมเกณฑ์การยอมรับ AC-01 ถึง AC-12 ในตารางที่ 3.11 ครบทุกข้อ โดย AC-12 ตรวจด้วยสองข้อ คือการเข้าสู่ระบบที่สำเร็จและข้อความเมื่อเข้าไม่สำเร็จ ส่วน AC-13 ถึง AC-15 ทวนสอบด้วยกรณีทดสอบ TC-10 TC-12 และ TC-13 ในหัวข้อ 4.3.2</w:t>
      </w:r>
    </w:p>
    <w:p>
      <w:pPr>
        <w:pStyle w:val="BodyText"/>
        <w:ind w:firstLine="1267"/>
      </w:pPr>
      <w:r>
        <w:t xml:space="preserve">นอกจากการทดสอบตามเกณฑ์การยอมรับ กรณีทดสอบทั้ง 13 ข้อในตารางที่ 3.29 ถูกดำเนินการตามวิธีที่ระบุไว้ ผลสรุปดังตารางที่ 4.8</w:t>
      </w:r>
    </w:p>
    <w:p>
      <w:pPr>
        <w:pStyle w:val="TableCaption"/>
      </w:pPr>
      <w:r>
        <w:rPr>
          <w:b/>
          <w:bCs/>
        </w:rPr>
        <w:t xml:space="preserve">ตารางที่ 4.8</w:t>
      </w:r>
      <w:r>
        <w:t xml:space="preserve"> </w:t>
      </w:r>
      <w:r>
        <w:t xml:space="preserve">ผลการทดสอบตามกรณีทดสอบ TC-01 ถึง TC-13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865"/>
        <w:gridCol w:w="4891"/>
        <w:gridCol w:w="775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สถานการณ์ทดสอบ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ผลการทดสอบจริง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การควบคุมสิทธิ์ตามบทบาท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คำขอที่ไม่แนบโทเคน แนบโทเคนปลอม และแนบโทเคนของบทบาทที่ไม่มีสิทธิ์ ถูกปฏิเสธที่ฝั่งเซิร์ฟเวอร์ครบทุกกรณีด้วยรหัส 401 และ 403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TC-02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การตั้งจุดสั่งซื้อเพิ่ม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ค่าที่บันทึกในฐานข้อมูลตรงกับที่กรอกทุกครั้ง และมีบันทึกการแก้ไขในประวัติการทำรายการพร้อมผู้กระทำและเวลา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TC-03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ความถูกต้องของยอดและรหัสคิวอาร์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ยอดรวมตรงกับการคำนวณด้วยมือ และยอดที่ปรากฏคู่กับรหัสคิวอาร์ตรงกับยอดในตะกร้าทุกครั้ง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TC-04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ความไม่ซ้ำของเลขที่คำสั่งซื้อ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สร้างต่อเนื่อง 100 รายการและพร้อมกัน 20 รายการจากสองบัญชี ได้เลขที่ไม่ซ้ำกันทั้ง 120 รายการ และฐานข้อมูลมีคำสั่งซื้อ 183 รายการ เลขที่ไม่ซ้ำกัน 183 รายการ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ความหน่วงของคิวเรียลไทม์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วัด 20 รอบผ่านช่องทางหลัก ได้สูงสุด 80 มิลลิวินาที และผ่านช่องทางสำรอง ได้สูงสุด 43 มิลลิวินาที ต่ำกว่าเกณฑ์ 3 วินาทีทุกรอบ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การป้องกันการจ่ายซ้ำ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ส่งคำขอยืนยันจ่ายพร้อมกันสองคำขอต่อคำสั่งซื้อเดียว สำเร็จเพียงคำขอเดียว และเมื่อเรียกบริการตัดสต็อกพร้อมกัน 10 ธุรกรรม สต็อกถูกหักครั้งเดียว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TC-07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การป้องกันสต็อกไม่พอ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สินค้ารายการที่หักไปแล้วในธุรกรรมย้อนกลับสู่ค่าเดิม สถานะคำสั่งซื้อไม่เปลี่ยน และไม่มีบันทึกการเคลื่อนไหว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TC-08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ความถูกต้องของแดชบอร์ด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ตัวเลขทุกตัวชี้วัดบนแดชบอร์ดตรงกับผลรวมที่คำนวณจากฐานข้อมูลโดยตรงในขณะเดียวกัน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TC-09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เมื่อจ่ายสินค้าจนยอดต่ำกว่าจุดสั่งซื้อเพิ่ม ระบบสร้างการแจ้งเตือนเองโดยไม่ต้องเปิดหน้าจอ และไม่สร้างซ้ำขณะที่ใบเดิมยังไม่ถูกอ่าน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TC-10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การแจ้งเตือนคิวค้าง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เมื่อปล่อยคำสั่งซื้อค้างในคิวเกินเกณฑ์เวลาที่ตั้งไว้ ระบบสร้างการแจ้งเตือนคิวงานค้างนานผิดปกติที่ระบุเลขที่คำสั่งซื้อและระยะเวลาที่รอ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TC-11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ความครบถ้วนของประวัติการทำรายการ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กรองตามช่วงวันที่และประเภทการกระทำได้ผลตรงตามเงื่อนไขทุกแถว และทุกแถวมีผู้กระทำ เวลา ข้อมูลที่ถูกกระทำ และหมายเลขไอพีครบ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TC-12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การพิมพ์ใบเสร็จภาษาไทย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พิมพ์กับเครื่องพิมพ์ความร้อนจริงที่ต่อผ่านพอร์ตยูเอสบีข้อความภาษาไทยถูกต้อง และใช้เวลาประมาณ 2.3 วินาทีนับจากกดยืนยันรับชำระจนตัดกระดาษเสร็จ ต่ำกว่าเกณฑ์ 5 วินาที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TC-13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การรองรับผู้ใช้พร้อมกัน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10 เซสชันจากสามบทบาทใช้งานต่อเนื่อง 20 วินาที เกิดคำขอ 15,383 ครั้ง ไม่มีคำขอใดล้มเหลว เวลาตอบสนองมัธยฐาน 6 มิลลิวินาที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4.8 กรณีทดสอบผ่านครบทั้ง 13 ข้อ รายละเอียดของกรณีที่ต้องขยายความมีดังนี้</w:t>
      </w:r>
    </w:p>
    <w:p>
      <w:pPr>
        <w:pStyle w:val="BodyText"/>
        <w:ind w:firstLine="1267"/>
      </w:pPr>
      <w:r>
        <w:t xml:space="preserve">TC-04 ความไม่ซ้ำของเลขที่คำสั่งซื้อ การสร้างพร้อมกันจากสองบัญชีทำให้ธุรกรรมชนกันจริงที่ขั้นตอนออกเลขที่ ซึ่งเป็นสถานการณ์ที่ต้องการทดสอบ ผลคือทุกคำขอได้เลขที่ของตนเองโดยไม่ซ้ำ เนื่องจากระบบล็อกเลขล่าสุดของวันไว้จนจบธุรกรรม และมีข้อจำกัดห้ามเลขที่ซ้ำในฐานข้อมูลเป็นตาข่ายรองรับอีกชั้นหนึ่ง</w:t>
      </w:r>
    </w:p>
    <w:p>
      <w:pPr>
        <w:pStyle w:val="BodyText"/>
        <w:ind w:firstLine="1267"/>
      </w:pPr>
      <w:r>
        <w:t xml:space="preserve">TC-05 ความหน่วงของคิวเรียลไทม์ เวลาที่วัดได้นับตั้งแต่วินาทีที่ส่งคำขอยืนยันรับชำระเงิน จนถึงวินาทีที่เหตุการณ์ของคำสั่งซื้อใบนั้นไปถึงผู้รับที่เปิดหน้าจอคิวค้างไว้ จึงรวมเวลาของธุรกรรมฐานข้อมูล การสั่งพิมพ์ใบเสร็จ และการส่งข้ามเครือข่ายไว้ครบแล้ว ค่าที่ได้ต่ำกว่าเกณฑ์มากเพราะการทดสอบทำบนเครื่องเดียวกัน การวัดบนเครือข่ายจริงของร้านยังเป็นรายการที่ต้องดำเนินการต่อ</w:t>
      </w:r>
    </w:p>
    <w:p>
      <w:pPr>
        <w:pStyle w:val="BodyText"/>
        <w:ind w:firstLine="1267"/>
      </w:pPr>
      <w:r>
        <w:t xml:space="preserve">TC-12 การพิมพ์ใบเสร็จภาษาไทย ทดสอบโดยต่อเครื่องพิมพ์ใบเสร็จความร้อนเข้ากับเครื่องคอมพิวเตอร์ที่ติดตั้งบริการพิมพ์ผ่านพอร์ตยูเอสบีแล้วขายสินค้าจริงผ่านโทรศัพท์มือถือ ใบเสร็จที่ได้แสดงข้อความภาษาไทยในรหัสอักขระ TIS-620 ถูกต้อง ทั้งชื่อร้าน ชื่อสินค้า ชื่อพนักงาน และวันที่ตามปฏิทินไทย เวลานับจากที่หน้าจอแสดงผลยืนยันรับชำระสำเร็จจนเครื่องพิมพ์ตัดกระดาษเสร็จได้ประมาณ 2.3 วินาที ต่ำกว่าเกณฑ์ 5 วินาทีตาม NFR-05 ตัวอย่างใบเสร็จที่พิมพ์จากเครื่องพิมพ์จริงแสดงในรูปที่ 4.13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865986" cy="7315200"/>
            <wp:effectExtent b="0" l="0" r="0" t="0"/>
            <wp:docPr descr="ใบเสร็จที่พิมพ์จากเครื่องพิมพ์ความร้อนจริง" title="" id="63" name="Picture"/>
            <a:graphic>
              <a:graphicData uri="http://schemas.openxmlformats.org/drawingml/2006/picture">
                <pic:pic>
                  <pic:nvPicPr>
                    <pic:cNvPr descr="../assets/screens/13-receipt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86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4.13</w:t>
      </w:r>
      <w:r>
        <w:t xml:space="preserve"> </w:t>
      </w:r>
      <w:r>
        <w:t xml:space="preserve">ใบเสร็จที่พิมพ์จากเครื่องพิมพ์ความร้อนจริง</w:t>
      </w:r>
    </w:p>
    <w:p>
      <w:pPr>
        <w:pStyle w:val="BodyText"/>
        <w:ind w:firstLine="1267"/>
      </w:pPr>
      <w:r>
        <w:t xml:space="preserve">จากรูปที่ 4.13 ข้อความภาษาไทยพิมพ์ถูกต้องทุกบรรทัด ค่าทางขวาของเลขที่ วันที่ พนักงานขาย ยอดของแต่ละรายการ และยอดรวมทั้งสิ้น อยู่บรรทัดเดียวกับหัวข้อทางซ้ายตามการจัดสองคอลัมน์ และยอดรวม 1,390.00 บาทตรงกับผลรวมของรายการทั้งหกรายการ คือ 25 + 25 + 950 + 130 + 130 + 130 บาท ใบเสร็จนี้เป็นการพิมพ์อีกครั้งหนึ่งแยกจากครั้งที่ใช้จับเวลา</w:t>
      </w:r>
    </w:p>
    <w:p>
      <w:pPr>
        <w:pStyle w:val="BodyText"/>
        <w:ind w:firstLine="1267"/>
      </w:pPr>
      <w:r>
        <w:t xml:space="preserve">TC-13 การรองรับผู้ใช้พร้อมกัน การทดสอบนี้เป็นการใช้งานที่หนักกว่าสภาพจริงของร้านมาก เนื่องจากทุกเซสชันเรียกใช้งานต่อเนื่องโดยไม่มีช่วงหยุด ในการวัดรอบแรกพบคำขอล้มเหลว 2 ครั้งจาก 14,231 ครั้ง ซึ่งนำไปสู่การแก้ไขที่อธิบายไว้ในหัวข้อ 5.2 ของบทที่ 5 และเมื่อวัดซ้ำหลังแก้ไขแล้วไม่มีคำขอใดล้มเหลว</w:t>
      </w:r>
    </w:p>
    <w:bookmarkEnd w:id="65"/>
    <w:bookmarkStart w:id="70" w:name="X417522b3e87e77e5dd3b7f2320ee41bbb5212ef"/>
    <w:p>
      <w:pPr>
        <w:pStyle w:val="Heading3"/>
      </w:pPr>
      <w:r>
        <w:t xml:space="preserve">4.3.3 การทดสอบนอกเหนือหน้าที่ (Non-functional Testing)</w:t>
      </w:r>
    </w:p>
    <w:p>
      <w:pPr>
        <w:pStyle w:val="FirstParagraph"/>
        <w:ind w:firstLine="1267"/>
      </w:pPr>
      <w:r>
        <w:t xml:space="preserve">ผลการทวนสอบความต้องการนอกเหนือหน้าที่ทั้งเก้าข้อ จัดกลุ่มตามคุณลักษณะคุณภาพในตารางที่ 3.8 แสดงดังตารางที่ 4.9</w:t>
      </w:r>
    </w:p>
    <w:p>
      <w:pPr>
        <w:pStyle w:val="TableCaption"/>
      </w:pPr>
      <w:r>
        <w:rPr>
          <w:b/>
          <w:bCs/>
        </w:rPr>
        <w:t xml:space="preserve">ตารางที่ 4.9</w:t>
      </w:r>
      <w:r>
        <w:t xml:space="preserve"> </w:t>
      </w:r>
      <w:r>
        <w:t xml:space="preserve">ผลการทวนสอบความต้องการนอกเหนือหน้าที่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1751"/>
        <w:gridCol w:w="2476"/>
        <w:gridCol w:w="3201"/>
      </w:tblGrid>
      <w:tr>
        <w:trPr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คุณลักษณะคุณภาพ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วิธีทวนสอบ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ผลที่ได้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ความมั่นคงปลอดภัย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คำขอที่ไม่มีสิทธิ์ถูกปฏิเสธครบทุกกรณีด้วยรหัส 401 และ 403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สูงสุด 80 มิลลิวินาทีผ่านช่องทางหลัก และ 43 มิลลิวินาทีผ่านช่องทางสำรอง เกณฑ์ 3 วินาที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ความสามารถในการใช้งาน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ตรวจที่ความกว้าง 390 พิกเซล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ใช้งานได้ครบทุกปุ่มโดยไม่เลื่อนหน้าจอในแนวนอน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ความเหมาะสมเชิงหน้าที่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จ่ายพร้อมกันสำเร็จเพียงครั้งเดียว สต็อกถูกหักครั้งเดียว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TC-12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ประมาณ 2.3 วินาที เกณฑ์ 5 วินาที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ประสิทธิภาพด้านขีดความสามารถ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TC-13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คำขอ 15,383 ครั้งจาก 10 เซสชัน ไม่มีคำขอใดล้มเหลว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ทดสอบระดับระบบบนโครเมียมและไฟร์ฟอกซ์ และสาธิตบนเอดจ์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ผ่านครบ 13 ข้อบนโครเมียม 153 และไฟร์ฟอกซ์ 155 เอดจ์ 154 ทำงานถูกต้องทุกหน้าจอ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ความสามารถในการบำรุงรักษา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ตรวจโครงสร้างซอร์สโค้ดเทียบกับรูปที่ 3.5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หนึ่งโมดูลเท่ากับหนึ่งโฟลเดอร์ตามตารางที่ 4.2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ให้ผู้ที่ไม่ได้ร่วมพัฒนาติดตั้งตามคู่มือ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ผู้จัดการร้านติดตั้งเองได้ในเวลาประมาณ 5 นาที</w:t>
            </w:r>
          </w:p>
        </w:tc>
      </w:tr>
    </w:tbl>
    <w:p>
      <w:pPr>
        <w:pStyle w:val="BodyText"/>
        <w:ind w:firstLine="1267"/>
      </w:pPr>
      <w:r>
        <w:t xml:space="preserve">นอกจากการวัดตามเกณฑ์ข้างต้น ระบบยังได้รับการออกแบบให้ทนต่อสภาวะที่ไม่สมบูรณ์ซึ่งเกิดขึ้นได้จริงที่หน้าร้าน ได้แก่ เครื่องพิมพ์ใช้การไม่ได้ เครือข่ายไม่รองรับช่องทางสื่อสารบางชนิด และผู้ใช้หลายคนทำรายการชนกัน ผลการทดสอบแต่ละประเด็นมีดังนี้</w:t>
      </w:r>
    </w:p>
    <w:bookmarkStart w:id="66" w:name="ธรกรรมทยอนกลบไดครบถวน"/>
    <w:p>
      <w:pPr>
        <w:pStyle w:val="Heading4"/>
      </w:pPr>
      <w:r>
        <w:t xml:space="preserve">4.3.3.1 ธุรกรรมที่ย้อนกลับได้ครบถ้วน</w:t>
      </w:r>
    </w:p>
    <w:p>
      <w:pPr>
        <w:pStyle w:val="FirstParagraph"/>
        <w:ind w:firstLine="1973"/>
      </w:pPr>
      <w:r>
        <w:t xml:space="preserve">ทุกการเปลี่ยนแปลงที่เกี่ยวข้องกันถูกรวมไว้ในธุรกรรมเดียวตามหลักการในหัวข้อ 2.1.2 หากขั้นตอนใดล้มเหลว ระบบจะย้อนกลับทั้งหมด การทดสอบใช้คำสั่งซื้อที่มีสินค้าสองรายการ โดยรายการแรกมีของเพียงพอและรายการที่สองมีไม่พอ ผลคือยอดคงเหลือของรายการแรกที่ถูกหักไปแล้วภายในธุรกรรมกลับคืนสู่ค่าเดิม สถานะคำสั่งซื้อไม่เปลี่ยน และไม่มีบันทึกการเคลื่อนไหวสต็อกค้างอยู่ จึงไม่เกิดสภาพที่ข้อมูลถูกแก้ไปเพียงบางส่วน</w:t>
      </w:r>
    </w:p>
    <w:bookmarkEnd w:id="66"/>
    <w:bookmarkStart w:id="67" w:name="ชองทางสำรองเมอเปดชองทางหลกไมได"/>
    <w:p>
      <w:pPr>
        <w:pStyle w:val="Heading4"/>
      </w:pPr>
      <w:r>
        <w:t xml:space="preserve">4.3.3.2 ช่องทางสำรองเมื่อเปิดช่องทางหลักไม่ได้</w:t>
      </w:r>
    </w:p>
    <w:p>
      <w:pPr>
        <w:pStyle w:val="FirstParagraph"/>
        <w:ind w:firstLine="1973"/>
      </w:pPr>
      <w:r>
        <w:t xml:space="preserve">ระบบผลักข้อมูลไปยังหน้าจอคิวผ่านช่องทางค้างสองชนิด คือ เว็บซ็อกเก็ตเป็นช่องทางหลัก และเซิร์ฟเวอร์เซนต์อีเวนต์เป็นช่องทางสำรอง เนื่องจากอุปกรณ์เครือข่ายบางรุ่นยกระดับการเชื่อมต่อเป็นเว็บซ็อกเก็ตไม่ได้ตามที่ระบุไว้ในหัวข้อ 3.3.3 การทดสอบวัดเวลาผ่านทั้งสองช่องทางด้วยวิธีเดียวกัน ได้เวลาสูงสุด 80 มิลลิวินาทีสำหรับช่องทางหลัก และ 43 มิลลิวินาทีสำหรับช่องทางสำรอง ทั้งสองค่าต่ำกว่าเกณฑ์ 3 วินาทีมาก แสดงว่าเมื่อระบบถอยไปใช้ช่องทางสำรอง ผู้ใช้ยังได้รับข้อมูลทันเวลาเช่นเดิม</w:t>
      </w:r>
    </w:p>
    <w:bookmarkEnd w:id="67"/>
    <w:bookmarkStart w:id="68" w:name="การขายทยงสำเรจแมพมพใบเสรจไมได"/>
    <w:p>
      <w:pPr>
        <w:pStyle w:val="Heading4"/>
      </w:pPr>
      <w:r>
        <w:t xml:space="preserve">4.3.3.3 การขายที่ยังสำเร็จแม้พิมพ์ใบเสร็จไม่ได้</w:t>
      </w:r>
    </w:p>
    <w:p>
      <w:pPr>
        <w:pStyle w:val="FirstParagraph"/>
        <w:ind w:firstLine="1973"/>
      </w:pPr>
      <w:r>
        <w:t xml:space="preserve">ส่วนเชื่อมต่อบริการพิมพ์ถูกออกแบบให้คืนผลว่าสำเร็จหรือไม่สำเร็จเสมอ โดยไม่โยนข้อผิดพลาดออกมา และการสั่งพิมพ์เกิดขึ้นหลังจากธุรกรรมบันทึกคำสั่งซื้อยืนยันเรียบร้อยแล้ว การทดสอบโดยปิดบริการพิมพ์แล้วขายสินค้าพบว่าคำสั่งซื้อยังถูกบันทึกและเข้าคิวคลังตามปกติ พร้อมคำเตือนบนหน้าจอว่าพิมพ์ใบเสร็จไม่สำเร็จ ซึ่งตรงกับเกณฑ์การยอมรับ AC-05 ผลนี้สำคัญเพราะเครื่องพิมพ์เป็นอุปกรณ์ที่ขัดข้องได้บ่อยที่สุดในระบบ</w:t>
      </w:r>
    </w:p>
    <w:bookmarkEnd w:id="68"/>
    <w:bookmarkStart w:id="69" w:name="การลองใหมเองเมอธรกรรมชนกน"/>
    <w:p>
      <w:pPr>
        <w:pStyle w:val="Heading4"/>
      </w:pPr>
      <w:r>
        <w:t xml:space="preserve">4.3.3.4 การลองใหม่เองเมื่อธุรกรรมชนกัน</w:t>
      </w:r>
    </w:p>
    <w:p>
      <w:pPr>
        <w:pStyle w:val="FirstParagraph"/>
        <w:ind w:firstLine="1973"/>
      </w:pPr>
      <w:r>
        <w:t xml:space="preserve">เมื่อพนักงานหลายคนยืนยันรับชำระเงินในเวลาไล่เลี่ยกัน ธุรกรรมอาจชนกันที่ขั้นตอนออกเลขที่คำสั่งซื้อ ระบบจะถอยหลังชั่วครู่แล้วขอเลขใหม่โดยอัตโนมัติ ผู้ใช้ไม่รับรู้ว่าเกิดเหตุการณ์นี้ขึ้น การวัดภาระงานพร้อมกันตาม TC-13 ซึ่งมีพนักงานขาย 5 เซสชันสร้างคำสั่งซื้อต่อเนื่องพร้อมกับบทบาทอื่น เกิดคำขอ 15,383 ครั้งในช่วงเวลา 20 วินาที สำเร็จ 12,546 ครั้ง อีก 2,837 ครั้งถูกปฏิเสธตามกติกาเพราะเป็นการยืนยันจ่ายคำสั่งซื้อที่ถูกจ่ายไปแล้ว และไม่มีคำขอใดล้มเหลว ส่วนความไม่ซ้ำของเลขที่คำสั่งซื้อทวนสอบแยกไว้ใน TC-04 กลไกนี้ได้รับการปรับปรุงระหว่างการทดสอบตามที่อธิบายไว้ในหัวข้อ 5.2 ของบทที่ 5</w:t>
      </w:r>
    </w:p>
    <w:bookmarkEnd w:id="69"/>
    <w:bookmarkEnd w:id="70"/>
    <w:bookmarkStart w:id="71" w:name="X2b12a460b1ee7c8d91c868b4db5ef6e77ada085"/>
    <w:p>
      <w:pPr>
        <w:pStyle w:val="Heading3"/>
      </w:pPr>
      <w:r>
        <w:t xml:space="preserve">4.3.4 สรุปผลการทดสอบและการสอบกลับ (Test Summary and Traceability)</w:t>
      </w:r>
    </w:p>
    <w:p>
      <w:pPr>
        <w:pStyle w:val="FirstParagraph"/>
        <w:ind w:firstLine="1267"/>
      </w:pPr>
      <w:r>
        <w:t xml:space="preserve">ตารางที่ 4.10 แสดงการสอบกลับจากความต้องการแต่ละข้อไปยังกรณีการใช้งานที่รองรับ โมดูลที่พัฒนาตามรหัสในตารางที่ 3.16 ถึง 3.18 กรณีทดสอบที่ใช้ทวนสอบ และผลที่ได้จริง ทำให้ตรวจได้ว่าความต้องการทุกข้อที่กำหนดไว้ในบทที่ 3 ได้รับการพัฒนาและทวนสอบแล้วหรือไม่</w:t>
      </w:r>
    </w:p>
    <w:p>
      <w:pPr>
        <w:pStyle w:val="TableCaption"/>
      </w:pPr>
      <w:r>
        <w:rPr>
          <w:b/>
          <w:bCs/>
        </w:rPr>
        <w:t xml:space="preserve">ตารางที่ 4.10</w:t>
      </w:r>
      <w:r>
        <w:t xml:space="preserve"> </w:t>
      </w:r>
      <w:r>
        <w:t xml:space="preserve">ตารางสอบกลับความต้องการฉบับสมบูรณ์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1517"/>
        <w:gridCol w:w="1303"/>
        <w:gridCol w:w="1327"/>
        <w:gridCol w:w="1604"/>
        <w:gridCol w:w="1677"/>
      </w:tblGrid>
      <w:tr>
        <w:trPr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ความต้องการโดยย่อ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โมดูลที่พัฒนา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กรณีทดสอบ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ผล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FE-01, BE-01, SP-01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FE-07, BE-02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TC-02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สร้างคำสั่งซื้อ คำนวณยอด แสดงรหัสคิวอาร์และพิมพ์ใบเสร็จ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FE-02, BE-03, BE-10, SP-03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TC-03, TC-04, TC-12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แสดงคิวรอจ่ายสินค้าที่อัปเดตเอง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FE-03, BE-04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ยืนยันจ่ายสินค้าจากรายการในคิว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FE-04, BE-05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ตัดสต็อกในธุรกรรมเดียวและป้องกันการจ่ายซ้ำ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BE-06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TC-06, TC-07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แสดงแดชบอร์ดสรุปยอดขาย สต็อก และคิวงาน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FE-05, FE-06, BE-07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TC-08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แจ้งเตือนสินค้าใกล้หมดและคิวค้าง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FE-08, BE-08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TC-09, TC-10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บันทึกและค้นหาประวัติการทำรายการ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FE-09, BE-09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TC-11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ตรวจสิทธิ์ทุกคำขอและเก็บรหัสผ่านแบบเข้ารหัส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SP-01, BE-01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คำสั่งซื้อใหม่ปรากฏบนหน้าจอคิวภายใน 3 วินาที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FE-03, BE-04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 สูงสุด 80 มิลลิวินาที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หน้าจอคลังใช้งานได้บนแท็บเล็ตและสมาร์ตโฟน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UC-05, 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FE-03, FE-04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ตรวจที่ความกว้าง 390 พิกเซล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ทนทานต่อธุรกรรมพร้อมกันโดยไม่เกิดสภาวะแข่งขัน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BE-06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พิมพ์ใบเสร็จสำเร็จภายใน 5 วินาที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BE-10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TC-12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รองรับผู้ใช้พร้อมกันไม่น้อยกว่า 10 เซสชัน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ทุกโมดูล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TC-13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 ไม่มีคำขอล้มเหลว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ทำงานถูกต้องบนเบราว์เซอร์ที่กำหนด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FE-01 ถึง FE-09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ทดสอบระดับระบบบนโครเมียมและไฟร์ฟอกซ์ และทวนสอบด้วยวิธีสาธิตบนเอดจ์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ผ่านโครเมียม 153 และไฟร์ฟอกซ์ 155 ผ่านครบ 13 ข้อเอดจ์ 154 ทำงานถูกต้องทุกหน้าจอ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แยกชั้นและแยกส่วนประกอบตามที่ออกแบบ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BE-01 ถึง BE-10, SP-01 ถึง SP-03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ตรวจโครงสร้างซอร์สโค้ดเทียบตารางที่ 3.16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ติดตั้งซ้ำบนเครื่องใหม่ได้ด้วยเอกสารอย่างเดียว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ชุดติดตั้ง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ให้ผู้ที่ไม่ได้ร่วมพัฒนาติดตั้งตามคู่มือ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 ผู้จัดการร้านติดตั้งบนเครื่องของร้านตามคู่มือ ใช้เวลาประมาณ 5 นาที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4.10 ความต้องการเชิงหน้าที่ทั้ง 9 ข้อได้รับการพัฒนาและทวนสอบครบทุกข้อ ส่วนความต้องการนอกเหนือหน้าที่ผ่านครบทั้ง 9 ข้อ โดย NFR-09 ทวนสอบด้วยการให้ผู้จัดการร้าน ซึ่งไม่ได้ร่วมพัฒนาระบบ ติดตั้งระบบบนเครื่องคอมพิวเตอร์ของร้านตามคู่มือการติดตั้งเพียงอย่างเดียว การติดตั้งใช้เวลาประมาณ 5 นาที โดยไม่ต้องขอความช่วยเหลือจากผู้จัดทำ ระหว่างการติดตั้งพบว่าผู้ติดตั้งกรอกชื่อเครื่องพิมพ์ที่แชร์ไว้คลาดเคลื่อน ผู้จัดทำจึงปรับตัวติดตั้งให้อธิบายช่องดังกล่าวชัดเจนขึ้น และไม่รับชื่อที่มีรูปแบบไม่ถูกต้อง</w:t>
      </w:r>
    </w:p>
    <w:p>
      <w:pPr>
        <w:pStyle w:val="BodyText"/>
        <w:ind w:firstLine="1267"/>
      </w:pPr>
      <w:r>
        <w:t xml:space="preserve">ข้อบกพร่องที่พบระหว่างการทดสอบและการติดตั้ง พร้อมการแก้ไข บันทึกไว้ดังตารางที่ 4.11 ทุกข้อแก้ไขแล้วและทดสอบซ้ำผ่าน รายละเอียดของสาเหตุอยู่ในบทที่ 5 หัวข้อ 5.2</w:t>
      </w:r>
    </w:p>
    <w:p>
      <w:pPr>
        <w:pStyle w:val="TableCaption"/>
      </w:pPr>
      <w:r>
        <w:rPr>
          <w:b/>
          <w:bCs/>
        </w:rPr>
        <w:t xml:space="preserve">ตารางที่ 4.11</w:t>
      </w:r>
      <w:r>
        <w:t xml:space="preserve"> </w:t>
      </w:r>
      <w:r>
        <w:t xml:space="preserve">บันทึกข้อบกพร่อง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2065"/>
        <w:gridCol w:w="1329"/>
        <w:gridCol w:w="2676"/>
        <w:gridCol w:w="1461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t xml:space="preserve">ข้อบกพร่อง</w:t>
            </w:r>
          </w:p>
        </w:tc>
        <w:tc>
          <w:tcPr>
            <w:tcW w:w="1329" w:type="dxa"/>
          </w:tcPr>
          <w:tcPr/>
          <w:p>
            <w:pPr>
              <w:pStyle w:val="Compact"/>
            </w:pPr>
            <w:r>
              <w:t xml:space="preserve">พบจาก</w:t>
            </w:r>
          </w:p>
        </w:tc>
        <w:tc>
          <w:tcPr>
            <w:tcW w:w="2676" w:type="dxa"/>
          </w:tcPr>
          <w:tcPr/>
          <w:p>
            <w:pPr>
              <w:pStyle w:val="Compact"/>
            </w:pPr>
            <w:r>
              <w:t xml:space="preserve">การแก้ไข</w:t>
            </w:r>
          </w:p>
        </w:tc>
        <w:tc>
          <w:tcPr>
            <w:tcW w:w="1461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DF-01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t xml:space="preserve">คำขอสร้างคำสั่งซื้อล้มเหลว 2 ครั้งจาก 14,231 ครั้ง เพราะธุรกรรมชนกันที่ขั้นตอนออกเลขที่</w:t>
            </w:r>
          </w:p>
        </w:tc>
        <w:tc>
          <w:tcPr>
            <w:tcW w:w="1329" w:type="dxa"/>
          </w:tcPr>
          <w:tcPr/>
          <w:p>
            <w:pPr>
              <w:pStyle w:val="Compact"/>
            </w:pPr>
            <w:r>
              <w:t xml:space="preserve">TC-13 รอบแรก</w:t>
            </w:r>
          </w:p>
        </w:tc>
        <w:tc>
          <w:tcPr>
            <w:tcW w:w="2676" w:type="dxa"/>
          </w:tcPr>
          <w:tcPr/>
          <w:p>
            <w:pPr>
              <w:pStyle w:val="Compact"/>
            </w:pPr>
            <w:r>
              <w:t xml:space="preserve">ถอยหลังแบบทวีคูณและเพิ่มจำนวนครั้งที่ลองใหม่</w:t>
            </w:r>
          </w:p>
        </w:tc>
        <w:tc>
          <w:tcPr>
            <w:tcW w:w="1461" w:type="dxa"/>
          </w:tcPr>
          <w:tcPr/>
          <w:p>
            <w:pPr>
              <w:pStyle w:val="Compact"/>
              <w:jc w:val="center"/>
            </w:pPr>
            <w:r>
              <w:t xml:space="preserve">แก้แล้ว วัดซ้ำไม่มีคำขอล้มเหลว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DF-02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t xml:space="preserve">หน้าจอคิวแสดงเวลารอเป็นค่าติดลบ</w:t>
            </w:r>
          </w:p>
        </w:tc>
        <w:tc>
          <w:tcPr>
            <w:tcW w:w="1329" w:type="dxa"/>
          </w:tcPr>
          <w:tcPr/>
          <w:p>
            <w:pPr>
              <w:pStyle w:val="Compact"/>
            </w:pPr>
            <w:r>
              <w:t xml:space="preserve">ตรวจภาพหน้าจอ</w:t>
            </w:r>
          </w:p>
        </w:tc>
        <w:tc>
          <w:tcPr>
            <w:tcW w:w="2676" w:type="dxa"/>
          </w:tcPr>
          <w:tcPr/>
          <w:p>
            <w:pPr>
              <w:pStyle w:val="Compact"/>
            </w:pPr>
            <w:r>
              <w:t xml:space="preserve">ไม่ให้เวลารอต่ำกว่าศูนย์</w:t>
            </w:r>
          </w:p>
        </w:tc>
        <w:tc>
          <w:tcPr>
            <w:tcW w:w="1461" w:type="dxa"/>
          </w:tcPr>
          <w:tcPr/>
          <w:p>
            <w:pPr>
              <w:pStyle w:val="Compact"/>
              <w:jc w:val="center"/>
            </w:pPr>
            <w:r>
              <w:t xml:space="preserve">แก้แล้ว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DF-03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t xml:space="preserve">ส่งงานพิมพ์ไปยังเครื่องพิมพ์ยูเอสบีบนวินโดวส์ไม่ได้</w:t>
            </w:r>
          </w:p>
        </w:tc>
        <w:tc>
          <w:tcPr>
            <w:tcW w:w="1329" w:type="dxa"/>
          </w:tcPr>
          <w:tcPr/>
          <w:p>
            <w:pPr>
              <w:pStyle w:val="Compact"/>
            </w:pPr>
            <w:r>
              <w:t xml:space="preserve">ติดตั้งที่ร้าน</w:t>
            </w:r>
          </w:p>
        </w:tc>
        <w:tc>
          <w:tcPr>
            <w:tcW w:w="2676" w:type="dxa"/>
          </w:tcPr>
          <w:tcPr/>
          <w:p>
            <w:pPr>
              <w:pStyle w:val="Compact"/>
            </w:pPr>
            <w:r>
              <w:t xml:space="preserve">เพิ่มช่องทางพิมพ์ผ่านเครื่องพิมพ์ที่แชร์ และชุดทดสอบ</w:t>
            </w:r>
            <w:r>
              <w:t xml:space="preserve"> </w:t>
            </w:r>
            <w:r>
              <w:rPr>
                <w:rStyle w:val="VerbatimChar"/>
              </w:rPr>
              <w:t xml:space="preserve">transport.test.js</w:t>
            </w:r>
          </w:p>
        </w:tc>
        <w:tc>
          <w:tcPr>
            <w:tcW w:w="1461" w:type="dxa"/>
          </w:tcPr>
          <w:tcPr/>
          <w:p>
            <w:pPr>
              <w:pStyle w:val="Compact"/>
              <w:jc w:val="center"/>
            </w:pPr>
            <w:r>
              <w:t xml:space="preserve">แก้แล้ว ผ่าน TC-12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DF-04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t xml:space="preserve">ผู้ติดตั้งกรอกชื่อเครื่องพิมพ์ที่แชร์คลาดเคลื่อนได้</w:t>
            </w:r>
          </w:p>
        </w:tc>
        <w:tc>
          <w:tcPr>
            <w:tcW w:w="1329" w:type="dxa"/>
          </w:tcPr>
          <w:tcPr/>
          <w:p>
            <w:pPr>
              <w:pStyle w:val="Compact"/>
            </w:pPr>
            <w:r>
              <w:t xml:space="preserve">ทวนสอบ NFR-09</w:t>
            </w:r>
          </w:p>
        </w:tc>
        <w:tc>
          <w:tcPr>
            <w:tcW w:w="2676" w:type="dxa"/>
          </w:tcPr>
          <w:tcPr/>
          <w:p>
            <w:pPr>
              <w:pStyle w:val="Compact"/>
            </w:pPr>
            <w:r>
              <w:t xml:space="preserve">ตัวติดตั้งอธิบายช่องนี้ชัดขึ้นและไม่รับชื่อที่รูปแบบไม่ถูกต้อง</w:t>
            </w:r>
          </w:p>
        </w:tc>
        <w:tc>
          <w:tcPr>
            <w:tcW w:w="1461" w:type="dxa"/>
          </w:tcPr>
          <w:tcPr/>
          <w:p>
            <w:pPr>
              <w:pStyle w:val="Compact"/>
              <w:jc w:val="center"/>
            </w:pPr>
            <w:r>
              <w:t xml:space="preserve">แก้แล้ว</w:t>
            </w:r>
          </w:p>
        </w:tc>
      </w:tr>
    </w:tbl>
    <w:bookmarkEnd w:id="71"/>
    <w:bookmarkEnd w:id="72"/>
    <w:bookmarkStart w:id="73" w:name="การประเมนผลระบบ-evaluation"/>
    <w:p>
      <w:pPr>
        <w:pStyle w:val="Heading2"/>
      </w:pPr>
      <w:r>
        <w:t xml:space="preserve">4.4 การประเมินผลระบบ (Evaluation)</w:t>
      </w:r>
    </w:p>
    <w:p>
      <w:pPr>
        <w:pStyle w:val="FirstParagraph"/>
      </w:pPr>
      <w:r>
        <w:t xml:space="preserve">การประเมินผลระบบโดยผู้ใช้จะดำเนินการตามแผนการทดสอบการยอมรับโดยผู้ใช้ในบทที่ 3 หัวข้อ 3.5.4 หลังระบบนิ่ง ใช้แบบประเมินในภาคผนวก ช ข้อคำถามตามตารางที่ 3.30 และเกณฑ์ค่าเฉลี่ยรวมไม่ต่ำกว่า 3.51 จากคะแนนเต็ม 5 ผลการประเมินจะรายงานในหัวข้อนี้เมื่อดำเนินการเสร็จ</w:t>
      </w:r>
    </w:p>
    <w:bookmarkEnd w:id="73"/>
    <w:bookmarkStart w:id="74" w:name="การตดตงใชงานจรง-deployment"/>
    <w:p>
      <w:pPr>
        <w:pStyle w:val="Heading2"/>
      </w:pPr>
      <w:r>
        <w:t xml:space="preserve">4.5 การติดตั้งใช้งานจริง (Deployment)</w:t>
      </w:r>
    </w:p>
    <w:p>
      <w:pPr>
        <w:pStyle w:val="FirstParagraph"/>
      </w:pPr>
      <w:r>
        <w:t xml:space="preserve">ระบบติดตั้งบนเครื่องคอมพิวเตอร์ระบบปฏิบัติการวินโดวส์ของร้านหนึ่งเครื่อง ซึ่งเป็นเครื่องเดียวกับที่ต่อเครื่องพิมพ์ใบเสร็จผ่านพอร์ตยูเอสบี ทั้งสี่หน่วยติดตั้งตามตารางที่ 3.15 จึงทำงานอยู่บนเครื่องนี้ทั้งหมด ตามแผนภาพการติดตั้งในรูปที่ 3.6 พนักงานคลังสินค้าใช้โทรศัพท์เคลื่อนที่เปิดหน้าจอผ่านเบราว์เซอร์ในเครือข่ายไร้สายเดียวกันของร้าน โดยไม่ต้องติดตั้งแอปพลิเคชันเพิ่ม</w:t>
      </w:r>
    </w:p>
    <w:p>
      <w:pPr>
        <w:pStyle w:val="BodyText"/>
      </w:pPr>
      <w:r>
        <w:t xml:space="preserve">ชุดติดตั้งรวมโหนดเจเอสและมายเอสคิวแอลไว้ในตัว ร้านจึงไม่ต้องติดตั้งโปรแกรมอื่นและไม่ต้องต่ออินเทอร์เน็ตระหว่างติดตั้ง ขั้นตอนการติดตั้งมีสามขั้นตามตารางที่ 4.12</w:t>
      </w:r>
    </w:p>
    <w:p>
      <w:pPr>
        <w:pStyle w:val="TableCaption"/>
      </w:pPr>
      <w:r>
        <w:rPr>
          <w:b/>
          <w:bCs/>
        </w:rPr>
        <w:t xml:space="preserve">ตารางที่ 4.12</w:t>
      </w:r>
      <w:r>
        <w:t xml:space="preserve"> </w:t>
      </w:r>
      <w:r>
        <w:t xml:space="preserve">ขั้นตอนการติดตั้งระบบบนเครื่องของร้าน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47"/>
        <w:gridCol w:w="2194"/>
        <w:gridCol w:w="4965"/>
      </w:tblGrid>
      <w:tr>
        <w:trPr>
          <w:tblHeader w:val="on"/>
        </w:trPr>
        <w:tc>
          <w:tcPr>
            <w:tcW w:w="1147" w:type="dxa"/>
          </w:tcPr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>
            <w:tcW w:w="2194" w:type="dxa"/>
          </w:tcPr>
          <w:tcPr/>
          <w:p>
            <w:pPr>
              <w:pStyle w:val="Compact"/>
            </w:pPr>
            <w:r>
              <w:t xml:space="preserve">สิ่งที่ผู้ติดตั้งทำ</w:t>
            </w:r>
          </w:p>
        </w:tc>
        <w:tc>
          <w:tcPr>
            <w:tcW w:w="4965" w:type="dxa"/>
          </w:tcPr>
          <w:tcPr/>
          <w:p>
            <w:pPr>
              <w:pStyle w:val="Compact"/>
            </w:pPr>
            <w:r>
              <w:t xml:space="preserve">สิ่งที่ระบบทำ</w:t>
            </w:r>
          </w:p>
        </w:tc>
      </w:tr>
      <w:tr>
        <w:tc>
          <w:tcPr>
            <w:tcW w:w="1147" w:type="dxa"/>
          </w:tcPr>
          <w:tcPr/>
          <w:p>
            <w:pPr>
              <w:pStyle w:val="Compact"/>
            </w:pPr>
            <w:r>
              <w:t xml:space="preserve">1 ติดตั้ง</w:t>
            </w:r>
          </w:p>
        </w:tc>
        <w:tc>
          <w:tcPr>
            <w:tcW w:w="2194" w:type="dxa"/>
          </w:tcPr>
          <w:tcPr/>
          <w:p>
            <w:pPr>
              <w:pStyle w:val="Compact"/>
            </w:pPr>
            <w:r>
              <w:t xml:space="preserve">แตกไฟล์ชุดติดตั้ง แล้วเปิดไฟล์</w:t>
            </w:r>
            <w:r>
              <w:t xml:space="preserve"> </w:t>
            </w:r>
            <w:r>
              <w:rPr>
                <w:rStyle w:val="VerbatimChar"/>
              </w:rPr>
              <w:t xml:space="preserve">install.bat</w:t>
            </w:r>
          </w:p>
        </w:tc>
        <w:tc>
          <w:tcPr>
            <w:tcW w:w="4965" w:type="dxa"/>
          </w:tcPr>
          <w:tcPr/>
          <w:p>
            <w:pPr>
              <w:pStyle w:val="Compact"/>
            </w:pPr>
            <w:r>
              <w:t xml:space="preserve">ถามเบอร์พร้อมเพย์ของร้าน รหัสผ่านเริ่มต้นของพนักงาน และชื่อเครื่องพิมพ์ที่แชร์ไว้ จากนั้นสร้างฐานข้อมูล 7 ตาราง นำเข้าสินค้า 783 รายการ และสร้างบัญชีผู้ใช้ 4 บัญชี</w:t>
            </w:r>
          </w:p>
        </w:tc>
      </w:tr>
      <w:tr>
        <w:tc>
          <w:tcPr>
            <w:tcW w:w="1147" w:type="dxa"/>
          </w:tcPr>
          <w:tcPr/>
          <w:p>
            <w:pPr>
              <w:pStyle w:val="Compact"/>
            </w:pPr>
            <w:r>
              <w:t xml:space="preserve">2 เปิดระบบ</w:t>
            </w:r>
          </w:p>
        </w:tc>
        <w:tc>
          <w:tcPr>
            <w:tcW w:w="2194" w:type="dxa"/>
          </w:tcPr>
          <w:tcPr/>
          <w:p>
            <w:pPr>
              <w:pStyle w:val="Compact"/>
            </w:pPr>
            <w:r>
              <w:t xml:space="preserve">เปิดไฟล์</w:t>
            </w:r>
            <w:r>
              <w:t xml:space="preserve"> </w:t>
            </w:r>
            <w:r>
              <w:rPr>
                <w:rStyle w:val="VerbatimChar"/>
              </w:rPr>
              <w:t xml:space="preserve">start.bat</w:t>
            </w:r>
          </w:p>
        </w:tc>
        <w:tc>
          <w:tcPr>
            <w:tcW w:w="4965" w:type="dxa"/>
          </w:tcPr>
          <w:tcPr/>
          <w:p>
            <w:pPr>
              <w:pStyle w:val="Compact"/>
            </w:pPr>
            <w:r>
              <w:t xml:space="preserve">เปิดฐานข้อมูล ระบบหลังบ้าน บริการพิมพ์ใบเสร็จ และส่วนติดต่อผู้ใช้ แล้วแสดงที่อยู่สำหรับเปิดจากเครื่องอื่นในร้าน</w:t>
            </w:r>
          </w:p>
        </w:tc>
      </w:tr>
      <w:tr>
        <w:tc>
          <w:tcPr>
            <w:tcW w:w="1147" w:type="dxa"/>
          </w:tcPr>
          <w:tcPr/>
          <w:p>
            <w:pPr>
              <w:pStyle w:val="Compact"/>
            </w:pPr>
            <w:r>
              <w:t xml:space="preserve">3 ทดสอบพิมพ์</w:t>
            </w:r>
          </w:p>
        </w:tc>
        <w:tc>
          <w:tcPr>
            <w:tcW w:w="2194" w:type="dxa"/>
          </w:tcPr>
          <w:tcPr/>
          <w:p>
            <w:pPr>
              <w:pStyle w:val="Compact"/>
            </w:pPr>
            <w:r>
              <w:t xml:space="preserve">ขายสินค้าหนึ่งรายการ</w:t>
            </w:r>
          </w:p>
        </w:tc>
        <w:tc>
          <w:tcPr>
            <w:tcW w:w="4965" w:type="dxa"/>
          </w:tcPr>
          <w:tcPr/>
          <w:p>
            <w:pPr>
              <w:pStyle w:val="Compact"/>
            </w:pPr>
            <w:r>
              <w:t xml:space="preserve">พิมพ์ใบเสร็จจริงตาม TC-12 เพื่อยืนยันว่าเครื่องพิมพ์พร้อมใช้งาน</w:t>
            </w:r>
          </w:p>
        </w:tc>
      </w:tr>
    </w:tbl>
    <w:p>
      <w:pPr>
        <w:pStyle w:val="BodyText"/>
      </w:pPr>
      <w:r>
        <w:t xml:space="preserve">การติดตั้งจริงทำโดยผู้จัดการร้าน ซึ่งไม่ได้ร่วมพัฒนาระบบ ใช้เวลาประมาณ 5 นาทีตามคู่มือในภาคผนวก จ โดยไม่ต้องขอความช่วยเหลือจากผู้จัดทำ จึงผ่านเกณฑ์ของ NFR-09 ปัญหาเดียวที่พบคือชื่อเครื่องพิมพ์ที่แชร์ไว้ถูกกรอกคลาดเคลื่อน ผู้จัดทำจึงปรับตัวติดตั้งให้อธิบายช่องนี้ชัดขึ้น และไม่รับชื่อที่มีรูปแบบไม่ถูกต้อง</w:t>
      </w:r>
    </w:p>
    <w:bookmarkEnd w:id="74"/>
    <w:bookmarkStart w:id="75" w:name="การอภปรายผล-discussion"/>
    <w:p>
      <w:pPr>
        <w:pStyle w:val="Heading2"/>
      </w:pPr>
      <w:r>
        <w:t xml:space="preserve">4.6 การอภิปรายผล (Discussion)</w:t>
      </w:r>
    </w:p>
    <w:p>
      <w:pPr>
        <w:pStyle w:val="FirstParagraph"/>
      </w:pPr>
      <w:r>
        <w:t xml:space="preserve">ผลในหัวข้อ 4.2 ถึง 4.5 แสดงว่าระบบทำงานได้ตามความต้องการที่กำหนดไว้ในบทที่ 3 หัวข้อนี้อธิบายว่าผลที่ได้เป็นเช่นนั้นเพราะการออกแบบส่วนใด เทียบกับงานที่เกี่ยวข้องในบทที่ 2 และระบุส่วนที่ยังไม่เป็นไปตามเป้าหมาย</w:t>
      </w:r>
    </w:p>
    <w:p>
      <w:pPr>
        <w:pStyle w:val="BodyText"/>
      </w:pPr>
      <w:r>
        <w:t xml:space="preserve">ผลที่ดีที่สุดของระบบมาจากการตัดสินใจเชิงออกแบบสี่ข้อ ข้อแรก ระบบผลักคำสั่งซื้อไปยังหน้าจอคลังผ่านเว็บซ็อกเก็ตทันทีที่ยืนยันรับชำระเงิน แทนการให้หน้าจอวนถามข้อมูลเป็นระยะ คำสั่งซื้อจึงไปถึงคลังภายใน 80 มิลลิวินาทีตาม TC-05 ข้อที่สอง การยืนยันจ่ายสินค้าและการตัดสต็อกอยู่ในธุรกรรมเดียวของโมดูล BE-06 และใช้คำสั่งปรับปรุงข้อมูลแบบมีเงื่อนไขตามหลักการล็อกเชิงบวกในหัวข้อ 2.1.3 เมื่อสองเครื่องกดจ่ายใบเดียวกันพร้อมกัน ระบบจึงให้สำเร็จเพียงครั้งเดียว และเมื่อสต็อกไม่พอ ธุรกรรมย้อนกลับทั้งหมดตาม TC-06 และ TC-07 ข้อที่สาม การตรวจสิทธิ์อยู่ที่ส่วนประกอบ SP-01 เพียงจุดเดียว ทุกเส้นทางจึงถูกตรวจเหมือนกันโดยไม่มีเส้นทางใดตกหล่นตาม TC-01 และข้อที่สี่ การแยกบริการพิมพ์ใบเสร็จเป็นหน่วยติดตั้งต่างหาก ทำให้ร้านยังขายสินค้าได้แม้เครื่องพิมพ์ขัดข้อง ตามหัวข้อ 4.3.3.3</w:t>
      </w:r>
    </w:p>
    <w:p>
      <w:pPr>
        <w:pStyle w:val="BodyText"/>
      </w:pPr>
      <w:r>
        <w:t xml:space="preserve">เมื่อเทียบกับงานที่เกี่ยวข้องในตารางที่ 2.4 งานที่สืบค้นได้ส่วนใหญ่ครอบคลุมการจัดการสินค้าคงคลังและการขาย แต่ในขอบเขตที่สืบค้นได้ยังไม่พบงานใดที่เชื่อมการรับชำระเงินหน้าร้านเข้ากับคิวงานของคลังแบบเรียลไทม์ และยังไม่พบงานใดที่กล่าวถึงการป้องกันการจ่ายซ้ำเมื่อมีผู้ใช้หลายคนทำรายการพร้อมกัน ส่วนที่ระบบนี้เพิ่มขึ้นจึงตรงกับปัญหาที่พบจากหน้างานของร้าน คือคลังไม่รู้ล่วงหน้าว่ามีคำสั่งซื้อรออยู่ และมีการนำบิลเก่ามารับสินค้าซ้ำ</w:t>
      </w:r>
    </w:p>
    <w:p>
      <w:pPr>
        <w:pStyle w:val="BodyText"/>
      </w:pPr>
      <w:r>
        <w:t xml:space="preserve">ผลบางส่วนยังไม่เป็นไปตามเป้าหมายทั้งหมด ประการแรก การวัดภาระงานตาม TC-13 ในรอบแรกพบคำขอสร้างคำสั่งซื้อล้มเหลว 2 ครั้ง เพราะธุรกรรมชนกันที่ขั้นตอนออกเลขที่คำสั่งซื้อ ผู้จัดทำจึงเพิ่มการลองใหม่อัตโนมัติตามหัวข้อ 4.3.3.4 และวัดซ้ำจนไม่มีคำขอใดล้มเหลว ประการที่สอง UC-06 และ UC-09 ไม่มีกรณีทดสอบแยกของตัวเอง แต่ทวนสอบร่วมกับ TC-05 และ TC-08 ตามความต้องการ FR-04 และ FR-07 ที่รองรับร่วมกัน ประการที่สาม ผลการวัดเวลาส่วนใหญ่ได้จากเครื่องคอมพิวเตอร์เครื่องเดียว และยังไม่ได้ทดสอบการยอมรับโดยผู้ใช้ ตามที่ระบุไว้ในหัวข้อ 5.3 ข้อสรุปเรื่องเวลารอคอยของลูกค้าและความตรงกันของยอดสต็อกกับสินค้าจริง จึงยังต้องยืนยันที่ร้านหลังการใช้งานจริง</w:t>
      </w:r>
    </w:p>
    <w:bookmarkEnd w:id="75"/>
    <w:bookmarkEnd w:id="76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jp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2026-10-04T11:51:51Z</dcterms:created>
  <dcterms:modified xsi:type="dcterms:W3CDTF">2026-10-04T11:51:51Z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