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center"/>
        <w:spacing w:before="400" w:after="120"/>
      </w:pPr>
      <w:r>
        <w:rPr>
          <w:b/>
          <w:bCs/>
          <w:sz w:val="36"/>
          <w:szCs w:val="36"/>
        </w:rPr>
        <w:t xml:space="preserve">สคริปต์เดโมแอปตาม Use Case</w:t>
      </w:r>
    </w:p>
    <w:p>
      <w:pPr>
        <w:jc w:val="center"/>
        <w:spacing w:before="0" w:after="200"/>
      </w:pPr>
      <w:r>
        <w:rPr>
          <w:b/>
          <w:bCs/>
          <w:sz w:val="42"/>
          <w:szCs w:val="42"/>
        </w:rPr>
        <w:t xml:space="preserve">ระบบจัดการคำสั่งซื้อและตรวจสอบคลังสินค้า ร้านวัสดุก่อสร้างอำพรคอนกรีต (SOML)</w:t>
      </w:r>
    </w:p>
    <w:p>
      <w:pPr>
        <w:jc w:val="center"/>
        <w:spacing w:before="0" w:after="300"/>
      </w:pPr>
      <w:r>
        <w:rPr>
          <w:b/>
          <w:bCs/>
          <w:sz w:val="26"/>
          <w:szCs w:val="26"/>
        </w:rPr>
        <w:t xml:space="preserve">เฉพาะส่วนเดโมแอป · เน้นตอบสิ่งที่อาจารย์ขอ · ความยาวเป้าหมายประมาณ 20 นาที</w:t>
      </w:r>
    </w:p>
    <w:p>
      <w:pPr>
        <w:pStyle w:val="BodyText"/>
      </w:pPr>
      <w:r>
        <w:t xml:space="preserve">สิ่งที่อาจารย์ขอ และเดโมนี้ตอบอย่างไร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3668"/>
        <w:gridCol w:w="5970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3668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อาจารย์ขอ</w:t>
            </w:r>
          </w:p>
        </w:tc>
        <w:tc>
          <w:tcPr>
            <w:shd w:val="clear" w:color="auto" w:fill="F2F2F2"/>
            <w:tcW w:w="5970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ในวิดีโอจะให้เห็นแบบนี้</w:t>
            </w:r>
          </w:p>
        </w:tc>
      </w:tr>
      <w:tr>
        <w:trPr>
          <w:cantSplit/>
        </w:trPr>
        <w:tc>
          <w:tcPr>
            <w:tcW w:w="3668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มีกี่ use case แต่ละอันครอบคลุม requirement ข้อไหน</w:t>
            </w:r>
          </w:p>
        </w:tc>
        <w:tc>
          <w:tcPr>
            <w:tcW w:w="597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ทุก UC เริ่มด้วยการพูดว่า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“UC นี้รองรับ FR ข้อ…”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และท้ายวิดีโอเปิดตารางสรุปทั้ง 11 กรณี</w:t>
            </w:r>
          </w:p>
        </w:tc>
      </w:tr>
      <w:tr>
        <w:trPr>
          <w:cantSplit/>
        </w:trPr>
        <w:tc>
          <w:tcPr>
            <w:tcW w:w="3668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ทุก use case มี step โปรแกรมต้องทำงานตามนั้น</w:t>
            </w:r>
          </w:p>
        </w:tc>
        <w:tc>
          <w:tcPr>
            <w:tcW w:w="597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ทำในแอปทีละขั้นตามขั้นตอนของ UC แล้วพูดว่ากำลังทำขั้นที่เท่าไร</w:t>
            </w:r>
          </w:p>
        </w:tc>
      </w:tr>
      <w:tr>
        <w:trPr>
          <w:cantSplit/>
        </w:trPr>
        <w:tc>
          <w:tcPr>
            <w:tcW w:w="3668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ทุก use case มี acceptance criteria เป็นเงื่อนไขยอมรับ</w:t>
            </w:r>
          </w:p>
        </w:tc>
        <w:tc>
          <w:tcPr>
            <w:tcW w:w="597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ทุก UC บอกว่า AC คืออะไร แล้วชี้ให้เห็นบนจอว่าผ่านเงื่อนไขนั้น</w:t>
            </w:r>
          </w:p>
        </w:tc>
      </w:tr>
      <w:tr>
        <w:trPr>
          <w:cantSplit/>
        </w:trPr>
        <w:tc>
          <w:tcPr>
            <w:tcW w:w="3668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ทุก use case มี UI</w:t>
            </w:r>
          </w:p>
        </w:tc>
        <w:tc>
          <w:tcPr>
            <w:tcW w:w="597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บอกชื่อหน้าจอและเส้นทางที่ใช้</w:t>
            </w:r>
          </w:p>
        </w:tc>
      </w:tr>
      <w:tr>
        <w:trPr>
          <w:cantSplit/>
        </w:trPr>
        <w:tc>
          <w:tcPr>
            <w:tcW w:w="3668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มี data ที่ใช้ ซึ่งนำไปสู่ ERD</w:t>
            </w:r>
          </w:p>
        </w:tc>
        <w:tc>
          <w:tcPr>
            <w:tcW w:w="597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หลังทำแต่ละ UC เปิดฐานข้อมูลให้เห็นแถวที่เพิ่งเกิดหรือเปลี่ยน แล้วบอกว่าเป็นตารางไหนใน ERD และเชื่อมกับตารางไหน</w:t>
            </w:r>
          </w:p>
        </w:tc>
      </w:tr>
      <w:tr>
        <w:trPr>
          <w:cantSplit/>
        </w:trPr>
        <w:tc>
          <w:tcPr>
            <w:tcW w:w="366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มองออกไหมว่าอะไรสัมพันธ์กับอะไร</w:t>
            </w:r>
          </w:p>
        </w:tc>
        <w:tc>
          <w:tcPr>
            <w:tcW w:w="597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ปิดท้ายด้วยการเล่าหนึ่งสายตั้งแต่ปัญหาจนถึงแถวในฐานข้อมูล</w:t>
            </w:r>
          </w:p>
        </w:tc>
      </w:tr>
    </w:tbl>
    <w:p>
      <w:pPr>
        <w:pStyle w:val="BodyText"/>
      </w:pPr>
      <w:r>
        <w:t xml:space="preserve">วิธีใช้สคริปต์: อ่านช่อง</w:t>
      </w:r>
      <w:r>
        <w:t xml:space="preserve"> </w:t>
      </w:r>
      <w:r>
        <w:t xml:space="preserve">“พูด”</w:t>
      </w:r>
      <w:r>
        <w:t xml:space="preserve"> </w:t>
      </w:r>
      <w:r>
        <w:t xml:space="preserve">ให้เข้าใจ แล้วพูดด้วยคำของตัวเอง ไม่ต้องอ่านตาม ถ้าพูดผิดก็พูดแก้ต่อได้เลย</w:t>
      </w:r>
    </w:p>
    <w:bookmarkStart w:id="20" w:name="เตรยมกอนอด"/>
    <w:p>
      <w:r>
        <w:br w:type="page"/>
      </w:r>
    </w:p>
    <w:p>
      <w:pPr>
        <w:pStyle w:val="Heading1"/>
      </w:pPr>
      <w:r>
        <w:t xml:space="preserve">0. เตรียมก่อนอัด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371"/>
        <w:gridCol w:w="9267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371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#</w:t>
            </w:r>
          </w:p>
        </w:tc>
        <w:tc>
          <w:tcPr>
            <w:shd w:val="clear" w:color="auto" w:fill="F2F2F2"/>
            <w:tcW w:w="9267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สิ่งที่ต้องเตรียม</w:t>
            </w:r>
          </w:p>
        </w:tc>
      </w:tr>
      <w:tr>
        <w:trPr>
          <w:cantSplit/>
        </w:trPr>
        <w:tc>
          <w:tcPr>
            <w:tcW w:w="371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1</w:t>
            </w:r>
          </w:p>
        </w:tc>
        <w:tc>
          <w:tcPr>
            <w:tcW w:w="9267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ปิดระบบที่เปิดค้างไว้ทุกตัวก่อน (ปิดหน้าต่าง terminal เก่า) แล้วในโฟลเดอร์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soml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รัน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npm run db:reset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ตามด้วย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npm run dev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ต้องเห็นว่าทั้งหลังบ้าน (4000) บริการพิมพ์ (4100) และหน้าจอ (5173) ขึ้นครบ ถ้ามีตัวเก่าค้าง ใบเสร็จจะไปอยู่ในโฟลเดอร์ของโปรเจกต์อื่น</w:t>
            </w:r>
          </w:p>
        </w:tc>
      </w:tr>
      <w:tr>
        <w:trPr>
          <w:cantSplit/>
        </w:trPr>
        <w:tc>
          <w:tcPr>
            <w:tcW w:w="371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2</w:t>
            </w:r>
          </w:p>
        </w:tc>
        <w:tc>
          <w:tcPr>
            <w:tcW w:w="9267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เบราว์เซอร์สองหน้าต่างวางซ้าย-ขวา หน้าต่างขวาเป็นแบบไม่ระบุตัวตน (Incognito) เพราะต้องเข้าระบบคนละบัญชี</w:t>
            </w:r>
          </w:p>
        </w:tc>
      </w:tr>
      <w:tr>
        <w:trPr>
          <w:cantSplit/>
        </w:trPr>
        <w:tc>
          <w:tcPr>
            <w:tcW w:w="371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3</w:t>
            </w:r>
          </w:p>
        </w:tc>
        <w:tc>
          <w:tcPr>
            <w:tcW w:w="9267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เปิด terminal อีกหนึ่งหน้าต่างสำหรับดูฐานข้อมูล: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mysql --default-character-set=utf8mb4 -u root -p soml_new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และเปิดไฟล์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soml/db/demo-queries.sql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ไว้คัดลอกคำสั่ง</w:t>
            </w:r>
          </w:p>
        </w:tc>
      </w:tr>
      <w:tr>
        <w:trPr>
          <w:cantSplit/>
        </w:trPr>
        <w:tc>
          <w:tcPr>
            <w:tcW w:w="371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4</w:t>
            </w:r>
          </w:p>
        </w:tc>
        <w:tc>
          <w:tcPr>
            <w:tcW w:w="9267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เปิดรูป ERD ไว้ในแท็บหนึ่ง: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เอกสารแต่ละบท/บทที่3.pdf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หน้า 21 รูปที่ 3.9</w:t>
            </w:r>
          </w:p>
        </w:tc>
      </w:tr>
      <w:tr>
        <w:trPr>
          <w:cantSplit/>
        </w:trPr>
        <w:tc>
          <w:tcPr>
            <w:tcW w:w="371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5</w:t>
            </w:r>
          </w:p>
        </w:tc>
        <w:tc>
          <w:tcPr>
            <w:tcW w:w="9267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บัญชี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ning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ผู้จัดการ ·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santi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พนักงานคลัง ·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siriphan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พนักงานขาย · รหัสผ่านตาม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SEED_PASSWORD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ในไฟล์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.env</w:t>
            </w:r>
          </w:p>
        </w:tc>
      </w:tr>
      <w:tr>
        <w:trPr>
          <w:cantSplit/>
        </w:trPr>
        <w:tc>
          <w:tcPr>
            <w:tcW w:w="371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6</w:t>
            </w:r>
          </w:p>
        </w:tc>
        <w:tc>
          <w:tcPr>
            <w:tcW w:w="9267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ใบเสร็จในโหมดพิมพ์ลงไฟล์อยู่ที่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soml/printer-output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ไฟล์ .txt คือข้อความบนใบเสร็จ ถ้าอยากโชว์ ให้เปิดไฟล์นี้หลังขั้น UC-03</w:t>
            </w:r>
          </w:p>
        </w:tc>
      </w:tr>
      <w:tr>
        <w:trPr>
          <w:cantSplit/>
        </w:trPr>
        <w:tc>
          <w:tcPr>
            <w:tcW w:w="371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7</w:t>
            </w:r>
          </w:p>
        </w:tc>
        <w:tc>
          <w:tcPr>
            <w:tcW w:w="9267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ซ้อมหนึ่งรอบ แล้ว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npm run db:reset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อีกครั้งก่อนอัดจริง</w:t>
            </w:r>
          </w:p>
        </w:tc>
      </w:tr>
    </w:tbl>
    <w:p>
      <w:pPr>
        <w:pStyle w:val="BodyText"/>
      </w:pPr>
      <w:r>
        <w:t xml:space="preserve">ลำดับเดโมไม่ได้เรียงตามเลข UC แต่เรียงตามที่งานเกิดจริงในร้าน คือ ตั้งค่าสินค้า → ขาย → คลังรับงาน → จ่ายของ → ผู้จัดการดูผล เพราะ UC ต่อกันเป็นเรื่องเดียว</w:t>
      </w:r>
    </w:p>
    <w:bookmarkEnd w:id="20"/>
    <w:bookmarkStart w:id="21" w:name="เปด-045"/>
    <w:p>
      <w:pPr>
        <w:pStyle w:val="Heading1"/>
      </w:pPr>
      <w:r>
        <w:t xml:space="preserve">1. เปิด (0:45)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1398"/>
        <w:gridCol w:w="8240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1398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ทำบนจอ</w:t>
            </w:r>
          </w:p>
        </w:tc>
        <w:tc>
          <w:tcPr>
            <w:shd w:val="clear" w:color="auto" w:fill="F2F2F2"/>
            <w:tcW w:w="8240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พูด</w:t>
            </w:r>
          </w:p>
        </w:tc>
      </w:tr>
      <w:tr>
        <w:trPr>
          <w:cantSplit/>
        </w:trPr>
        <w:tc>
          <w:tcPr>
            <w:tcW w:w="139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หน้าเข้าสู่ระบบ</w:t>
            </w:r>
          </w:p>
        </w:tc>
        <w:tc>
          <w:tcPr>
            <w:tcW w:w="824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ส่วนนี้เป็นเดโมแอปครับ ระบบมี Use Case 11 กรณี รองรับความต้องการเชิงหน้าที่ครบทั้ง 9 ข้อ ตั้งแต่ FR-01 ถึง FR-09 ผมจะเดินตามการขายหนึ่งใบตั้งแต่หน้าร้านจนจ่ายของที่คลัง แต่ละ Use Case จะบอกห้าอย่าง คือ รองรับ FR ข้อไหน ขั้นตอนที่โปรแกรมทำ เกณฑ์การยอมรับ หน้าจอที่ใช้ และข้อมูลในฐานข้อมูลที่เกิดขึ้น ซึ่งเป็นตารางใน ERD</w:t>
            </w:r>
          </w:p>
        </w:tc>
      </w:tr>
    </w:tbl>
    <w:bookmarkEnd w:id="21"/>
    <w:bookmarkStart w:id="22" w:name="uc-01-เขาสระบบและควบคมสทธตามบทบาท-130"/>
    <w:p>
      <w:pPr>
        <w:pStyle w:val="Heading1"/>
      </w:pPr>
      <w:r>
        <w:t xml:space="preserve">2. UC-01 เข้าสู่ระบบและควบคุมสิทธิ์ตามบทบาท (1:30)</w:t>
      </w:r>
    </w:p>
    <w:p>
      <w:pPr>
        <w:pStyle w:val="FirstParagraph"/>
      </w:pPr>
      <w:r>
        <w:t xml:space="preserve">รองรับ FR-01 และ NFR-01 · ผู้กระทำ: ทุกบทบาท · หน้าจอ: เข้าสู่ระบบ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· AC-01, AC-12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2615"/>
        <w:gridCol w:w="2065"/>
        <w:gridCol w:w="4958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2615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ขั้นตอนใน UC</w:t>
            </w:r>
          </w:p>
        </w:tc>
        <w:tc>
          <w:tcPr>
            <w:shd w:val="clear" w:color="auto" w:fill="F2F2F2"/>
            <w:tcW w:w="2065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ทำบนจอ (หน้าต่างซ้าย)</w:t>
            </w:r>
          </w:p>
        </w:tc>
        <w:tc>
          <w:tcPr>
            <w:shd w:val="clear" w:color="auto" w:fill="F2F2F2"/>
            <w:tcW w:w="4958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พูด</w:t>
            </w:r>
          </w:p>
        </w:tc>
      </w:tr>
      <w:tr>
        <w:trPr>
          <w:cantSplit/>
        </w:trPr>
        <w:tc>
          <w:tcPr>
            <w:tcW w:w="261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1 กรอกชื่อผู้ใช้และรหัสผ่าน</w:t>
            </w:r>
          </w:p>
        </w:tc>
        <w:tc>
          <w:tcPr>
            <w:tcW w:w="206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พิมพ์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ning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และรหัสผ่าน</w:t>
            </w:r>
          </w:p>
        </w:tc>
        <w:tc>
          <w:tcPr>
            <w:tcW w:w="4958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UC-01 รองรับ FR-01 ขั้นที่หนึ่ง กรอกชื่อผู้ใช้และรหัสผ่าน</w:t>
            </w:r>
          </w:p>
        </w:tc>
      </w:tr>
      <w:tr>
        <w:trPr>
          <w:cantSplit/>
        </w:trPr>
        <w:tc>
          <w:tcPr>
            <w:tcW w:w="261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2–4 ระบบตรวจรหัสผ่าน ตรวจว่าบัญชีเปิดใช้ ออกโทเคน บันทึก LOGIN</w:t>
            </w:r>
          </w:p>
        </w:tc>
        <w:tc>
          <w:tcPr>
            <w:tcW w:w="206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กดเข้าสู่ระบบ</w:t>
            </w:r>
          </w:p>
        </w:tc>
        <w:tc>
          <w:tcPr>
            <w:tcW w:w="4958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ขั้นสองถึงสี่ ระบบเทียบรหัสผ่านกับค่าที่เข้ารหัสไว้ ตรวจว่าบัญชียังเปิดใช้ แล้วออกโทเคนที่ระบุบทบาท</w:t>
            </w:r>
          </w:p>
        </w:tc>
      </w:tr>
      <w:tr>
        <w:trPr>
          <w:cantSplit/>
        </w:trPr>
        <w:tc>
          <w:tcPr>
            <w:tcW w:w="261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5 พาไปหน้าแรกของบทบาท</w:t>
            </w:r>
          </w:p>
        </w:tc>
        <w:tc>
          <w:tcPr>
            <w:tcW w:w="206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ชี้ว่ามาอยู่หน้าแดชบอร์ด และชี้เมนูซ้ายเจ็ดเมนู</w:t>
            </w:r>
          </w:p>
        </w:tc>
        <w:tc>
          <w:tcPr>
            <w:tcW w:w="4958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ขั้นห้า ผู้จัดการถูกพามาหน้าแดชบอร์ด ซึ่งเป็นหน้าแรกของผู้จัดการ และเห็นเมนูครบเจ็ดเมนู ตาม AC-12 ผู้ใช้เห็นเฉพาะเมนูของบทบาทตน</w:t>
            </w:r>
          </w:p>
        </w:tc>
      </w:tr>
      <w:tr>
        <w:trPr>
          <w:cantSplit/>
        </w:trPr>
        <w:tc>
          <w:tcPr>
            <w:tcW w:w="261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6 ทุกคำขอตรวจสิทธิ์ที่เซิร์ฟเวอร์</w:t>
            </w:r>
          </w:p>
        </w:tc>
        <w:tc>
          <w:tcPr>
            <w:tcW w:w="206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พูดอย่างเดียว</w:t>
            </w:r>
          </w:p>
        </w:tc>
        <w:tc>
          <w:tcPr>
            <w:tcW w:w="495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ขั้นหก ทุกคำขอหลังจากนี้ถูกตรวจสิทธิ์ที่เซิร์ฟเวอร์ ถ้าพนักงานขายเรียกเส้นทางของผู้จัดการตรง ๆ จะถูกปฏิเสธ ตาม AC-01 เดี๋ยวจะเห็นตอนเข้าระบบเป็นพนักงานขายว่าเมนูต่างกัน</w:t>
            </w:r>
          </w:p>
        </w:tc>
      </w:tr>
    </w:tbl>
    <w:p>
      <w:pPr>
        <w:pStyle w:val="BodyText"/>
      </w:pPr>
      <w:r>
        <w:t xml:space="preserve">ข้อมูล (terminal): คำสั่ง UC-01 ในไฟล์</w:t>
      </w:r>
      <w:r>
        <w:t xml:space="preserve"> </w:t>
      </w:r>
      <w:r>
        <w:rPr>
          <w:rStyle w:val="VerbatimChar"/>
        </w:rPr>
        <w:t xml:space="preserve">demo-queries.sql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2520"/>
        <w:gridCol w:w="7118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2520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ชี้อะไร</w:t>
            </w:r>
          </w:p>
        </w:tc>
        <w:tc>
          <w:tcPr>
            <w:shd w:val="clear" w:color="auto" w:fill="F2F2F2"/>
            <w:tcW w:w="7118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พูด</w:t>
            </w:r>
          </w:p>
        </w:tc>
      </w:tr>
      <w:tr>
        <w:trPr>
          <w:cantSplit/>
        </w:trPr>
        <w:tc>
          <w:tcPr>
            <w:tcW w:w="252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ตาราง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users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คอลัมน์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password_hash</w:t>
            </w:r>
          </w:p>
        </w:tc>
        <w:tc>
          <w:tcPr>
            <w:tcW w:w="7118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ข้อมูลของ UC นี้อยู่ในตาราง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users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ใน ERD รหัสผ่านเก็บเป็นค่าที่เข้ารหัสแล้ว ขึ้นต้นด้วย</w:t>
            </w:r>
            <w:r>
              <w:rPr>
                <w:sz w:val="26"/>
                <w:szCs w:val="26"/>
              </w:rPr>
              <w:t xml:space="preserve"> </w:t>
            </w:r>
            <m:oMath>
              <m:r>
                <m:t>2</m:t>
              </m:r>
              <m:r>
                <m:t>a</m:t>
              </m:r>
            </m:oMath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ไม่มีใครอ่านรหัสจริงได้ แม้แต่คนที่เปิดฐานข้อมูล ตาม NFR-01 คอลัมน์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role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มีได้แค่สามค่า ตรงกับสามบทบาท</w:t>
            </w:r>
          </w:p>
        </w:tc>
      </w:tr>
      <w:tr>
        <w:trPr>
          <w:cantSplit/>
        </w:trPr>
        <w:tc>
          <w:tcPr>
            <w:tcW w:w="252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ตาราง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audit_logs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แถว LOGIN ล่าสุด</w:t>
            </w:r>
          </w:p>
        </w:tc>
        <w:tc>
          <w:tcPr>
            <w:tcW w:w="711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และการเข้าระบบเมื่อกี้ถูกบันทึกลง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audit_logs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แล้ว มี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user_id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ชี้กลับไปที่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users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ตามเส้นความสัมพันธ์ใน ERD</w:t>
            </w:r>
          </w:p>
        </w:tc>
      </w:tr>
    </w:tbl>
    <w:bookmarkEnd w:id="22"/>
    <w:bookmarkStart w:id="23" w:name="uc-02-จดการขอมลสนคาและจดสงซอเพม-130"/>
    <w:p>
      <w:pPr>
        <w:pStyle w:val="Heading1"/>
      </w:pPr>
      <w:r>
        <w:t xml:space="preserve">3. UC-02 จัดการข้อมูลสินค้าและจุดสั่งซื้อเพิ่ม (1:30)</w:t>
      </w:r>
    </w:p>
    <w:p>
      <w:pPr>
        <w:pStyle w:val="FirstParagraph"/>
      </w:pPr>
      <w:r>
        <w:t xml:space="preserve">รองรับ FR-02 · ผู้กระทำ: ผู้จัดการ · หน้าจอ: จัดการข้อมูลสินค้า</w:t>
      </w:r>
      <w:r>
        <w:t xml:space="preserve"> </w:t>
      </w:r>
      <w:r>
        <w:rPr>
          <w:rStyle w:val="VerbatimChar"/>
        </w:rPr>
        <w:t xml:space="preserve">/products</w:t>
      </w:r>
      <w:r>
        <w:t xml:space="preserve"> </w:t>
      </w:r>
      <w:r>
        <w:t xml:space="preserve">· AC-02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2586"/>
        <w:gridCol w:w="2310"/>
        <w:gridCol w:w="4742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2586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ขั้นตอนใน UC</w:t>
            </w:r>
          </w:p>
        </w:tc>
        <w:tc>
          <w:tcPr>
            <w:shd w:val="clear" w:color="auto" w:fill="F2F2F2"/>
            <w:tcW w:w="2310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ทำบนจอ (หน้าต่างซ้าย</w:t>
            </w:r>
            <w:r>
              <w:rPr>
                <w:b/>
                <w:bCs/>
                <w:sz w:val="26"/>
                <w:szCs w:val="26"/>
              </w:rPr>
              <w:t xml:space="preserve"> </w:t>
            </w:r>
            <w:r>
              <w:rPr>
                <w:b/>
                <w:bCs/>
                <w:sz w:val="26"/>
                <w:szCs w:val="26"/>
              </w:rPr>
              <w:t xml:space="preserve">ning</w:t>
            </w:r>
            <w:r>
              <w:rPr>
                <w:b/>
                <w:bCs/>
                <w:sz w:val="26"/>
                <w:szCs w:val="26"/>
              </w:rPr>
              <w:t xml:space="preserve">)</w:t>
            </w:r>
          </w:p>
        </w:tc>
        <w:tc>
          <w:tcPr>
            <w:shd w:val="clear" w:color="auto" w:fill="F2F2F2"/>
            <w:tcW w:w="4742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พูด</w:t>
            </w:r>
          </w:p>
        </w:tc>
      </w:tr>
      <w:tr>
        <w:trPr>
          <w:cantSplit/>
        </w:trPr>
        <w:tc>
          <w:tcPr>
            <w:tcW w:w="258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1 เปิดหน้าสินค้า กรองหรือค้นหา</w:t>
            </w:r>
          </w:p>
        </w:tc>
        <w:tc>
          <w:tcPr>
            <w:tcW w:w="231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เมนูสินค้า › ค้น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101017</w:t>
            </w:r>
          </w:p>
        </w:tc>
        <w:tc>
          <w:tcPr>
            <w:tcW w:w="474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UC-02 รองรับ FR-02 ขั้นที่หนึ่ง เปิดหน้าจัดการสินค้าแล้วค้นหา</w:t>
            </w:r>
          </w:p>
        </w:tc>
      </w:tr>
      <w:tr>
        <w:trPr>
          <w:cantSplit/>
        </w:trPr>
        <w:tc>
          <w:tcPr>
            <w:tcW w:w="258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2 เลือกสินค้าที่จะแก้</w:t>
            </w:r>
          </w:p>
        </w:tc>
        <w:tc>
          <w:tcPr>
            <w:tcW w:w="231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กดแก้ไขที่แถวเหล็ก 2 หุนเต็ม</w:t>
            </w:r>
          </w:p>
        </w:tc>
        <w:tc>
          <w:tcPr>
            <w:tcW w:w="474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ขั้นสอง เลือกสินค้า เหล็ก 2 หุนเต็มมีอยู่ 1,200 เส้น</w:t>
            </w:r>
          </w:p>
        </w:tc>
      </w:tr>
      <w:tr>
        <w:trPr>
          <w:cantSplit/>
        </w:trPr>
        <w:tc>
          <w:tcPr>
            <w:tcW w:w="258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3 แก้ข้อมูลแล้วบันทึก</w:t>
            </w:r>
          </w:p>
        </w:tc>
        <w:tc>
          <w:tcPr>
            <w:tcW w:w="231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ช่องจุดสั่งซื้อเพิ่ม ใส่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1250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› บันทึก</w:t>
            </w:r>
          </w:p>
        </w:tc>
        <w:tc>
          <w:tcPr>
            <w:tcW w:w="474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ขั้นสาม ตั้งจุดสั่งซื้อเพิ่มเป็น 1,250 สูงกว่ายอดคงเหลือ เพื่อให้เห็นการแจ้งเตือนตอนท้าย</w:t>
            </w:r>
          </w:p>
        </w:tc>
      </w:tr>
      <w:tr>
        <w:trPr>
          <w:cantSplit/>
        </w:trPr>
        <w:tc>
          <w:tcPr>
            <w:tcW w:w="258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4 บันทึกค่าใหม่พร้อมประวัติในธุรกรรมเดียว</w:t>
            </w:r>
          </w:p>
        </w:tc>
        <w:tc>
          <w:tcPr>
            <w:tcW w:w="231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ชี้ข้อความบันทึกแล้ว</w:t>
            </w:r>
          </w:p>
        </w:tc>
        <w:tc>
          <w:tcPr>
            <w:tcW w:w="474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ขั้นสี่ ระบบบันทึกค่าใหม่และบันทึกประวัติในธุรกรรมเดียว ถ้าอย่างใดล้ม จะไม่มีอะไรถูกบันทึกเลย</w:t>
            </w:r>
          </w:p>
        </w:tc>
      </w:tr>
    </w:tbl>
    <w:p>
      <w:pPr>
        <w:pStyle w:val="BodyText"/>
      </w:pPr>
      <w:r>
        <w:t xml:space="preserve">AC-02: ค่าที่บันทึกต้องตรงกับที่กรอก และต้องมีบันทึกในประวัติ</w:t>
      </w:r>
    </w:p>
    <w:p>
      <w:pPr>
        <w:pStyle w:val="BodyText"/>
      </w:pPr>
      <w:r>
        <w:t xml:space="preserve">ข้อมูล (terminal): คำสั่ง UC-02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2766"/>
        <w:gridCol w:w="6872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2766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ชี้อะไร</w:t>
            </w:r>
          </w:p>
        </w:tc>
        <w:tc>
          <w:tcPr>
            <w:shd w:val="clear" w:color="auto" w:fill="F2F2F2"/>
            <w:tcW w:w="6872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พูด</w:t>
            </w:r>
          </w:p>
        </w:tc>
      </w:tr>
      <w:tr>
        <w:trPr>
          <w:cantSplit/>
        </w:trPr>
        <w:tc>
          <w:tcPr>
            <w:tcW w:w="276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products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แถว 101017 คอลัมน์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reorder_point</w:t>
            </w:r>
          </w:p>
        </w:tc>
        <w:tc>
          <w:tcPr>
            <w:tcW w:w="687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ในตาราง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products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จุดสั่งซื้อเพิ่มเป็น 1,250 ตรงกับที่กรอก ผ่าน AC-02 ตารางนี้เก็บทั้งราคา หน่วย ยอดคงเหลือ และจุดสั่งซื้อเพิ่ม ในฐานข้อมูลมีเงื่อนไขว่ายอดคงเหลือห้ามติดลบ เป็นด่านสุดท้ายถ้าโปรแกรมผิด</w:t>
            </w:r>
          </w:p>
        </w:tc>
      </w:tr>
    </w:tbl>
    <w:bookmarkEnd w:id="23"/>
    <w:bookmarkStart w:id="24" w:name="uc-05-ดควรอจายสนคาแบบเรยลไทม-ตอนทหนง-045"/>
    <w:p>
      <w:pPr>
        <w:pStyle w:val="Heading1"/>
      </w:pPr>
      <w:r>
        <w:t xml:space="preserve">4. UC-05 ดูคิวรอจ่ายสินค้าแบบเรียลไทม์ ตอนที่หนึ่ง (0:45)</w:t>
      </w:r>
    </w:p>
    <w:p>
      <w:pPr>
        <w:pStyle w:val="FirstParagraph"/>
      </w:pPr>
      <w:r>
        <w:t xml:space="preserve">รองรับ FR-04 และ NFR-02 · ผู้กระทำ: พนักงานคลัง · หน้าจอ: คิวรอจ่ายสินค้า</w:t>
      </w:r>
      <w:r>
        <w:t xml:space="preserve"> </w:t>
      </w:r>
      <w:r>
        <w:rPr>
          <w:rStyle w:val="VerbatimChar"/>
        </w:rPr>
        <w:t xml:space="preserve">/queue</w:t>
      </w:r>
      <w:r>
        <w:t xml:space="preserve"> </w:t>
      </w:r>
      <w:r>
        <w:t xml:space="preserve">· AC-06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1884"/>
        <w:gridCol w:w="2153"/>
        <w:gridCol w:w="5601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1884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ขั้นตอนใน UC</w:t>
            </w:r>
          </w:p>
        </w:tc>
        <w:tc>
          <w:tcPr>
            <w:shd w:val="clear" w:color="auto" w:fill="F2F2F2"/>
            <w:tcW w:w="2153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ทำบนจอ (หน้าต่างขวา Incognito)</w:t>
            </w:r>
          </w:p>
        </w:tc>
        <w:tc>
          <w:tcPr>
            <w:shd w:val="clear" w:color="auto" w:fill="F2F2F2"/>
            <w:tcW w:w="5601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พูด</w:t>
            </w:r>
          </w:p>
        </w:tc>
      </w:tr>
      <w:tr>
        <w:trPr>
          <w:cantSplit/>
        </w:trPr>
        <w:tc>
          <w:tcPr>
            <w:tcW w:w="188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1 เปิดหน้าคิว โหลดคิวปัจจุบัน</w:t>
            </w:r>
          </w:p>
        </w:tc>
        <w:tc>
          <w:tcPr>
            <w:tcW w:w="2153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เข้าสู่ระบบด้วย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santi</w:t>
            </w:r>
          </w:p>
        </w:tc>
        <w:tc>
          <w:tcPr>
            <w:tcW w:w="560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UC-05 รองรับ FR-04 พนักงานคลังเข้าระบบ ถูกพามาหน้าคิวทันที เห็นเมนูแค่สามเมนู ต่างจากผู้จัดการ ตรงกับ UC-01 ที่บอกว่าเห็นเฉพาะเมนูของบทบาทตน</w:t>
            </w:r>
          </w:p>
        </w:tc>
      </w:tr>
      <w:tr>
        <w:trPr>
          <w:cantSplit/>
        </w:trPr>
        <w:tc>
          <w:tcPr>
            <w:tcW w:w="1884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2 เปิดช่องทางค้างรอเหตุการณ์</w:t>
            </w:r>
          </w:p>
        </w:tc>
        <w:tc>
          <w:tcPr>
            <w:tcW w:w="2153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ชี้ข้อความ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“รับข้อมูลสดจากหน้าร้าน”</w:t>
            </w:r>
          </w:p>
        </w:tc>
        <w:tc>
          <w:tcPr>
            <w:tcW w:w="5601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ขั้นสอง หน้าจอเปิดช่องทางค้างกับเซิร์ฟเวอร์ ข้อความนี้แปลว่าเชื่อมต่อแล้ว ตอนนี้คิวยังว่าง เปิดทิ้งไว้ เดี๋ยวกลับมาดูขั้นที่สามถึงห้า</w:t>
            </w:r>
          </w:p>
        </w:tc>
      </w:tr>
    </w:tbl>
    <w:bookmarkEnd w:id="24"/>
    <w:bookmarkStart w:id="25" w:name="Xc876c78876b8d55eb18c5b7b42dff1a68bf303d"/>
    <w:p>
      <w:pPr>
        <w:pStyle w:val="Heading1"/>
      </w:pPr>
      <w:r>
        <w:t xml:space="preserve">5. UC-03 สร้างคำสั่งซื้อและออกใบเสร็จ และ UC-04 สร้างเลขที่ไม่ซ้ำ (3:00)</w:t>
      </w:r>
    </w:p>
    <w:p>
      <w:pPr>
        <w:pStyle w:val="FirstParagraph"/>
      </w:pPr>
      <w:r>
        <w:t xml:space="preserve">UC-03 รองรับ FR-03 และ BR-01 · ผู้กระทำ: พนักงานขาย · หน้าจอ: ขายหน้าร้าน</w:t>
      </w:r>
      <w:r>
        <w:t xml:space="preserve"> </w:t>
      </w:r>
      <w:r>
        <w:rPr>
          <w:rStyle w:val="VerbatimChar"/>
        </w:rPr>
        <w:t xml:space="preserve">/pos</w:t>
      </w:r>
      <w:r>
        <w:t xml:space="preserve"> </w:t>
      </w:r>
      <w:r>
        <w:t xml:space="preserve">· AC-03, AC-05</w:t>
      </w:r>
      <w:r>
        <w:t xml:space="preserve"> </w:t>
      </w:r>
      <w:r>
        <w:t xml:space="preserve">UC-04 รองรับ FR-03 · ผู้กระทำ: ระบบอัตโนมัติ · ไม่มีหน้าจอ · AC-04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2394"/>
        <w:gridCol w:w="2112"/>
        <w:gridCol w:w="5132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2394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ขั้นตอนใน UC</w:t>
            </w:r>
          </w:p>
        </w:tc>
        <w:tc>
          <w:tcPr>
            <w:shd w:val="clear" w:color="auto" w:fill="F2F2F2"/>
            <w:tcW w:w="2112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ทำบนจอ (หน้าต่างซ้าย)</w:t>
            </w:r>
          </w:p>
        </w:tc>
        <w:tc>
          <w:tcPr>
            <w:shd w:val="clear" w:color="auto" w:fill="F2F2F2"/>
            <w:tcW w:w="5132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พูด</w:t>
            </w:r>
          </w:p>
        </w:tc>
      </w:tr>
      <w:tr>
        <w:trPr>
          <w:cantSplit/>
        </w:trPr>
        <w:tc>
          <w:tcPr>
            <w:tcW w:w="239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(UC-01)</w:t>
            </w:r>
          </w:p>
        </w:tc>
        <w:tc>
          <w:tcPr>
            <w:tcW w:w="211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ออกจากระบบ › เข้าด้วย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siriphan</w:t>
            </w:r>
          </w:p>
        </w:tc>
        <w:tc>
          <w:tcPr>
            <w:tcW w:w="513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ตอนนี้เป็นพนักงานขาย เห็นเมนูเดียวคือขายหน้าร้าน</w:t>
            </w:r>
          </w:p>
        </w:tc>
      </w:tr>
      <w:tr>
        <w:trPr>
          <w:cantSplit/>
        </w:trPr>
        <w:tc>
          <w:tcPr>
            <w:tcW w:w="239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1 เลือกหมวดหรือค้นหา แตะสินค้า ใส่จำนวน</w:t>
            </w:r>
          </w:p>
        </w:tc>
        <w:tc>
          <w:tcPr>
            <w:tcW w:w="211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กดหมวด เหล็ก › ค้น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101017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› แตะ › จำนวน 2</w:t>
            </w:r>
          </w:p>
        </w:tc>
        <w:tc>
          <w:tcPr>
            <w:tcW w:w="513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UC-03 รองรับ FR-03 ขั้นหนึ่ง เลือกหมวด แตะสินค้า ใส่จำนวน สองเส้น (ขายแค่รายการนี้ เพราะหลายรายการในร้านยังมียอดคงเหลือ 0)</w:t>
            </w:r>
          </w:p>
        </w:tc>
      </w:tr>
      <w:tr>
        <w:trPr>
          <w:cantSplit/>
        </w:trPr>
        <w:tc>
          <w:tcPr>
            <w:tcW w:w="239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2 คำนวณยอดจากราคาในฐานข้อมูล</w:t>
            </w:r>
          </w:p>
        </w:tc>
        <w:tc>
          <w:tcPr>
            <w:tcW w:w="211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ชี้ยอดรวม 130.00</w:t>
            </w:r>
          </w:p>
        </w:tc>
        <w:tc>
          <w:tcPr>
            <w:tcW w:w="513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ขั้นสอง ยอดนี้หลังบ้านคิดจากราคาในฐานข้อมูล หน้าจอส่งไปแค่รหัสสินค้ากับจำนวน</w:t>
            </w:r>
          </w:p>
        </w:tc>
      </w:tr>
      <w:tr>
        <w:trPr>
          <w:cantSplit/>
        </w:trPr>
        <w:tc>
          <w:tcPr>
            <w:tcW w:w="239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3 แสดง QR พร้อมเพย์ตามยอด</w:t>
            </w:r>
          </w:p>
        </w:tc>
        <w:tc>
          <w:tcPr>
            <w:tcW w:w="211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กด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“แสดงรหัส QR เพื่อรับชำระ”</w:t>
            </w:r>
          </w:p>
        </w:tc>
        <w:tc>
          <w:tcPr>
            <w:tcW w:w="513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ขั้นสาม ระบบสร้าง QR ตามยอด ยอดใต้ QR ตรงกับยอดในตะกร้า ตาม AC-03</w:t>
            </w:r>
          </w:p>
        </w:tc>
      </w:tr>
      <w:tr>
        <w:trPr>
          <w:cantSplit/>
        </w:trPr>
        <w:tc>
          <w:tcPr>
            <w:tcW w:w="239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4–5 ลูกค้าโอน พนักงานดูแอปธนาคารแล้วกดยืนยัน</w:t>
            </w:r>
          </w:p>
        </w:tc>
        <w:tc>
          <w:tcPr>
            <w:tcW w:w="211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ชี้ข้อความใต้ปุ่ม</w:t>
            </w:r>
          </w:p>
        </w:tc>
        <w:tc>
          <w:tcPr>
            <w:tcW w:w="513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ขั้นสี่ถึงห้า ลูกค้าโอนในแอปธนาคารของลูกค้าเอง พนักงานดูเงินเข้าแล้วกดยืนยัน ระบบไม่ได้เชื่อมธนาคาร</w:t>
            </w:r>
          </w:p>
        </w:tc>
      </w:tr>
      <w:tr>
        <w:trPr>
          <w:cantSplit/>
        </w:trPr>
        <w:tc>
          <w:tcPr>
            <w:tcW w:w="239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6 ออกเลขที่ (UC-04) บันทึกใบ รายการ ประวัติ ในธุรกรรมเดียว</w:t>
            </w:r>
          </w:p>
        </w:tc>
        <w:tc>
          <w:tcPr>
            <w:tcW w:w="211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กด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“ยืนยันรับชำระเงิน”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› ชี้เลข ORD-…</w:t>
            </w:r>
          </w:p>
        </w:tc>
        <w:tc>
          <w:tcPr>
            <w:tcW w:w="513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ขั้นหก ตรงนี้ UC-03 เรียก UC-04 ให้ออกเลขที่ ORD ตามด้วยวันที่และลำดับของวัน ระบบล็อกเลขล่าสุดก่อนบวกหนึ่ง ถ้าสองเครื่องได้เลขเดียวกัน ฐานข้อมูลปฏิเสธแล้วระบบลองใหม่เอง เลขจึงไม่ซ้ำ ตาม AC-04</w:t>
            </w:r>
          </w:p>
        </w:tc>
      </w:tr>
      <w:tr>
        <w:trPr>
          <w:cantSplit/>
        </w:trPr>
        <w:tc>
          <w:tcPr>
            <w:tcW w:w="2394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7 สั่งพิมพ์ และผลักเข้าคิวคลัง</w:t>
            </w:r>
          </w:p>
        </w:tc>
        <w:tc>
          <w:tcPr>
            <w:tcW w:w="211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ชี้หน้าจอบอกว่าส่งเข้าคิวคลังแล้ว</w:t>
            </w:r>
          </w:p>
        </w:tc>
        <w:tc>
          <w:tcPr>
            <w:tcW w:w="513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ขั้นเจ็ด หลังบันทึกสำเร็จ ระบบสั่งพิมพ์ใบเสร็จและส่งเข้าคิวคลัง ถ้าเครื่องพิมพ์ดับ การขายยังสำเร็จแต่ขึ้นเตือน ตาม AC-05 เพราะรับเงินแล้ว</w:t>
            </w:r>
          </w:p>
        </w:tc>
      </w:tr>
    </w:tbl>
    <w:p>
      <w:pPr>
        <w:pStyle w:val="BodyText"/>
      </w:pPr>
      <w:r>
        <w:t xml:space="preserve">ข้อมูล (terminal): คำสั่ง UC-03 และ UC-04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2812"/>
        <w:gridCol w:w="6826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2812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ชี้อะไร</w:t>
            </w:r>
          </w:p>
        </w:tc>
        <w:tc>
          <w:tcPr>
            <w:shd w:val="clear" w:color="auto" w:fill="F2F2F2"/>
            <w:tcW w:w="6826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พูด</w:t>
            </w:r>
          </w:p>
        </w:tc>
      </w:tr>
      <w:tr>
        <w:trPr>
          <w:cantSplit/>
        </w:trPr>
        <w:tc>
          <w:tcPr>
            <w:tcW w:w="281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orders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แถวล่าสุด: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order_no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total_amount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status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created_by</w:t>
            </w:r>
          </w:p>
        </w:tc>
        <w:tc>
          <w:tcPr>
            <w:tcW w:w="682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ใบนี้เกิดในตาราง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orders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สถานะรอจ่ายสินค้า ยอด 130 บาท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created_by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ชี้ไปที่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users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คือศริพรรณ ใน ERD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orders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เชื่อมกับ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users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แบบหนึ่งผู้ใช้สร้างได้หลายใบ</w:t>
            </w:r>
          </w:p>
        </w:tc>
      </w:tr>
      <w:tr>
        <w:trPr>
          <w:cantSplit/>
        </w:trPr>
        <w:tc>
          <w:tcPr>
            <w:tcW w:w="281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order_items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คอลัมน์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unit_price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กับ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ราคาปัจจุบัน</w:t>
            </w:r>
          </w:p>
        </w:tc>
        <w:tc>
          <w:tcPr>
            <w:tcW w:w="682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รายการสินค้าอยู่ในตาราง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order_items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แยกจาก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orders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เพราะหนึ่งใบมีได้หลายรายการ เชื่อมกับ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orders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และ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products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ตามเส้นใน ERD คอลัมน์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unit_price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เก็บราคา ณ ตอนขาย แยกจากราคาปัจจุบันใน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products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เพราะราคาวัสดุเปลี่ยนบ่อย ใบเก่าต้องไม่เปลี่ยนยอดตาม</w:t>
            </w:r>
          </w:p>
        </w:tc>
      </w:tr>
      <w:tr>
        <w:trPr>
          <w:cantSplit/>
        </w:trPr>
        <w:tc>
          <w:tcPr>
            <w:tcW w:w="281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(ย้ำ) ไม่มีแถวสถานะตะกร้า</w:t>
            </w:r>
          </w:p>
        </w:tc>
        <w:tc>
          <w:tcPr>
            <w:tcW w:w="682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ในตาราง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orders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ไม่มีสถานะตะกร้า ใบจะเกิดก็ต่อเมื่อกดยืนยันรับเงินแล้วเท่านั้น</w:t>
            </w:r>
          </w:p>
        </w:tc>
      </w:tr>
    </w:tbl>
    <w:bookmarkEnd w:id="25"/>
    <w:bookmarkStart w:id="26" w:name="uc-05-ตอนทสอง-ควอปเดตเอง-045"/>
    <w:p>
      <w:pPr>
        <w:pStyle w:val="Heading1"/>
      </w:pPr>
      <w:r>
        <w:t xml:space="preserve">6. UC-05 ตอนที่สอง: คิวอัปเดตเอง (0:45)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2677"/>
        <w:gridCol w:w="1610"/>
        <w:gridCol w:w="5351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2677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ขั้นตอนใน UC</w:t>
            </w:r>
          </w:p>
        </w:tc>
        <w:tc>
          <w:tcPr>
            <w:shd w:val="clear" w:color="auto" w:fill="F2F2F2"/>
            <w:tcW w:w="1610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ทำบนจอ (หน้าต่างขวา)</w:t>
            </w:r>
          </w:p>
        </w:tc>
        <w:tc>
          <w:tcPr>
            <w:shd w:val="clear" w:color="auto" w:fill="F2F2F2"/>
            <w:tcW w:w="5351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พูด</w:t>
            </w:r>
          </w:p>
        </w:tc>
      </w:tr>
      <w:tr>
        <w:trPr>
          <w:cantSplit/>
        </w:trPr>
        <w:tc>
          <w:tcPr>
            <w:tcW w:w="2677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3–4 เซิร์ฟเวอร์ผลัก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order.created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หน้าจอโหลดใหม่</w:t>
            </w:r>
          </w:p>
        </w:tc>
        <w:tc>
          <w:tcPr>
            <w:tcW w:w="161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ชี้การ์ดใบใหม่ที่ขึ้นมาเอง</w:t>
            </w:r>
          </w:p>
        </w:tc>
        <w:tc>
          <w:tcPr>
            <w:tcW w:w="5351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กลับมาที่ UC-05 ขั้นสามถึงสี่ คำสั่งซื้อที่เพิ่งขายขึ้นที่หน้าคิวเองโดยไม่ได้กดรีเฟรช เซิร์ฟเวอร์เป็นฝ่ายผลักมาหลังบันทึกสำเร็จ ตาม AC-06 ต้องขึ้นภายใน 3 วินาที ผลวัดจริงช้าสุด 80 มิลลิวินาที</w:t>
            </w:r>
          </w:p>
        </w:tc>
      </w:tr>
    </w:tbl>
    <w:p>
      <w:pPr>
        <w:pStyle w:val="BodyText"/>
      </w:pPr>
      <w:r>
        <w:t xml:space="preserve">ข้อมูล: UC นี้อ่านอย่างเดียว ไม่เขียนอะไร การ์ดบนจอคือ</w:t>
      </w:r>
      <w:r>
        <w:t xml:space="preserve"> </w:t>
      </w:r>
      <w:r>
        <w:rPr>
          <w:rStyle w:val="VerbatimChar"/>
        </w:rPr>
        <w:t xml:space="preserve">orders</w:t>
      </w:r>
      <w:r>
        <w:t xml:space="preserve"> </w:t>
      </w:r>
      <w:r>
        <w:t xml:space="preserve">ที่สถานะรอจ่ายหรือกำลังจัด รวมกับ</w:t>
      </w:r>
      <w:r>
        <w:t xml:space="preserve"> </w:t>
      </w:r>
      <w:r>
        <w:rPr>
          <w:rStyle w:val="VerbatimChar"/>
        </w:rPr>
        <w:t xml:space="preserve">order_items</w:t>
      </w:r>
      <w:r>
        <w:t xml:space="preserve"> </w:t>
      </w:r>
      <w:r>
        <w:rPr>
          <w:rStyle w:val="VerbatimChar"/>
        </w:rPr>
        <w:t xml:space="preserve">products</w:t>
      </w:r>
      <w:r>
        <w:t xml:space="preserve"> </w:t>
      </w:r>
      <w:r>
        <w:t xml:space="preserve">และชื่อผู้ขายจาก</w:t>
      </w:r>
      <w:r>
        <w:t xml:space="preserve"> </w:t>
      </w:r>
      <w:r>
        <w:rPr>
          <w:rStyle w:val="VerbatimChar"/>
        </w:rPr>
        <w:t xml:space="preserve">users</w:t>
      </w:r>
    </w:p>
    <w:bookmarkEnd w:id="26"/>
    <w:bookmarkStart w:id="27" w:name="uc-06-ปรบสถานะการจดของในควงาน-100"/>
    <w:p>
      <w:pPr>
        <w:pStyle w:val="Heading1"/>
      </w:pPr>
      <w:r>
        <w:t xml:space="preserve">7. UC-06 ปรับสถานะการจัดของในคิวงาน (1:00)</w:t>
      </w:r>
    </w:p>
    <w:p>
      <w:pPr>
        <w:pStyle w:val="FirstParagraph"/>
      </w:pPr>
      <w:r>
        <w:t xml:space="preserve">รองรับ FR-04 · ผู้กระทำ: พนักงานคลัง · หน้าจอ: คิวรอจ่ายสินค้า</w:t>
      </w:r>
      <w:r>
        <w:t xml:space="preserve"> </w:t>
      </w:r>
      <w:r>
        <w:rPr>
          <w:rStyle w:val="VerbatimChar"/>
        </w:rPr>
        <w:t xml:space="preserve">/queue</w:t>
      </w:r>
      <w:r>
        <w:t xml:space="preserve"> </w:t>
      </w:r>
      <w:r>
        <w:t xml:space="preserve">· AC: ยังไม่มีของตัวเอง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2468"/>
        <w:gridCol w:w="1883"/>
        <w:gridCol w:w="5287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2468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ขั้นตอนใน UC</w:t>
            </w:r>
          </w:p>
        </w:tc>
        <w:tc>
          <w:tcPr>
            <w:shd w:val="clear" w:color="auto" w:fill="F2F2F2"/>
            <w:tcW w:w="1883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ทำบนจอ (หน้าต่างขวา)</w:t>
            </w:r>
          </w:p>
        </w:tc>
        <w:tc>
          <w:tcPr>
            <w:shd w:val="clear" w:color="auto" w:fill="F2F2F2"/>
            <w:tcW w:w="5287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พูด</w:t>
            </w:r>
          </w:p>
        </w:tc>
      </w:tr>
      <w:tr>
        <w:trPr>
          <w:cantSplit/>
        </w:trPr>
        <w:tc>
          <w:tcPr>
            <w:tcW w:w="2468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1 กด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“เริ่มจัดของ”</w:t>
            </w:r>
          </w:p>
        </w:tc>
        <w:tc>
          <w:tcPr>
            <w:tcW w:w="1883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กดเริ่มจัดของบนการ์ด</w:t>
            </w:r>
          </w:p>
        </w:tc>
        <w:tc>
          <w:tcPr>
            <w:tcW w:w="5287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UC-06 รองรับ FR-04 ขั้นหนึ่ง กดเริ่มจัดของ</w:t>
            </w:r>
          </w:p>
        </w:tc>
      </w:tr>
      <w:tr>
        <w:trPr>
          <w:cantSplit/>
        </w:trPr>
        <w:tc>
          <w:tcPr>
            <w:tcW w:w="2468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2–3 ตรวจบทบาท และตรวจว่าเปลี่ยนสถานะตามลูกศร</w:t>
            </w:r>
          </w:p>
        </w:tc>
        <w:tc>
          <w:tcPr>
            <w:tcW w:w="1883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ชี้ป้ายเปลี่ยนเป็น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“กำลังจัดของ”</w:t>
            </w:r>
          </w:p>
        </w:tc>
        <w:tc>
          <w:tcPr>
            <w:tcW w:w="5287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ขั้นสองถึงสาม ระบบตรวจว่าบทบาทนี้ตั้งสถานะนี้ได้ และเปลี่ยนได้ตามลูกศรในแผนภาพสถานะเท่านั้น รอจ่ายไปกำลังจัดได้ แต่กระโดดไปส่งมอบเลยไม่ได้</w:t>
            </w:r>
          </w:p>
        </w:tc>
      </w:tr>
      <w:tr>
        <w:trPr>
          <w:cantSplit/>
        </w:trPr>
        <w:tc>
          <w:tcPr>
            <w:tcW w:w="246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4–5 บันทึกและผลักไปทุกจอ</w:t>
            </w:r>
          </w:p>
        </w:tc>
        <w:tc>
          <w:tcPr>
            <w:tcW w:w="1883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พูดอย่างเดียว</w:t>
            </w:r>
          </w:p>
        </w:tc>
        <w:tc>
          <w:tcPr>
            <w:tcW w:w="5287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ขั้นสี่ถึงห้า ทุกจอที่เปิดคิวเห็นพร้อมกัน คนอื่นจะได้ไม่หยิบซ้ำ UC นี้ยังไม่มีเกณฑ์การยอมรับของตัวเอง มีแต่การทดสอบระดับการรวมส่วน เป็นจุดที่เรารู้และจะเพิ่ม</w:t>
            </w:r>
          </w:p>
        </w:tc>
      </w:tr>
    </w:tbl>
    <w:p>
      <w:pPr>
        <w:pStyle w:val="BodyText"/>
      </w:pPr>
      <w:r>
        <w:t xml:space="preserve">ข้อมูล (terminal): คำสั่ง UC-06 ·</w:t>
      </w:r>
      <w:r>
        <w:t xml:space="preserve"> </w:t>
      </w:r>
      <w:r>
        <w:rPr>
          <w:rStyle w:val="VerbatimChar"/>
        </w:rPr>
        <w:t xml:space="preserve">orders.status</w:t>
      </w:r>
      <w:r>
        <w:t xml:space="preserve"> </w:t>
      </w:r>
      <w:r>
        <w:t xml:space="preserve">ของใบนี้เป็น</w:t>
      </w:r>
      <w:r>
        <w:t xml:space="preserve"> </w:t>
      </w:r>
      <w:r>
        <w:rPr>
          <w:rStyle w:val="VerbatimChar"/>
        </w:rPr>
        <w:t xml:space="preserve">picking</w:t>
      </w:r>
      <w:r>
        <w:t xml:space="preserve"> </w:t>
      </w:r>
      <w:r>
        <w:t xml:space="preserve">· ใน ERD คือคอลัมน์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ของ</w:t>
      </w:r>
      <w:r>
        <w:t xml:space="preserve"> </w:t>
      </w:r>
      <w:r>
        <w:rPr>
          <w:rStyle w:val="VerbatimChar"/>
        </w:rPr>
        <w:t xml:space="preserve">orders</w:t>
      </w:r>
      <w:r>
        <w:t xml:space="preserve"> </w:t>
      </w:r>
      <w:r>
        <w:t xml:space="preserve">ซึ่งมีได้แค่สี่ค่า ตรงกับแผนภาพสถานะรูปที่ 3.13</w:t>
      </w:r>
    </w:p>
    <w:bookmarkEnd w:id="27"/>
    <w:bookmarkStart w:id="28" w:name="uc-07-ยนยนจายสนคาและตดสตอก-330"/>
    <w:p>
      <w:pPr>
        <w:pStyle w:val="Heading1"/>
      </w:pPr>
      <w:r>
        <w:t xml:space="preserve">8. UC-07 ยืนยันจ่ายสินค้าและตัดสต็อก (3:30)</w:t>
      </w:r>
    </w:p>
    <w:p>
      <w:pPr>
        <w:pStyle w:val="FirstParagraph"/>
      </w:pPr>
      <w:r>
        <w:t xml:space="preserve">รองรับ FR-05, FR-06, NFR-04 และ BR-02 · ผู้กระทำ: พนักงานคลัง · หน้าจอ: ยืนยันจ่ายสินค้า</w:t>
      </w:r>
      <w:r>
        <w:t xml:space="preserve"> </w:t>
      </w:r>
      <w:r>
        <w:rPr>
          <w:rStyle w:val="VerbatimChar"/>
        </w:rPr>
        <w:t xml:space="preserve">/dispatch/:id</w:t>
      </w:r>
      <w:r>
        <w:t xml:space="preserve"> </w:t>
      </w:r>
      <w:r>
        <w:t xml:space="preserve">· AC-07, AC-08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2698"/>
        <w:gridCol w:w="2867"/>
        <w:gridCol w:w="4073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2698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ขั้นตอนใน UC</w:t>
            </w:r>
          </w:p>
        </w:tc>
        <w:tc>
          <w:tcPr>
            <w:shd w:val="clear" w:color="auto" w:fill="F2F2F2"/>
            <w:tcW w:w="2867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ทำบนจอ</w:t>
            </w:r>
          </w:p>
        </w:tc>
        <w:tc>
          <w:tcPr>
            <w:shd w:val="clear" w:color="auto" w:fill="F2F2F2"/>
            <w:tcW w:w="4073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พูด</w:t>
            </w:r>
          </w:p>
        </w:tc>
      </w:tr>
      <w:tr>
        <w:trPr>
          <w:cantSplit/>
        </w:trPr>
        <w:tc>
          <w:tcPr>
            <w:tcW w:w="2698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1–2 เปิดใบจากคิว ดูรายการ จำนวน ยอดในคลัง</w:t>
            </w:r>
          </w:p>
        </w:tc>
        <w:tc>
          <w:tcPr>
            <w:tcW w:w="2867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หน้าต่างขวา กด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“จ่ายสินค้า ›”</w:t>
            </w:r>
          </w:p>
        </w:tc>
        <w:tc>
          <w:tcPr>
            <w:tcW w:w="4073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UC-07 รองรับ FR-05 และ FR-06 เป็น UC ที่สำคัญที่สุด ขั้นหนึ่งถึงสอง เห็นจำนวนที่ต้องจัดตัวใหญ่ และยอดในคลังข้าง ๆ พนักงานไม่ต้องอ่านลายมือ</w:t>
            </w:r>
          </w:p>
        </w:tc>
      </w:tr>
      <w:tr>
        <w:trPr>
          <w:cantSplit/>
        </w:trPr>
        <w:tc>
          <w:tcPr>
            <w:tcW w:w="2698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3 กดยืนยัน ระบบถามซ้ำ</w:t>
            </w:r>
          </w:p>
        </w:tc>
        <w:tc>
          <w:tcPr>
            <w:tcW w:w="2867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กด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“ยืนยันจ่ายสินค้า”</w:t>
            </w:r>
          </w:p>
        </w:tc>
        <w:tc>
          <w:tcPr>
            <w:tcW w:w="4073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ขั้นสาม ระบบถามยืนยันอีกครั้ง เพราะจ่ายแล้วย้อนกลับไม่ได้</w:t>
            </w:r>
          </w:p>
        </w:tc>
      </w:tr>
      <w:tr>
        <w:trPr>
          <w:cantSplit/>
        </w:trPr>
        <w:tc>
          <w:tcPr>
            <w:tcW w:w="2698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(เตรียมโชว์ AC-07)</w:t>
            </w:r>
          </w:p>
        </w:tc>
        <w:tc>
          <w:tcPr>
            <w:tcW w:w="2867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หน้าต่างซ้าย ออกจากระบบ › เข้าด้วย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ning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› คิว › เปิดใบเดียวกัน › กด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“ยืนยันจ่ายสินค้า”</w:t>
            </w:r>
          </w:p>
        </w:tc>
        <w:tc>
          <w:tcPr>
            <w:tcW w:w="4073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ผมจะให้ผู้จัดการเปิดใบเดียวกันอีกหน้าต่าง เหมือนสองคนจะจ่ายใบเดียวกัน ซึ่งคือปัญหาบิลถูกใช้ซ้ำที่ร้านเคยเจอ</w:t>
            </w:r>
          </w:p>
        </w:tc>
      </w:tr>
      <w:tr>
        <w:trPr>
          <w:cantSplit/>
        </w:trPr>
        <w:tc>
          <w:tcPr>
            <w:tcW w:w="2698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4–6 เปิดธุรกรรม เปลี่ยนสถานะแบบมีเงื่อนไข หักสต็อก บันทึกการเคลื่อนไหวและประวัติ</w:t>
            </w:r>
          </w:p>
        </w:tc>
        <w:tc>
          <w:tcPr>
            <w:tcW w:w="2867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กด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“ยืนยัน จ่ายสินค้าเลย”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หน้าต่างขวาก่อน แล้วหน้าต่างซ้าย</w:t>
            </w:r>
          </w:p>
        </w:tc>
        <w:tc>
          <w:tcPr>
            <w:tcW w:w="4073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ขั้นสี่ถึงหก หน้าต่างขวาสำเร็จ ส่งมอบสำเร็จ ตัดสต็อกแล้ว หน้าต่างซ้ายถูกปฏิเสธ บอกว่าถูกจ่ายไปแล้ว นี่คือ AC-07 สองคำขอพร้อมกัน สำเร็จหนึ่ง อีกหนึ่งถูกปฏิเสธ</w:t>
            </w:r>
          </w:p>
        </w:tc>
      </w:tr>
      <w:tr>
        <w:trPr>
          <w:cantSplit/>
        </w:trPr>
        <w:tc>
          <w:tcPr>
            <w:tcW w:w="269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7 ผลักไปทุกจอ และตรวจสินค้าใกล้หมด</w:t>
            </w:r>
          </w:p>
        </w:tc>
        <w:tc>
          <w:tcPr>
            <w:tcW w:w="2867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ชี้ว่าใบหายจากคิว</w:t>
            </w:r>
          </w:p>
        </w:tc>
        <w:tc>
          <w:tcPr>
            <w:tcW w:w="4073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ขั้นเจ็ด ใบนี้หายจากคิวทุกจอ และระบบตรวจว่ามีสินค้าต่ำกว่าจุดสั่งซื้อเพิ่มไหม ซึ่งจะไปต่อที่ UC-11</w:t>
            </w:r>
          </w:p>
        </w:tc>
      </w:tr>
    </w:tbl>
    <w:p>
      <w:pPr>
        <w:pStyle w:val="BodyText"/>
      </w:pPr>
      <w:r>
        <w:t xml:space="preserve">AC-07: สำเร็จเพียงหนึ่งคำขอ และสต็อกถูกหักครั้งเดียว · AC-08: ถ้าสต็อกไม่พอ ธุรกรรมถูกยกเลิกทั้งหมด (ถ้ามีเวลา ขายสินค้าที่คงเหลือ 0 หนึ่งใบ แล้วเปิดที่คลังให้เห็นว่าไม่มีปุ่มจ่าย)</w:t>
      </w:r>
    </w:p>
    <w:p>
      <w:pPr>
        <w:pStyle w:val="BodyText"/>
      </w:pPr>
      <w:r>
        <w:t xml:space="preserve">ข้อมูล (terminal): คำสั่ง UC-07 ส่วนนี้คือหลักฐานที่ดีที่สุดว่าสต็อกถูกหักครั้งเดียว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5386"/>
        <w:gridCol w:w="4252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5386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ชี้อะไร</w:t>
            </w:r>
          </w:p>
        </w:tc>
        <w:tc>
          <w:tcPr>
            <w:shd w:val="clear" w:color="auto" w:fill="F2F2F2"/>
            <w:tcW w:w="4252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พูด</w:t>
            </w:r>
          </w:p>
        </w:tc>
      </w:tr>
      <w:tr>
        <w:trPr>
          <w:cantSplit/>
        </w:trPr>
        <w:tc>
          <w:tcPr>
            <w:tcW w:w="538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orders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คอลัมน์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status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dispatched_by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dispatched_at</w:t>
            </w:r>
          </w:p>
        </w:tc>
        <w:tc>
          <w:tcPr>
            <w:tcW w:w="425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ใบนี้สถานะเป็น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delivered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มีคนจ่ายคือสันติ และเวลาที่จ่าย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dispatched_by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ชี้ไป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users</w:t>
            </w:r>
          </w:p>
        </w:tc>
      </w:tr>
      <w:tr>
        <w:trPr>
          <w:cantSplit/>
        </w:trPr>
        <w:tc>
          <w:tcPr>
            <w:tcW w:w="538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products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แถว 101017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stock_qty</w:t>
            </w:r>
          </w:p>
        </w:tc>
        <w:tc>
          <w:tcPr>
            <w:tcW w:w="425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ยอดคงเหลือจาก 1,200 เหลือ 1,198 ลดแค่สอง ไม่ใช่สี่ ถึงจะกดจ่ายสองครั้งจากสองหน้าต่าง</w:t>
            </w:r>
          </w:p>
        </w:tc>
      </w:tr>
      <w:tr>
        <w:trPr>
          <w:cantSplit/>
        </w:trPr>
        <w:tc>
          <w:tcPr>
            <w:tcW w:w="538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stock_movements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แถวล่าสุด</w:t>
            </w:r>
          </w:p>
        </w:tc>
        <w:tc>
          <w:tcPr>
            <w:tcW w:w="425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ตาราง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stock_movements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มีแถวเดียวของใบนี้ เปลี่ยนไป −2 ยอดหลังเปลี่ยน 1,198 สาเหตุคือจ่ายตามคำสั่งซื้อ ตารางนี้เชื่อมทั้ง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products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และ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orders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ใน ERD และเพิ่มได้อย่างเดียว ไม่แก้ไม่ลบ จึงย้อนดูได้ว่ายอดเปลี่ยนเพราะใบไหน</w:t>
            </w:r>
          </w:p>
        </w:tc>
      </w:tr>
      <w:tr>
        <w:trPr>
          <w:cantSplit/>
        </w:trPr>
        <w:tc>
          <w:tcPr>
            <w:tcW w:w="538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(VS Code)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backend/modules/stock-deduction/index.js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บรรทัด 32 และ 36</w:t>
            </w:r>
          </w:p>
        </w:tc>
        <w:tc>
          <w:tcPr>
            <w:tcW w:w="425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ที่กันได้เพราะบรรทัด 32 คำสั่งเปลี่ยนสถานะมีเงื่อนไขว่าสถานะเดิมต้องยังเป็นรอจ่ายหรือกำลังจัด คนที่สองหาแถวที่ตรงเงื่อนไขไม่เจอ บรรทัด 36 จึงยกเลิกทั้งธุรกรรม และบรรทัด 51 หักสต็อกเฉพาะเมื่อของพอ ทั้งหมดอยู่ในธุรกรรมเดียว สำเร็จพร้อมกันหรือไม่สำเร็จเลย ตามกฎ BR-02</w:t>
            </w:r>
          </w:p>
        </w:tc>
      </w:tr>
    </w:tbl>
    <w:bookmarkEnd w:id="28"/>
    <w:bookmarkStart w:id="29" w:name="uc-11-รบการแจงเตอนภายในแอปพลเคชน-130"/>
    <w:p>
      <w:pPr>
        <w:pStyle w:val="Heading1"/>
      </w:pPr>
      <w:r>
        <w:t xml:space="preserve">9. UC-11 รับการแจ้งเตือนภายในแอปพลิเคชัน (1:30)</w:t>
      </w:r>
    </w:p>
    <w:p>
      <w:pPr>
        <w:pStyle w:val="FirstParagraph"/>
      </w:pPr>
      <w:r>
        <w:t xml:space="preserve">รองรับ FR-08 และ BR-05 · ผู้กระทำ: ระบบอัตโนมัติ ผู้อ่านคือผู้จัดการและพนักงานคลัง · หน้าจอ: การแจ้งเตือน</w:t>
      </w:r>
      <w:r>
        <w:t xml:space="preserve"> </w:t>
      </w:r>
      <w:r>
        <w:rPr>
          <w:rStyle w:val="VerbatimChar"/>
        </w:rPr>
        <w:t xml:space="preserve">/notifications</w:t>
      </w:r>
      <w:r>
        <w:t xml:space="preserve"> </w:t>
      </w:r>
      <w:r>
        <w:t xml:space="preserve">และตัวเลขบนเมนู · AC-10, AC-13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1868"/>
        <w:gridCol w:w="2089"/>
        <w:gridCol w:w="5681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1868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สิ่งที่เกิดใน UC</w:t>
            </w:r>
          </w:p>
        </w:tc>
        <w:tc>
          <w:tcPr>
            <w:shd w:val="clear" w:color="auto" w:fill="F2F2F2"/>
            <w:tcW w:w="2089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ทำบนจอ (หน้าต่างซ้าย</w:t>
            </w:r>
            <w:r>
              <w:rPr>
                <w:b/>
                <w:bCs/>
                <w:sz w:val="26"/>
                <w:szCs w:val="26"/>
              </w:rPr>
              <w:t xml:space="preserve"> </w:t>
            </w:r>
            <w:r>
              <w:rPr>
                <w:b/>
                <w:bCs/>
                <w:sz w:val="26"/>
                <w:szCs w:val="26"/>
              </w:rPr>
              <w:t xml:space="preserve">ning</w:t>
            </w:r>
            <w:r>
              <w:rPr>
                <w:b/>
                <w:bCs/>
                <w:sz w:val="26"/>
                <w:szCs w:val="26"/>
              </w:rPr>
              <w:t xml:space="preserve">)</w:t>
            </w:r>
          </w:p>
        </w:tc>
        <w:tc>
          <w:tcPr>
            <w:shd w:val="clear" w:color="auto" w:fill="F2F2F2"/>
            <w:tcW w:w="5681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พูด</w:t>
            </w:r>
          </w:p>
        </w:tc>
      </w:tr>
      <w:tr>
        <w:trPr>
          <w:cantSplit/>
        </w:trPr>
        <w:tc>
          <w:tcPr>
            <w:tcW w:w="1868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สต็อกเปลี่ยน ระบบตรวจสินค้าที่ถูกแตะ</w:t>
            </w:r>
          </w:p>
        </w:tc>
        <w:tc>
          <w:tcPr>
            <w:tcW w:w="208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ชี้ตัวเลขบนเมนูแจ้งเตือน</w:t>
            </w:r>
          </w:p>
        </w:tc>
        <w:tc>
          <w:tcPr>
            <w:tcW w:w="568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UC-11 รองรับ FR-08 ผู้กระทำคือระบบเอง หลังจ่ายของ ยอดเหล็ก 2 หุนเหลือ 1,198 ต่ำกว่า 1,250 ระบบสร้างการแจ้งเตือนเองโดยไม่มีใครเปิดดู ตัวเลขบนเมนูขึ้นทันที ตาม AC-10 และกฎ BR-05 ว่าต้องเตือนเชิงรุก</w:t>
            </w:r>
          </w:p>
        </w:tc>
      </w:tr>
      <w:tr>
        <w:trPr>
          <w:cantSplit/>
        </w:trPr>
        <w:tc>
          <w:tcPr>
            <w:tcW w:w="1868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มีใบที่ยังไม่อ่านอยู่แล้ว ไม่สร้างซ้ำ</w:t>
            </w:r>
          </w:p>
        </w:tc>
        <w:tc>
          <w:tcPr>
            <w:tcW w:w="208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พูดอย่างเดียว</w:t>
            </w:r>
          </w:p>
        </w:tc>
        <w:tc>
          <w:tcPr>
            <w:tcW w:w="568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ถ้าจ่ายเหล็ก 2 หุนอีก ระบบจะไม่เตือนซ้ำ ตราบที่ใบเดิมยังไม่ถูกอ่าน</w:t>
            </w:r>
          </w:p>
        </w:tc>
      </w:tr>
      <w:tr>
        <w:trPr>
          <w:cantSplit/>
        </w:trPr>
        <w:tc>
          <w:tcPr>
            <w:tcW w:w="186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ผู้ใช้เปิดหน้าแจ้งเตือน กดอ่านแล้ว</w:t>
            </w:r>
          </w:p>
        </w:tc>
        <w:tc>
          <w:tcPr>
            <w:tcW w:w="208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เมนูแจ้งเตือน › อ่านแล้ว › ชี้ตัวเลขบนเมนูหาย</w:t>
            </w:r>
          </w:p>
        </w:tc>
        <w:tc>
          <w:tcPr>
            <w:tcW w:w="5681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ผู้จัดการกดอ่านแล้วได้ พนักงานคลังอ่านได้อย่างเดียว ส่วนการเตือนคิวค้าง ระบบตรวจทุก 60 วินาที ถ้าใบรอเกิน 30 นาทีจะเตือน ตาม AC-13</w:t>
            </w:r>
          </w:p>
        </w:tc>
      </w:tr>
    </w:tbl>
    <w:p>
      <w:pPr>
        <w:pStyle w:val="BodyText"/>
      </w:pPr>
      <w:r>
        <w:t xml:space="preserve">ข้อมูล (terminal): คำสั่ง UC-11 · แถวใน</w:t>
      </w:r>
      <w:r>
        <w:t xml:space="preserve"> </w:t>
      </w:r>
      <w:r>
        <w:rPr>
          <w:rStyle w:val="VerbatimChar"/>
        </w:rPr>
        <w:t xml:space="preserve">notifications</w:t>
      </w:r>
      <w:r>
        <w:t xml:space="preserve"> </w:t>
      </w:r>
      <w:r>
        <w:t xml:space="preserve">ชนิด</w:t>
      </w:r>
      <w:r>
        <w:t xml:space="preserve"> </w:t>
      </w:r>
      <w:r>
        <w:rPr>
          <w:rStyle w:val="VerbatimChar"/>
        </w:rPr>
        <w:t xml:space="preserve">low_stock</w:t>
      </w:r>
      <w:r>
        <w:t xml:space="preserve"> </w:t>
      </w:r>
      <w:r>
        <w:rPr>
          <w:rStyle w:val="VerbatimChar"/>
        </w:rPr>
        <w:t xml:space="preserve">ref_product_id</w:t>
      </w:r>
      <w:r>
        <w:t xml:space="preserve"> </w:t>
      </w:r>
      <w:r>
        <w:t xml:space="preserve">ชี้ไปที่เหล็ก 2 หุนใน</w:t>
      </w:r>
      <w:r>
        <w:t xml:space="preserve"> </w:t>
      </w:r>
      <w:r>
        <w:rPr>
          <w:rStyle w:val="VerbatimChar"/>
        </w:rPr>
        <w:t xml:space="preserve">products</w:t>
      </w:r>
      <w:r>
        <w:t xml:space="preserve"> </w:t>
      </w:r>
      <w:r>
        <w:t xml:space="preserve">หลังกดอ่านแล้ว</w:t>
      </w:r>
      <w:r>
        <w:t xml:space="preserve"> </w:t>
      </w:r>
      <w:r>
        <w:rPr>
          <w:rStyle w:val="VerbatimChar"/>
        </w:rPr>
        <w:t xml:space="preserve">is_read</w:t>
      </w:r>
      <w:r>
        <w:t xml:space="preserve"> </w:t>
      </w:r>
      <w:r>
        <w:t xml:space="preserve">เป็น 1 ถ้าเป็นการเตือนคิวค้าง จะใช้</w:t>
      </w:r>
      <w:r>
        <w:t xml:space="preserve"> </w:t>
      </w:r>
      <w:r>
        <w:rPr>
          <w:rStyle w:val="VerbatimChar"/>
        </w:rPr>
        <w:t xml:space="preserve">ref_order_id</w:t>
      </w:r>
      <w:r>
        <w:t xml:space="preserve"> </w:t>
      </w:r>
      <w:r>
        <w:t xml:space="preserve">ชี้ไป</w:t>
      </w:r>
      <w:r>
        <w:t xml:space="preserve"> </w:t>
      </w:r>
      <w:r>
        <w:rPr>
          <w:rStyle w:val="VerbatimChar"/>
        </w:rPr>
        <w:t xml:space="preserve">orders</w:t>
      </w:r>
      <w:r>
        <w:t xml:space="preserve"> </w:t>
      </w:r>
      <w:r>
        <w:t xml:space="preserve">แทน</w:t>
      </w:r>
    </w:p>
    <w:bookmarkEnd w:id="29"/>
    <w:bookmarkStart w:id="30" w:name="uc-08-แสดงแดชบอรดปฏบตการ-115"/>
    <w:p>
      <w:pPr>
        <w:pStyle w:val="Heading1"/>
      </w:pPr>
      <w:r>
        <w:t xml:space="preserve">10. UC-08 แสดงแดชบอร์ดปฏิบัติการ (1:15)</w:t>
      </w:r>
    </w:p>
    <w:p>
      <w:pPr>
        <w:pStyle w:val="FirstParagraph"/>
      </w:pPr>
      <w:r>
        <w:t xml:space="preserve">รองรับ FR-07 และ BR-04 · ผู้กระทำ: ผู้จัดการ พนักงานคลังดูได้ · หน้าจอ: แดชบอร์ด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 </w:t>
      </w:r>
      <w:r>
        <w:t xml:space="preserve">· AC-09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2078"/>
        <w:gridCol w:w="1915"/>
        <w:gridCol w:w="5645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2078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ขั้นตอนใน UC</w:t>
            </w:r>
          </w:p>
        </w:tc>
        <w:tc>
          <w:tcPr>
            <w:shd w:val="clear" w:color="auto" w:fill="F2F2F2"/>
            <w:tcW w:w="1915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ทำบนจอ</w:t>
            </w:r>
          </w:p>
        </w:tc>
        <w:tc>
          <w:tcPr>
            <w:shd w:val="clear" w:color="auto" w:fill="F2F2F2"/>
            <w:tcW w:w="5645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พูด</w:t>
            </w:r>
          </w:p>
        </w:tc>
      </w:tr>
      <w:tr>
        <w:trPr>
          <w:cantSplit/>
        </w:trPr>
        <w:tc>
          <w:tcPr>
            <w:tcW w:w="2078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1–2 เปิดหน้า คำนวณจากฐานข้อมูล</w:t>
            </w:r>
          </w:p>
        </w:tc>
        <w:tc>
          <w:tcPr>
            <w:tcW w:w="191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เมนูแดชบอร์ด</w:t>
            </w:r>
          </w:p>
        </w:tc>
        <w:tc>
          <w:tcPr>
            <w:tcW w:w="564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UC-08 รองรับ FR-07 ขั้นหนึ่งถึงสอง ทุกตัวเลขคำนวณสดจากฐานข้อมูลทุกครั้ง ไม่เก็บค่าสรุปไว้ ตามกฎ BR-04</w:t>
            </w:r>
          </w:p>
        </w:tc>
      </w:tr>
      <w:tr>
        <w:trPr>
          <w:cantSplit/>
        </w:trPr>
        <w:tc>
          <w:tcPr>
            <w:tcW w:w="2078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3 กล่องต้องดูแลวันนี้</w:t>
            </w:r>
          </w:p>
        </w:tc>
        <w:tc>
          <w:tcPr>
            <w:tcW w:w="191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ชี้กล่องบนสุด</w:t>
            </w:r>
          </w:p>
        </w:tc>
        <w:tc>
          <w:tcPr>
            <w:tcW w:w="564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ขั้นสาม กล่องต้องดูแลวันนี้รวมเรื่องที่ต้องจัดการ ตอนนี้มีสินค้าต่ำกว่าจุดสั่งซื้อเพิ่ม ถ้ามีใบรอเกิน 30 นาทีหรือแจ้งเตือนที่ยังไม่อ่าน ก็จะขึ้นในกล่องนี้ กล่องนี้ใช้ข้อมูลของ FR-07 กับ FR-08 ที่มีอยู่แล้ว ไม่ได้เพิ่มความต้องการใหม่</w:t>
            </w:r>
          </w:p>
        </w:tc>
      </w:tr>
      <w:tr>
        <w:trPr>
          <w:cantSplit/>
        </w:trPr>
        <w:tc>
          <w:tcPr>
            <w:tcW w:w="2078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4 ยอดขายวันนี้ คิว สินค้าที่ขาด</w:t>
            </w:r>
          </w:p>
        </w:tc>
        <w:tc>
          <w:tcPr>
            <w:tcW w:w="191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ชี้ยอดขายวันนี้ 130.00 บาท 1 คำสั่งซื้อ</w:t>
            </w:r>
          </w:p>
        </w:tc>
        <w:tc>
          <w:tcPr>
            <w:tcW w:w="564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ขั้นสี่ ยอดขายวันนี้ 130 บาท หนึ่งใบ</w:t>
            </w:r>
          </w:p>
        </w:tc>
      </w:tr>
      <w:tr>
        <w:trPr>
          <w:cantSplit/>
        </w:trPr>
        <w:tc>
          <w:tcPr>
            <w:tcW w:w="207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5 โหลดใหม่เองเมื่อมีเหตุการณ์และทุก 60 วินาที</w:t>
            </w:r>
          </w:p>
        </w:tc>
        <w:tc>
          <w:tcPr>
            <w:tcW w:w="191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พูดอย่างเดียว</w:t>
            </w:r>
          </w:p>
        </w:tc>
        <w:tc>
          <w:tcPr>
            <w:tcW w:w="564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ขั้นห้า หน้านี้โหลดใหม่เองเมื่อมีการขายหรือจ่ายของ</w:t>
            </w:r>
          </w:p>
        </w:tc>
      </w:tr>
    </w:tbl>
    <w:p>
      <w:pPr>
        <w:pStyle w:val="BodyText"/>
      </w:pPr>
      <w:r>
        <w:t xml:space="preserve">ข้อมูล (terminal): คำสั่ง UC-08 · ผลรวมที่คำนวณจากตาราง</w:t>
      </w:r>
      <w:r>
        <w:t xml:space="preserve"> </w:t>
      </w:r>
      <w:r>
        <w:rPr>
          <w:rStyle w:val="VerbatimChar"/>
        </w:rPr>
        <w:t xml:space="preserve">orders</w:t>
      </w:r>
      <w:r>
        <w:t xml:space="preserve"> </w:t>
      </w:r>
      <w:r>
        <w:t xml:space="preserve">โดยตรงได้ 130 บาท 1 ใบ ตรงกับบนจอ ผ่าน AC-09 UC นี้อ่านอย่างเดียว จาก</w:t>
      </w:r>
      <w:r>
        <w:t xml:space="preserve"> </w:t>
      </w:r>
      <w:r>
        <w:rPr>
          <w:rStyle w:val="VerbatimChar"/>
        </w:rPr>
        <w:t xml:space="preserve">orders</w:t>
      </w:r>
      <w:r>
        <w:t xml:space="preserve"> </w:t>
      </w:r>
      <w:r>
        <w:rPr>
          <w:rStyle w:val="VerbatimChar"/>
        </w:rPr>
        <w:t xml:space="preserve">products</w:t>
      </w:r>
      <w:r>
        <w:t xml:space="preserve"> </w:t>
      </w:r>
      <w:r>
        <w:t xml:space="preserve">และ</w:t>
      </w:r>
      <w:r>
        <w:t xml:space="preserve"> </w:t>
      </w:r>
      <w:r>
        <w:rPr>
          <w:rStyle w:val="VerbatimChar"/>
        </w:rPr>
        <w:t xml:space="preserve">notifications</w:t>
      </w:r>
    </w:p>
    <w:bookmarkEnd w:id="30"/>
    <w:bookmarkStart w:id="31" w:name="uc-10-คนหาและดประวตการทำรายการ-100"/>
    <w:p>
      <w:pPr>
        <w:pStyle w:val="Heading1"/>
      </w:pPr>
      <w:r>
        <w:t xml:space="preserve">11. UC-10 ค้นหาและดูประวัติการทำรายการ (1:00)</w:t>
      </w:r>
    </w:p>
    <w:p>
      <w:pPr>
        <w:pStyle w:val="FirstParagraph"/>
      </w:pPr>
      <w:r>
        <w:t xml:space="preserve">รองรับ FR-09 · ผู้กระทำ: ผู้จัดการ · หน้าจอ: ประวัติ</w:t>
      </w:r>
      <w:r>
        <w:t xml:space="preserve"> </w:t>
      </w:r>
      <w:r>
        <w:rPr>
          <w:rStyle w:val="VerbatimChar"/>
        </w:rPr>
        <w:t xml:space="preserve">/audit-logs</w:t>
      </w:r>
      <w:r>
        <w:t xml:space="preserve"> </w:t>
      </w:r>
      <w:r>
        <w:t xml:space="preserve">· AC-11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2155"/>
        <w:gridCol w:w="2024"/>
        <w:gridCol w:w="5459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2155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ขั้นตอนใน UC</w:t>
            </w:r>
          </w:p>
        </w:tc>
        <w:tc>
          <w:tcPr>
            <w:shd w:val="clear" w:color="auto" w:fill="F2F2F2"/>
            <w:tcW w:w="2024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ทำบนจอ</w:t>
            </w:r>
          </w:p>
        </w:tc>
        <w:tc>
          <w:tcPr>
            <w:shd w:val="clear" w:color="auto" w:fill="F2F2F2"/>
            <w:tcW w:w="5459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พูด</w:t>
            </w:r>
          </w:p>
        </w:tc>
      </w:tr>
      <w:tr>
        <w:trPr>
          <w:cantSplit/>
        </w:trPr>
        <w:tc>
          <w:tcPr>
            <w:tcW w:w="215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1 เปิดหน้า แสดงของวันนี้</w:t>
            </w:r>
          </w:p>
        </w:tc>
        <w:tc>
          <w:tcPr>
            <w:tcW w:w="202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เมนูประวัติ</w:t>
            </w:r>
          </w:p>
        </w:tc>
        <w:tc>
          <w:tcPr>
            <w:tcW w:w="545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UC-10 รองรับ FR-09 ขั้นหนึ่ง เปิดมาเห็นรายการของวันนี้ ทุกอย่างที่เพิ่งทำอยู่ในนี้ ตั้งแต่เข้าระบบ แก้สินค้า สร้างคำสั่งซื้อ เปลี่ยนสถานะ จ่ายของ ไปจนถึงระบบสร้างการแจ้งเตือน</w:t>
            </w:r>
          </w:p>
        </w:tc>
      </w:tr>
      <w:tr>
        <w:trPr>
          <w:cantSplit/>
        </w:trPr>
        <w:tc>
          <w:tcPr>
            <w:tcW w:w="215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2 กรองช่วงวันที่และประเภท</w:t>
            </w:r>
          </w:p>
        </w:tc>
        <w:tc>
          <w:tcPr>
            <w:tcW w:w="202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ประเภทการกระทำ ›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“ยืนยันจ่ายสินค้า”</w:t>
            </w:r>
          </w:p>
        </w:tc>
        <w:tc>
          <w:tcPr>
            <w:tcW w:w="545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ขั้นสอง กรองเฉพาะการจ่ายสินค้า</w:t>
            </w:r>
          </w:p>
        </w:tc>
      </w:tr>
      <w:tr>
        <w:trPr>
          <w:cantSplit/>
        </w:trPr>
        <w:tc>
          <w:tcPr>
            <w:tcW w:w="215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3 แสดงผู้กระทำ ข้อมูลที่ถูกกระทำ ไอพี เวลา</w:t>
            </w:r>
          </w:p>
        </w:tc>
        <w:tc>
          <w:tcPr>
            <w:tcW w:w="2024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ชี้แถว</w:t>
            </w:r>
          </w:p>
        </w:tc>
        <w:tc>
          <w:tcPr>
            <w:tcW w:w="545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ขั้นสาม เห็นว่าสันติจ่ายใบไหน เวลาเท่าไร จากเครื่องไหน ข้อมูลที่ถูกกระทำแสดงเป็นเลขที่ใบพร้อมรายการสินค้า ไม่ใช่รหัสตัวเลข ตาม AC-11</w:t>
            </w:r>
          </w:p>
        </w:tc>
      </w:tr>
    </w:tbl>
    <w:p>
      <w:pPr>
        <w:pStyle w:val="BodyText"/>
      </w:pPr>
      <w:r>
        <w:t xml:space="preserve">ข้อมูล (terminal): คำสั่ง UC-10 · ตาราง</w:t>
      </w:r>
      <w:r>
        <w:t xml:space="preserve"> </w:t>
      </w:r>
      <w:r>
        <w:rPr>
          <w:rStyle w:val="VerbatimChar"/>
        </w:rPr>
        <w:t xml:space="preserve">audit_logs</w:t>
      </w:r>
      <w:r>
        <w:t xml:space="preserve"> </w:t>
      </w:r>
      <w:r>
        <w:t xml:space="preserve">มีทุกเหตุการณ์ ผู้กระทำที่เป็นระบบแสดงว่า</w:t>
      </w:r>
      <w:r>
        <w:t xml:space="preserve"> </w:t>
      </w:r>
      <w:r>
        <w:t xml:space="preserve">“ระบบ”</w:t>
      </w:r>
      <w:r>
        <w:t xml:space="preserve"> </w:t>
      </w:r>
      <w:r>
        <w:t xml:space="preserve">เพราะ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ว่าง ตารางนี้ทุกโมดูลเขียนได้ แต่อ่านได้เฉพาะผู้จัดการ และไม่มีใครแก้หรือลบได้</w:t>
      </w:r>
    </w:p>
    <w:bookmarkEnd w:id="31"/>
    <w:bookmarkStart w:id="32" w:name="uc-09-แสดงแดชบอรดระดบบรหาร-045"/>
    <w:p>
      <w:pPr>
        <w:pStyle w:val="Heading1"/>
      </w:pPr>
      <w:r>
        <w:t xml:space="preserve">12. UC-09 แสดงแดชบอร์ดระดับบริหาร (0:45)</w:t>
      </w:r>
    </w:p>
    <w:p>
      <w:pPr>
        <w:pStyle w:val="FirstParagraph"/>
      </w:pPr>
      <w:r>
        <w:t xml:space="preserve">รองรับ FR-07 · ผู้กระทำ: ผู้จัดการ · หน้าจอ: ระดับบริหาร</w:t>
      </w:r>
      <w:r>
        <w:t xml:space="preserve"> </w:t>
      </w:r>
      <w:r>
        <w:rPr>
          <w:rStyle w:val="VerbatimChar"/>
        </w:rPr>
        <w:t xml:space="preserve">/executive</w:t>
      </w:r>
      <w:r>
        <w:t xml:space="preserve"> </w:t>
      </w:r>
      <w:r>
        <w:t xml:space="preserve">· AC: ยังไม่มีของตัวเอง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1758"/>
        <w:gridCol w:w="1706"/>
        <w:gridCol w:w="6174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1758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ขั้นตอนใน UC</w:t>
            </w:r>
          </w:p>
        </w:tc>
        <w:tc>
          <w:tcPr>
            <w:shd w:val="clear" w:color="auto" w:fill="F2F2F2"/>
            <w:tcW w:w="1706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ทำบนจอ</w:t>
            </w:r>
          </w:p>
        </w:tc>
        <w:tc>
          <w:tcPr>
            <w:shd w:val="clear" w:color="auto" w:fill="F2F2F2"/>
            <w:tcW w:w="6174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พูด</w:t>
            </w:r>
          </w:p>
        </w:tc>
      </w:tr>
      <w:tr>
        <w:trPr>
          <w:cantSplit/>
        </w:trPr>
        <w:tc>
          <w:tcPr>
            <w:tcW w:w="1758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1 เปิดหน้า ค่าเริ่มต้น 30 วัน</w:t>
            </w:r>
          </w:p>
        </w:tc>
        <w:tc>
          <w:tcPr>
            <w:tcW w:w="170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เมนูระดับบริหาร</w:t>
            </w:r>
          </w:p>
        </w:tc>
        <w:tc>
          <w:tcPr>
            <w:tcW w:w="617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UC-09 รองรับ FR-07 แนวโน้มยอดขายรายวัน และสินค้าขายดีสิบอันดับ</w:t>
            </w:r>
          </w:p>
        </w:tc>
      </w:tr>
      <w:tr>
        <w:trPr>
          <w:cantSplit/>
        </w:trPr>
        <w:tc>
          <w:tcPr>
            <w:tcW w:w="1758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3 เลือก 7, 30, 90 วัน</w:t>
            </w:r>
          </w:p>
        </w:tc>
        <w:tc>
          <w:tcPr>
            <w:tcW w:w="170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กด 7 วัน แล้ว 30 วัน</w:t>
            </w:r>
          </w:p>
        </w:tc>
        <w:tc>
          <w:tcPr>
            <w:tcW w:w="6174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ขั้นสาม เลือกช่วงเวลาได้ ใช้ตัดสินใจสั่งของจากข้อมูลจริง ตอนนี้มีข้อมูลแค่วันเดียวจากเดโมนี้ UC นี้ยังไม่มีเกณฑ์การยอมรับของตัวเองเหมือน UC-06</w:t>
            </w:r>
          </w:p>
        </w:tc>
      </w:tr>
    </w:tbl>
    <w:p>
      <w:pPr>
        <w:pStyle w:val="BodyText"/>
      </w:pPr>
      <w:r>
        <w:t xml:space="preserve">ข้อมูล (terminal): คำสั่ง UC-09 · รวมจาก</w:t>
      </w:r>
      <w:r>
        <w:t xml:space="preserve"> </w:t>
      </w:r>
      <w:r>
        <w:rPr>
          <w:rStyle w:val="VerbatimChar"/>
        </w:rPr>
        <w:t xml:space="preserve">order_items</w:t>
      </w:r>
      <w:r>
        <w:t xml:space="preserve"> </w:t>
      </w:r>
      <w:r>
        <w:t xml:space="preserve">ที่เชื่อม</w:t>
      </w:r>
      <w:r>
        <w:t xml:space="preserve"> </w:t>
      </w:r>
      <w:r>
        <w:rPr>
          <w:rStyle w:val="VerbatimChar"/>
        </w:rPr>
        <w:t xml:space="preserve">orders</w:t>
      </w:r>
      <w:r>
        <w:t xml:space="preserve"> </w:t>
      </w:r>
      <w:r>
        <w:t xml:space="preserve">และ</w:t>
      </w:r>
      <w:r>
        <w:t xml:space="preserve"> </w:t>
      </w:r>
      <w:r>
        <w:rPr>
          <w:rStyle w:val="VerbatimChar"/>
        </w:rPr>
        <w:t xml:space="preserve">products</w:t>
      </w:r>
      <w:r>
        <w:t xml:space="preserve"> </w:t>
      </w:r>
      <w:r>
        <w:t xml:space="preserve">ใช้</w:t>
      </w:r>
      <w:r>
        <w:t xml:space="preserve"> </w:t>
      </w:r>
      <w:r>
        <w:rPr>
          <w:rStyle w:val="VerbatimChar"/>
        </w:rPr>
        <w:t xml:space="preserve">unit_price</w:t>
      </w:r>
      <w:r>
        <w:t xml:space="preserve"> </w:t>
      </w:r>
      <w:r>
        <w:t xml:space="preserve">ราคาตอนขาย ยอดย้อนหลังจึงไม่เปลี่ยนเมื่อราคาปัจจุบันเปลี่ยน</w:t>
      </w:r>
    </w:p>
    <w:bookmarkEnd w:id="32"/>
    <w:bookmarkStart w:id="33" w:name="ปดทาย-อะไรสมพนธกบอะไร-130"/>
    <w:p>
      <w:pPr>
        <w:pStyle w:val="Heading1"/>
      </w:pPr>
      <w:r>
        <w:t xml:space="preserve">13. ปิดท้าย: อะไรสัมพันธ์กับอะไร (1:30)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2911"/>
        <w:gridCol w:w="6727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2911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ทำบนจอ</w:t>
            </w:r>
          </w:p>
        </w:tc>
        <w:tc>
          <w:tcPr>
            <w:shd w:val="clear" w:color="auto" w:fill="F2F2F2"/>
            <w:tcW w:w="6727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พูด</w:t>
            </w:r>
          </w:p>
        </w:tc>
      </w:tr>
      <w:tr>
        <w:trPr>
          <w:cantSplit/>
        </w:trPr>
        <w:tc>
          <w:tcPr>
            <w:tcW w:w="291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เปิด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Documents/สรุปกรณีการใช้งานกับความต้องการ.pdf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หน้า 3–4 หรือบทที่ 3 หน้า 12 ตารางที่ 3.12</w:t>
            </w:r>
          </w:p>
        </w:tc>
        <w:tc>
          <w:tcPr>
            <w:tcW w:w="6727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สรุปทั้ง 11 Use Case ในตารางเดียว แต่ละกรณีมีครบห้าอย่าง รองรับ FR ข้อไหน มีขั้นตอนที่โปรแกรมทำ มีเกณฑ์การยอมรับ มีหน้าจอ และมีตารางข้อมูลที่ใช้ ตารางข้อมูลทั้งเจ็ดใน ERD มี Use Case ใช้ครบทุกตาราง</w:t>
            </w:r>
          </w:p>
        </w:tc>
      </w:tr>
      <w:tr>
        <w:trPr>
          <w:cantSplit/>
        </w:trPr>
        <w:tc>
          <w:tcPr>
            <w:tcW w:w="291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เปิด ERD บทที่ 3 หน้า 21 รูปที่ 3.9</w:t>
            </w:r>
          </w:p>
        </w:tc>
        <w:tc>
          <w:tcPr>
            <w:tcW w:w="6727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ถ้าไล่หนึ่งสาย ปัญหาที่ร้านเจอคือบิลเก่าถูกใช้รับของซ้ำ EV-06 ทำให้เกิด FR-06 ต้องตัดสต็อกในธุรกรรมเดียวและกันจ่ายซ้ำ ระบบทำใน UC-07 ขั้นที่สี่ ยอมรับเมื่อผ่าน AC-07 ผู้ใช้ทำที่หน้ายืนยันจ่ายสินค้า และข้อมูลที่เห็นเมื่อกี้อยู่ใน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orders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products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และ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stock_movements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ซึ่งเชื่อมกันตามเส้นในรูปนี้</w:t>
            </w:r>
          </w:p>
        </w:tc>
      </w:tr>
      <w:tr>
        <w:trPr>
          <w:cantSplit/>
        </w:trPr>
        <w:tc>
          <w:tcPr>
            <w:tcW w:w="2911" w:type="dxa"/>
          </w:tcPr>
          <w:tcPr/>
          <w:p>
            <w:pPr>
              <w:pStyle w:val="Compact"/>
            </w:pPr>
          </w:p>
        </w:tc>
        <w:tc>
          <w:tcPr>
            <w:tcW w:w="6727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สิ่งที่ยังไม่ได้ทวนสอบคือนับสต็อกจริงเทียบกับระบบ ส่วน UC-06 กับ UC-09 ยังไม่มีเกณฑ์การยอมรับของตัวเอง ขอบคุณครับ</w:t>
            </w:r>
          </w:p>
        </w:tc>
      </w:tr>
    </w:tbl>
    <w:bookmarkEnd w:id="33"/>
    <w:bookmarkStart w:id="34" w:name="ภาคผนวก-ตารางสรปสำหรบเปดตอนปดทาย"/>
    <w:p>
      <w:pPr>
        <w:pStyle w:val="Heading1"/>
      </w:pPr>
      <w:r>
        <w:t xml:space="preserve">ภาคผนวก: ตารางสรุปสำหรับเปิดตอนปิดท้าย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815"/>
        <w:gridCol w:w="1187"/>
        <w:gridCol w:w="1623"/>
        <w:gridCol w:w="1187"/>
        <w:gridCol w:w="1814"/>
        <w:gridCol w:w="3012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81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UC</w:t>
            </w:r>
          </w:p>
        </w:tc>
        <w:tc>
          <w:tcPr>
            <w:shd w:val="clear" w:color="auto" w:fill="F2F2F2"/>
            <w:tcW w:w="1187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FR</w:t>
            </w:r>
          </w:p>
        </w:tc>
        <w:tc>
          <w:tcPr>
            <w:shd w:val="clear" w:color="auto" w:fill="F2F2F2"/>
            <w:tcW w:w="1623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ขั้นตอนเต็มอยู่ที่</w:t>
            </w:r>
          </w:p>
        </w:tc>
        <w:tc>
          <w:tcPr>
            <w:shd w:val="clear" w:color="auto" w:fill="F2F2F2"/>
            <w:tcW w:w="1187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AC</w:t>
            </w:r>
          </w:p>
        </w:tc>
        <w:tc>
          <w:tcPr>
            <w:shd w:val="clear" w:color="auto" w:fill="F2F2F2"/>
            <w:tcW w:w="1814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หน้าจอ</w:t>
            </w:r>
          </w:p>
        </w:tc>
        <w:tc>
          <w:tcPr>
            <w:shd w:val="clear" w:color="auto" w:fill="F2F2F2"/>
            <w:tcW w:w="3012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ตารางที่เขียน</w:t>
            </w:r>
          </w:p>
        </w:tc>
      </w:tr>
      <w:tr>
        <w:trPr>
          <w:cantSplit/>
        </w:trPr>
        <w:tc>
          <w:tcPr>
            <w:tcW w:w="81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UC-01</w:t>
            </w:r>
          </w:p>
        </w:tc>
        <w:tc>
          <w:tcPr>
            <w:tcW w:w="1187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FR-01</w:t>
            </w:r>
          </w:p>
        </w:tc>
        <w:tc>
          <w:tcPr>
            <w:tcW w:w="1623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Use Case X 4.1</w:t>
            </w:r>
          </w:p>
        </w:tc>
        <w:tc>
          <w:tcPr>
            <w:tcW w:w="1187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AC-01, AC-12</w:t>
            </w:r>
          </w:p>
        </w:tc>
        <w:tc>
          <w:tcPr>
            <w:tcW w:w="181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/login</w:t>
            </w:r>
          </w:p>
        </w:tc>
        <w:tc>
          <w:tcPr>
            <w:tcW w:w="301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audit_logs</w:t>
            </w:r>
          </w:p>
        </w:tc>
      </w:tr>
      <w:tr>
        <w:trPr>
          <w:cantSplit/>
        </w:trPr>
        <w:tc>
          <w:tcPr>
            <w:tcW w:w="81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UC-02</w:t>
            </w:r>
          </w:p>
        </w:tc>
        <w:tc>
          <w:tcPr>
            <w:tcW w:w="1187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FR-02</w:t>
            </w:r>
          </w:p>
        </w:tc>
        <w:tc>
          <w:tcPr>
            <w:tcW w:w="1623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Use Case X 4.2</w:t>
            </w:r>
          </w:p>
        </w:tc>
        <w:tc>
          <w:tcPr>
            <w:tcW w:w="1187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AC-02</w:t>
            </w:r>
          </w:p>
        </w:tc>
        <w:tc>
          <w:tcPr>
            <w:tcW w:w="181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/products</w:t>
            </w:r>
          </w:p>
        </w:tc>
        <w:tc>
          <w:tcPr>
            <w:tcW w:w="301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products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stock_movements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audit_logs</w:t>
            </w:r>
          </w:p>
        </w:tc>
      </w:tr>
      <w:tr>
        <w:trPr>
          <w:cantSplit/>
        </w:trPr>
        <w:tc>
          <w:tcPr>
            <w:tcW w:w="81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UC-03</w:t>
            </w:r>
          </w:p>
        </w:tc>
        <w:tc>
          <w:tcPr>
            <w:tcW w:w="1187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FR-03</w:t>
            </w:r>
          </w:p>
        </w:tc>
        <w:tc>
          <w:tcPr>
            <w:tcW w:w="1623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บทที่ 3 ตารางที่ 3.9</w:t>
            </w:r>
          </w:p>
        </w:tc>
        <w:tc>
          <w:tcPr>
            <w:tcW w:w="1187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AC-03, AC-05</w:t>
            </w:r>
          </w:p>
        </w:tc>
        <w:tc>
          <w:tcPr>
            <w:tcW w:w="181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/pos</w:t>
            </w:r>
          </w:p>
        </w:tc>
        <w:tc>
          <w:tcPr>
            <w:tcW w:w="301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orders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order_items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audit_logs</w:t>
            </w:r>
          </w:p>
        </w:tc>
      </w:tr>
      <w:tr>
        <w:trPr>
          <w:cantSplit/>
        </w:trPr>
        <w:tc>
          <w:tcPr>
            <w:tcW w:w="81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UC-04</w:t>
            </w:r>
          </w:p>
        </w:tc>
        <w:tc>
          <w:tcPr>
            <w:tcW w:w="1187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FR-03</w:t>
            </w:r>
          </w:p>
        </w:tc>
        <w:tc>
          <w:tcPr>
            <w:tcW w:w="1623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Use Case X 4.4</w:t>
            </w:r>
          </w:p>
        </w:tc>
        <w:tc>
          <w:tcPr>
            <w:tcW w:w="1187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AC-04</w:t>
            </w:r>
          </w:p>
        </w:tc>
        <w:tc>
          <w:tcPr>
            <w:tcW w:w="181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ไม่มี</w:t>
            </w:r>
          </w:p>
        </w:tc>
        <w:tc>
          <w:tcPr>
            <w:tcW w:w="301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orders</w:t>
            </w:r>
          </w:p>
        </w:tc>
      </w:tr>
      <w:tr>
        <w:trPr>
          <w:cantSplit/>
        </w:trPr>
        <w:tc>
          <w:tcPr>
            <w:tcW w:w="81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UC-05</w:t>
            </w:r>
          </w:p>
        </w:tc>
        <w:tc>
          <w:tcPr>
            <w:tcW w:w="1187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FR-04</w:t>
            </w:r>
          </w:p>
        </w:tc>
        <w:tc>
          <w:tcPr>
            <w:tcW w:w="1623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Use Case X 4.5</w:t>
            </w:r>
          </w:p>
        </w:tc>
        <w:tc>
          <w:tcPr>
            <w:tcW w:w="1187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AC-06</w:t>
            </w:r>
          </w:p>
        </w:tc>
        <w:tc>
          <w:tcPr>
            <w:tcW w:w="181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/queue</w:t>
            </w:r>
          </w:p>
        </w:tc>
        <w:tc>
          <w:tcPr>
            <w:tcW w:w="301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ไม่มี (อ่านอย่างเดียว)</w:t>
            </w:r>
          </w:p>
        </w:tc>
      </w:tr>
      <w:tr>
        <w:trPr>
          <w:cantSplit/>
        </w:trPr>
        <w:tc>
          <w:tcPr>
            <w:tcW w:w="81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UC-06</w:t>
            </w:r>
          </w:p>
        </w:tc>
        <w:tc>
          <w:tcPr>
            <w:tcW w:w="1187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FR-04</w:t>
            </w:r>
          </w:p>
        </w:tc>
        <w:tc>
          <w:tcPr>
            <w:tcW w:w="1623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Use Case X 4.6</w:t>
            </w:r>
          </w:p>
        </w:tc>
        <w:tc>
          <w:tcPr>
            <w:tcW w:w="1187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ไม่มี</w:t>
            </w:r>
          </w:p>
        </w:tc>
        <w:tc>
          <w:tcPr>
            <w:tcW w:w="181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/queue</w:t>
            </w:r>
          </w:p>
        </w:tc>
        <w:tc>
          <w:tcPr>
            <w:tcW w:w="301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orders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audit_logs</w:t>
            </w:r>
          </w:p>
        </w:tc>
      </w:tr>
      <w:tr>
        <w:trPr>
          <w:cantSplit/>
        </w:trPr>
        <w:tc>
          <w:tcPr>
            <w:tcW w:w="81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UC-07</w:t>
            </w:r>
          </w:p>
        </w:tc>
        <w:tc>
          <w:tcPr>
            <w:tcW w:w="1187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FR-05, FR-06</w:t>
            </w:r>
          </w:p>
        </w:tc>
        <w:tc>
          <w:tcPr>
            <w:tcW w:w="1623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บทที่ 3 ตารางที่ 3.10</w:t>
            </w:r>
          </w:p>
        </w:tc>
        <w:tc>
          <w:tcPr>
            <w:tcW w:w="1187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AC-07, AC-08</w:t>
            </w:r>
          </w:p>
        </w:tc>
        <w:tc>
          <w:tcPr>
            <w:tcW w:w="181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/dispatch/:id</w:t>
            </w:r>
          </w:p>
        </w:tc>
        <w:tc>
          <w:tcPr>
            <w:tcW w:w="301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orders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products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stock_movements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audit_logs</w:t>
            </w:r>
          </w:p>
        </w:tc>
      </w:tr>
      <w:tr>
        <w:trPr>
          <w:cantSplit/>
        </w:trPr>
        <w:tc>
          <w:tcPr>
            <w:tcW w:w="81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UC-08</w:t>
            </w:r>
          </w:p>
        </w:tc>
        <w:tc>
          <w:tcPr>
            <w:tcW w:w="1187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FR-07</w:t>
            </w:r>
          </w:p>
        </w:tc>
        <w:tc>
          <w:tcPr>
            <w:tcW w:w="1623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Use Case X 4.8</w:t>
            </w:r>
          </w:p>
        </w:tc>
        <w:tc>
          <w:tcPr>
            <w:tcW w:w="1187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AC-09</w:t>
            </w:r>
          </w:p>
        </w:tc>
        <w:tc>
          <w:tcPr>
            <w:tcW w:w="181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/dashboard</w:t>
            </w:r>
          </w:p>
        </w:tc>
        <w:tc>
          <w:tcPr>
            <w:tcW w:w="301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ไม่มี (อ่านอย่างเดียว)</w:t>
            </w:r>
          </w:p>
        </w:tc>
      </w:tr>
      <w:tr>
        <w:trPr>
          <w:cantSplit/>
        </w:trPr>
        <w:tc>
          <w:tcPr>
            <w:tcW w:w="81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UC-09</w:t>
            </w:r>
          </w:p>
        </w:tc>
        <w:tc>
          <w:tcPr>
            <w:tcW w:w="1187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FR-07</w:t>
            </w:r>
          </w:p>
        </w:tc>
        <w:tc>
          <w:tcPr>
            <w:tcW w:w="1623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Use Case X 4.9</w:t>
            </w:r>
          </w:p>
        </w:tc>
        <w:tc>
          <w:tcPr>
            <w:tcW w:w="1187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ไม่มี</w:t>
            </w:r>
          </w:p>
        </w:tc>
        <w:tc>
          <w:tcPr>
            <w:tcW w:w="181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/executive</w:t>
            </w:r>
          </w:p>
        </w:tc>
        <w:tc>
          <w:tcPr>
            <w:tcW w:w="301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ไม่มี (อ่านอย่างเดียว)</w:t>
            </w:r>
          </w:p>
        </w:tc>
      </w:tr>
      <w:tr>
        <w:trPr>
          <w:cantSplit/>
        </w:trPr>
        <w:tc>
          <w:tcPr>
            <w:tcW w:w="81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UC-10</w:t>
            </w:r>
          </w:p>
        </w:tc>
        <w:tc>
          <w:tcPr>
            <w:tcW w:w="1187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FR-09</w:t>
            </w:r>
          </w:p>
        </w:tc>
        <w:tc>
          <w:tcPr>
            <w:tcW w:w="1623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Use Case X 4.10</w:t>
            </w:r>
          </w:p>
        </w:tc>
        <w:tc>
          <w:tcPr>
            <w:tcW w:w="1187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AC-11</w:t>
            </w:r>
          </w:p>
        </w:tc>
        <w:tc>
          <w:tcPr>
            <w:tcW w:w="181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/audit-logs</w:t>
            </w:r>
          </w:p>
        </w:tc>
        <w:tc>
          <w:tcPr>
            <w:tcW w:w="301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ไม่มี (อ่านอย่างเดียว)</w:t>
            </w:r>
          </w:p>
        </w:tc>
      </w:tr>
      <w:tr>
        <w:trPr>
          <w:cantSplit/>
        </w:trPr>
        <w:tc>
          <w:tcPr>
            <w:tcW w:w="815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UC-11</w:t>
            </w:r>
          </w:p>
        </w:tc>
        <w:tc>
          <w:tcPr>
            <w:tcW w:w="1187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FR-08</w:t>
            </w:r>
          </w:p>
        </w:tc>
        <w:tc>
          <w:tcPr>
            <w:tcW w:w="1623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Use Case X 4.11</w:t>
            </w:r>
          </w:p>
        </w:tc>
        <w:tc>
          <w:tcPr>
            <w:tcW w:w="1187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AC-10, AC-13</w:t>
            </w:r>
          </w:p>
        </w:tc>
        <w:tc>
          <w:tcPr>
            <w:tcW w:w="1814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/notifications</w:t>
            </w:r>
          </w:p>
        </w:tc>
        <w:tc>
          <w:tcPr>
            <w:tcW w:w="301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notifications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audit_logs</w:t>
            </w:r>
          </w:p>
        </w:tc>
      </w:tr>
    </w:tbl>
    <w:bookmarkEnd w:id="34"/>
    <w:sectPr w:rsidR="00FC693F" w:rsidRPr="0006063C" w:rsidSect="00034616">
      <w:headerReference r:id="rId9" w:type="default"/>
      <w:footerReference r:id="rId10" w:type="default"/>
      <w:pgSz w:h="16838" w:w="11906"/>
      <w:pgMar w:top="1020" w:right="1134" w:bottom="1020" w:left="1134" w:header="397" w:footer="397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 New" w:hAnsi="TH Sarabun New" w:eastAsia="TH Sarabun New" w:cs="TH Sarabun New"/>
        <w:b w:val="0"/>
        <w:bCs w:val="0"/>
        <w:color w:val="000000"/>
        <w:sz w:val="24"/>
        <w:cs/>
        <w:szCs w:val="24"/>
      </w:rPr>
      <w:t xml:space="preserve">SOML • สคริปต์เดโมแอปตาม Use Case • </w:t>
    </w:r>
    <w:r>
      <w:rPr>
        <w:rFonts w:ascii="TH Sarabun New" w:hAnsi="TH Sarabun New" w:eastAsia="TH Sarabun New" w:cs="TH Sarabun New"/>
        <w:color w:val="000000"/>
        <w:sz w:val="24"/>
        <w:szCs w:val="24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H Sarabun New" w:hAnsi="TH Sarabun New" w:eastAsia="TH Sarabun New" w:cs="TH Sarabun New"/>
        <w:b/>
        <w:bCs/>
        <w:color w:val="000000"/>
        <w:sz w:val="24"/>
        <w:cs/>
        <w:szCs w:val="24"/>
      </w:rPr>
      <w:t>SOML  •  สคริปต์เดโมแอปตาม Use Case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00" w:line="259" w:lineRule="auto"/>
    </w:pPr>
    <w:rPr>
      <w:rFonts w:ascii="TH Sarabun New" w:cs="TH Sarabun New" w:eastAsia="TH Sarabun New" w:hAnsi="TH Sarabun New"/>
      <w:color w:val="000000"/>
      <w:sz w:val="32"/>
      <w:szCs w:val="3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  <w:rPr>
      <w:rFonts w:ascii="TH Sarabun New" w:cs="TH Sarabun New" w:eastAsia="TH Sarabun New" w:hAnsi="TH Sarabun New"/>
      <w:sz w:val="32"/>
      <w:szCs w:val="32"/>
    </w:rPr>
  </w:style>
  <w:style w:customStyle="1" w:styleId="HeaderChar" w:type="character">
    <w:name w:val="Header Char"/>
    <w:basedOn w:val="DefaultParagraphFont"/>
    <w:link w:val="Header"/>
    <w:uiPriority w:val="99"/>
    <w:rsid w:val="00E618BF"/>
    <w:rPr>
      <w:rFonts w:ascii="TH Sarabun New" w:cs="TH Sarabun New" w:eastAsia="TH Sarabun New" w:hAnsi="TH Sarabun New"/>
      <w:sz w:val="32"/>
      <w:szCs w:val="32"/>
    </w:rPr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  <w:rPr>
      <w:rFonts w:ascii="TH Sarabun New" w:cs="TH Sarabun New" w:eastAsia="TH Sarabun New" w:hAnsi="TH Sarabun New"/>
      <w:sz w:val="32"/>
      <w:szCs w:val="32"/>
    </w:rPr>
  </w:style>
  <w:style w:customStyle="1" w:styleId="FooterChar" w:type="character">
    <w:name w:val="Footer Char"/>
    <w:basedOn w:val="DefaultParagraphFont"/>
    <w:link w:val="Footer"/>
    <w:uiPriority w:val="99"/>
    <w:rsid w:val="00E618BF"/>
    <w:rPr>
      <w:rFonts w:ascii="TH Sarabun New" w:cs="TH Sarabun New" w:eastAsia="TH Sarabun New" w:hAnsi="TH Sarabun New"/>
      <w:sz w:val="32"/>
      <w:szCs w:val="32"/>
    </w:rPr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00" w:before="200"/>
      <w:outlineLvl w:val="0"/>
    </w:pPr>
    <w:rPr>
      <w:rFonts w:ascii="TH Sarabun New" w:cs="TH Sarabun New" w:eastAsia="TH Sarabun New" w:hAnsi="TH Sarabun New"/>
      <w:b/>
      <w:bCs/>
      <w:color w:val="000000"/>
      <w:sz w:val="40"/>
      <w:szCs w:val="40"/>
      <w:b/>
      <w:bCs/>
      <w:color w:val="000000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00" w:before="200"/>
      <w:outlineLvl w:val="1"/>
    </w:pPr>
    <w:rPr>
      <w:rFonts w:ascii="TH Sarabun New" w:cs="TH Sarabun New" w:eastAsia="TH Sarabun New" w:hAnsi="TH Sarabun New"/>
      <w:b/>
      <w:bCs/>
      <w:color w:val="000000"/>
      <w:sz w:val="36"/>
      <w:szCs w:val="36"/>
      <w:b/>
      <w:bCs/>
      <w:color w:val="000000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00" w:before="200"/>
      <w:outlineLvl w:val="2"/>
    </w:pPr>
    <w:rPr>
      <w:rFonts w:ascii="TH Sarabun New" w:cs="TH Sarabun New" w:eastAsia="TH Sarabun New" w:hAnsi="TH Sarabun New"/>
      <w:b/>
      <w:bCs/>
      <w:color w:val="000000"/>
      <w:sz w:val="32"/>
      <w:szCs w:val="32"/>
      <w:b/>
      <w:bCs/>
      <w:color w:val="000000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="TH Sarabun New" w:cs="TH Sarabun New" w:eastAsia="TH Sarabun New" w:hAnsi="TH Sarabun New"/>
      <w:b/>
      <w:bCs/>
      <w:i/>
      <w:iCs/>
      <w:color w:val="000000"/>
      <w:sz w:val="32"/>
      <w:szCs w:val="32"/>
      <w:b/>
      <w:bCs/>
      <w:color w:val="000000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="TH Sarabun New" w:cs="TH Sarabun New" w:eastAsia="TH Sarabun New" w:hAnsi="TH Sarabun New"/>
      <w:color w:val="000000"/>
      <w:sz w:val="32"/>
      <w:szCs w:val="32"/>
      <w:b/>
      <w:bCs/>
      <w:color w:val="00000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="TH Sarabun New" w:cs="TH Sarabun New" w:eastAsia="TH Sarabun New" w:hAnsi="TH Sarabun New"/>
      <w:i/>
      <w:iCs/>
      <w:color w:val="000000"/>
      <w:sz w:val="32"/>
      <w:szCs w:val="32"/>
      <w:b/>
      <w:bCs/>
      <w:color w:val="00000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="TH Sarabun New" w:cs="TH Sarabun New" w:eastAsia="TH Sarabun New" w:hAnsi="TH Sarabun New"/>
      <w:i/>
      <w:iCs/>
      <w:color w:val="000000"/>
      <w:sz w:val="32"/>
      <w:szCs w:val="32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="TH Sarabun New" w:cs="TH Sarabun New" w:eastAsia="TH Sarabun New" w:hAnsi="TH Sarabun New"/>
      <w:color w:val="000000"/>
      <w:sz w:val="32"/>
      <w:szCs w:val="32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="TH Sarabun New" w:cs="TH Sarabun New" w:eastAsia="TH Sarabun New" w:hAnsi="TH Sarabun New"/>
      <w:i/>
      <w:iCs/>
      <w:color w:val="000000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  <w:rPr>
      <w:rFonts w:ascii="TH Sarabun New" w:cs="TH Sarabun New" w:eastAsia="TH Sarabun New" w:hAnsi="TH Sarabun New"/>
      <w:sz w:val="32"/>
      <w:szCs w:val="32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  <w:rPr>
      <w:rFonts w:ascii="TH Sarabun New" w:cs="TH Sarabun New" w:eastAsia="TH Sarabun New" w:hAnsi="TH Sarabun New"/>
      <w:sz w:val="32"/>
      <w:szCs w:val="32"/>
    </w:r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="TH Sarabun New" w:cs="TH Sarabun New" w:eastAsia="TH Sarabun New" w:hAnsi="TH Sarabun New"/>
      <w:b/>
      <w:bCs/>
      <w:color w:val="000000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="TH Sarabun New" w:cs="TH Sarabun New" w:eastAsia="TH Sarabun New" w:hAnsi="TH Sarabun New"/>
      <w:b/>
      <w:bCs/>
      <w:color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="TH Sarabun New" w:cs="TH Sarabun New" w:eastAsia="TH Sarabun New" w:hAnsi="TH Sarabun New"/>
      <w:b/>
      <w:bCs/>
      <w:color w:val="000000"/>
      <w:sz w:val="32"/>
      <w:szCs w:val="32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spacing w:after="100" w:before="0" w:line="240" w:lineRule="auto"/>
      <w:contextualSpacing/>
    </w:pPr>
    <w:rPr>
      <w:rFonts w:ascii="TH Sarabun New" w:cs="TH Sarabun New" w:eastAsia="TH Sarabun New" w:hAnsi="TH Sarabun New"/>
      <w:b/>
      <w:color w:val="000000"/>
      <w:spacing w:val="5"/>
      <w:kern w:val="28"/>
      <w:sz w:val="32"/>
      <w:szCs w:val="3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="TH Sarabun New" w:cs="TH Sarabun New" w:eastAsia="TH Sarabun New" w:hAnsi="TH Sarabun New"/>
      <w:color w:val="000000"/>
      <w:spacing w:val="5"/>
      <w:kern w:val="28"/>
      <w:sz w:val="32"/>
      <w:szCs w:val="3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H Sarabun New" w:cs="TH Sarabun New" w:eastAsia="TH Sarabun New" w:hAnsi="TH Sarabun New"/>
      <w:i/>
      <w:iCs/>
      <w:color w:val="000000"/>
      <w:spacing w:val="15"/>
      <w:sz w:val="32"/>
      <w:szCs w:val="32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="TH Sarabun New" w:cs="TH Sarabun New" w:eastAsia="TH Sarabun New" w:hAnsi="TH Sarabun New"/>
      <w:i/>
      <w:iCs/>
      <w:color w:val="000000"/>
      <w:spacing w:val="15"/>
      <w:sz w:val="32"/>
      <w:szCs w:val="32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H Sarabun New" w:cs="TH Sarabun New" w:eastAsia="TH Sarabun New" w:hAnsi="TH Sarabun New"/>
      <w:sz w:val="32"/>
      <w:szCs w:val="32"/>
    </w:r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H Sarabun New" w:cs="TH Sarabun New" w:eastAsia="TH Sarabun New" w:hAnsi="TH Sarabun New"/>
      <w:sz w:val="32"/>
      <w:szCs w:val="3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  <w:rPr>
      <w:rFonts w:ascii="TH Sarabun New" w:cs="TH Sarabun New" w:eastAsia="TH Sarabun New" w:hAnsi="TH Sarabun New"/>
      <w:sz w:val="32"/>
      <w:szCs w:val="32"/>
    </w:rPr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H Sarabun New" w:cs="TH Sarabun New" w:eastAsia="TH Sarabun New" w:hAnsi="TH Sarabun New"/>
      <w:sz w:val="32"/>
      <w:szCs w:val="32"/>
    </w:rPr>
  </w:style>
  <w:style w:customStyle="1" w:styleId="BodyText2Char" w:type="character">
    <w:name w:val="Body Text 2 Char"/>
    <w:basedOn w:val="DefaultParagraphFont"/>
    <w:link w:val="BodyText2"/>
    <w:uiPriority w:val="99"/>
    <w:rsid w:val="00AA1D8D"/>
    <w:rPr>
      <w:rFonts w:ascii="TH Sarabun New" w:cs="TH Sarabun New" w:eastAsia="TH Sarabun New" w:hAnsi="TH Sarabun New"/>
      <w:sz w:val="32"/>
      <w:szCs w:val="32"/>
    </w:rPr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H Sarabun New" w:cs="TH Sarabun New" w:eastAsia="TH Sarabun New" w:hAnsi="TH Sarabun New"/>
      <w:sz w:val="32"/>
      <w:szCs w:val="32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ascii="TH Sarabun New" w:cs="TH Sarabun New" w:eastAsia="TH Sarabun New" w:hAnsi="TH Sarabun New"/>
      <w:sz w:val="32"/>
      <w:szCs w:val="32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  <w:rPr>
      <w:rFonts w:ascii="TH Sarabun New" w:cs="TH Sarabun New" w:eastAsia="TH Sarabun New" w:hAnsi="TH Sarabun New"/>
      <w:sz w:val="32"/>
      <w:szCs w:val="32"/>
    </w:r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  <w:rPr>
      <w:rFonts w:ascii="TH Sarabun New" w:cs="TH Sarabun New" w:eastAsia="TH Sarabun New" w:hAnsi="TH Sarabun New"/>
      <w:sz w:val="32"/>
      <w:szCs w:val="32"/>
    </w:r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  <w:rPr>
      <w:rFonts w:ascii="TH Sarabun New" w:cs="TH Sarabun New" w:eastAsia="TH Sarabun New" w:hAnsi="TH Sarabun New"/>
      <w:sz w:val="32"/>
      <w:szCs w:val="32"/>
    </w:r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H Sarabun New" w:cs="TH Sarabun New" w:eastAsia="TH Sarabun New" w:hAnsi="TH Sarabun New"/>
      <w:sz w:val="32"/>
      <w:szCs w:val="32"/>
    </w:r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H Sarabun New" w:cs="TH Sarabun New" w:eastAsia="TH Sarabun New" w:hAnsi="TH Sarabun New"/>
      <w:sz w:val="32"/>
      <w:szCs w:val="32"/>
    </w:r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H Sarabun New" w:cs="TH Sarabun New" w:eastAsia="TH Sarabun New" w:hAnsi="TH Sarabun New"/>
      <w:sz w:val="32"/>
      <w:szCs w:val="32"/>
    </w:r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H Sarabun New" w:cs="TH Sarabun New" w:eastAsia="TH Sarabun New" w:hAnsi="TH Sarabun New"/>
      <w:sz w:val="32"/>
      <w:szCs w:val="32"/>
    </w:r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H Sarabun New" w:cs="TH Sarabun New" w:eastAsia="TH Sarabun New" w:hAnsi="TH Sarabun New"/>
      <w:sz w:val="32"/>
      <w:szCs w:val="32"/>
    </w:r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H Sarabun New" w:cs="TH Sarabun New" w:eastAsia="TH Sarabun New" w:hAnsi="TH Sarabun New"/>
      <w:sz w:val="32"/>
      <w:szCs w:val="32"/>
    </w:r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H Sarabun New" w:cs="TH Sarabun New" w:eastAsia="TH Sarabun New" w:hAnsi="TH Sarabun New"/>
      <w:sz w:val="32"/>
      <w:szCs w:val="32"/>
    </w:r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H Sarabun New" w:cs="TH Sarabun New" w:eastAsia="TH Sarabun New" w:hAnsi="TH Sarabun New"/>
      <w:sz w:val="32"/>
      <w:szCs w:val="32"/>
    </w:r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H Sarabun New" w:cs="TH Sarabun New" w:eastAsia="TH Sarabun New" w:hAnsi="TH Sarabun New"/>
      <w:sz w:val="32"/>
      <w:szCs w:val="32"/>
    </w:r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TH Sarabun New" w:cs="TH Sarabun New" w:eastAsia="TH Sarabun New" w:hAnsi="TH Sarabun New"/>
      <w:sz w:val="32"/>
      <w:szCs w:val="32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TH Sarabun New" w:cs="TH Sarabun New" w:eastAsia="TH Sarabun New" w:hAnsi="TH Sarabun New"/>
      <w:sz w:val="32"/>
      <w:szCs w:val="32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rFonts w:ascii="TH Sarabun New" w:cs="TH Sarabun New" w:eastAsia="TH Sarabun New" w:hAnsi="TH Sarabun New"/>
      <w:i/>
      <w:iCs/>
      <w:color w:themeColor="text1" w:val="000000"/>
      <w:sz w:val="32"/>
      <w:szCs w:val="32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ascii="TH Sarabun New" w:cs="TH Sarabun New" w:eastAsia="TH Sarabun New" w:hAnsi="TH Sarabun New"/>
      <w:i/>
      <w:iCs/>
      <w:color w:themeColor="text1" w:val="000000"/>
      <w:sz w:val="32"/>
      <w:szCs w:val="32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="TH Sarabun New" w:cs="TH Sarabun New" w:eastAsia="TH Sarabun New" w:hAnsi="TH Sarabun New"/>
      <w:b/>
      <w:bCs/>
      <w:i/>
      <w:iCs/>
      <w:color w:val="000000"/>
      <w:sz w:val="32"/>
      <w:szCs w:val="32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="TH Sarabun New" w:cs="TH Sarabun New" w:eastAsia="TH Sarabun New" w:hAnsi="TH Sarabun New"/>
      <w:color w:val="000000"/>
      <w:sz w:val="32"/>
      <w:szCs w:val="32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="TH Sarabun New" w:cs="TH Sarabun New" w:eastAsia="TH Sarabun New" w:hAnsi="TH Sarabun New"/>
      <w:i/>
      <w:iCs/>
      <w:color w:val="000000"/>
      <w:sz w:val="32"/>
      <w:szCs w:val="32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="TH Sarabun New" w:cs="TH Sarabun New" w:eastAsia="TH Sarabun New" w:hAnsi="TH Sarabun New"/>
      <w:i/>
      <w:iCs/>
      <w:color w:val="000000"/>
      <w:sz w:val="32"/>
      <w:szCs w:val="32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="TH Sarabun New" w:cs="TH Sarabun New" w:eastAsia="TH Sarabun New" w:hAnsi="TH Sarabun New"/>
      <w:color w:val="000000"/>
      <w:sz w:val="32"/>
      <w:szCs w:val="32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="TH Sarabun New" w:cs="TH Sarabun New" w:eastAsia="TH Sarabun New" w:hAnsi="TH Sarabun New"/>
      <w:i/>
      <w:iCs/>
      <w:color w:val="000000"/>
      <w:sz w:val="32"/>
      <w:szCs w:val="32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H Sarabun New" w:cs="TH Sarabun New" w:eastAsia="TH Sarabun New" w:hAnsi="TH Sarabun New"/>
      <w:b/>
      <w:bCs/>
      <w:color w:themeColor="accent1" w:val="4F81BD"/>
      <w:sz w:val="32"/>
      <w:szCs w:val="32"/>
    </w:rPr>
  </w:style>
  <w:style w:styleId="Strong" w:type="character">
    <w:name w:val="Strong"/>
    <w:basedOn w:val="DefaultParagraphFont"/>
    <w:uiPriority w:val="22"/>
    <w:qFormat/>
    <w:rsid w:val="00FC693F"/>
    <w:rPr>
      <w:rFonts w:ascii="TH Sarabun New" w:cs="TH Sarabun New" w:eastAsia="TH Sarabun New" w:hAnsi="TH Sarabun New"/>
      <w:b/>
      <w:bCs/>
      <w:sz w:val="32"/>
      <w:szCs w:val="32"/>
    </w:rPr>
  </w:style>
  <w:style w:styleId="Emphasis" w:type="character">
    <w:name w:val="Emphasis"/>
    <w:basedOn w:val="DefaultParagraphFont"/>
    <w:uiPriority w:val="20"/>
    <w:qFormat/>
    <w:rsid w:val="00FC693F"/>
    <w:rPr>
      <w:rFonts w:ascii="TH Sarabun New" w:cs="TH Sarabun New" w:eastAsia="TH Sarabun New" w:hAnsi="TH Sarabun New"/>
      <w:i/>
      <w:iCs/>
      <w:sz w:val="32"/>
      <w:szCs w:val="32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ascii="TH Sarabun New" w:cs="TH Sarabun New" w:eastAsia="TH Sarabun New" w:hAnsi="TH Sarabun New"/>
      <w:b/>
      <w:bCs/>
      <w:i/>
      <w:iCs/>
      <w:color w:themeColor="accent1" w:val="4F81BD"/>
      <w:sz w:val="32"/>
      <w:szCs w:val="32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ascii="TH Sarabun New" w:cs="TH Sarabun New" w:eastAsia="TH Sarabun New" w:hAnsi="TH Sarabun New"/>
      <w:b/>
      <w:bCs/>
      <w:i/>
      <w:iCs/>
      <w:color w:themeColor="accent1" w:val="4F81BD"/>
      <w:sz w:val="32"/>
      <w:szCs w:val="32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ascii="TH Sarabun New" w:cs="TH Sarabun New" w:eastAsia="TH Sarabun New" w:hAnsi="TH Sarabun New"/>
      <w:i/>
      <w:iCs/>
      <w:color w:themeColor="text1" w:themeTint="7F" w:val="808080"/>
      <w:sz w:val="32"/>
      <w:szCs w:val="32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ascii="TH Sarabun New" w:cs="TH Sarabun New" w:eastAsia="TH Sarabun New" w:hAnsi="TH Sarabun New"/>
      <w:b/>
      <w:bCs/>
      <w:i/>
      <w:iCs/>
      <w:color w:themeColor="accent1" w:val="4F81BD"/>
      <w:sz w:val="32"/>
      <w:szCs w:val="32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ascii="TH Sarabun New" w:cs="TH Sarabun New" w:eastAsia="TH Sarabun New" w:hAnsi="TH Sarabun New"/>
      <w:smallCaps/>
      <w:color w:themeColor="accent2" w:val="C0504D"/>
      <w:sz w:val="32"/>
      <w:szCs w:val="32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ascii="TH Sarabun New" w:cs="TH Sarabun New" w:eastAsia="TH Sarabun New" w:hAnsi="TH Sarabun New"/>
      <w:b/>
      <w:bCs/>
      <w:smallCaps/>
      <w:color w:themeColor="accent2" w:val="C0504D"/>
      <w:spacing w:val="5"/>
      <w:sz w:val="32"/>
      <w:szCs w:val="32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ascii="TH Sarabun New" w:cs="TH Sarabun New" w:eastAsia="TH Sarabun New" w:hAnsi="TH Sarabun New"/>
      <w:b/>
      <w:bCs/>
      <w:smallCaps/>
      <w:color w:val="000000"/>
      <w:spacing w:val="5"/>
      <w:sz w:val="32"/>
      <w:szCs w:val="32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H Sarabun New" w:cs="TH Sarabun New" w:eastAsia="TH Sarabun New" w:hAnsi="TH Sarabun New"/>
      <w:color w:val="000000"/>
      <w:sz w:val="32"/>
      <w:szCs w:val="32"/>
    </w:r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VerbatimChar" w:type="character">
    <w:name w:val="Verbatim Char"/>
    <w:basedOn w:val="BodyTextChar"/>
    <w:rPr>
      <w:rFonts w:ascii="Consolas" w:hAnsi="Consolas"/>
      <w:sz w:val="22"/>
      <w:szCs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Id="rId11" Target="media/image1.png" Type="http://schemas.openxmlformats.org/officeDocument/2006/relationships/image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2026-09-29T17:17:30Z</dcterms:created>
  <dcterms:modified xsi:type="dcterms:W3CDTF">2026-09-29T17:17:30Z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