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14.png" ContentType="image/png"/>
  <Override PartName="/word/media/rId36.png" ContentType="image/png"/>
  <Override PartName="/word/media/rId42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000" w:after="160"/>
      </w:pPr>
      <w:r>
        <w:rPr>
          <w:b/>
          <w:bCs/>
          <w:sz w:val="46"/>
          <w:szCs w:val="46"/>
        </w:rPr>
        <w:t xml:space="preserve">เอกสารข้อกำหนดความต้องการซอฟต์แวร์</w:t>
      </w:r>
    </w:p>
    <w:p>
      <w:pPr>
        <w:jc w:val="center"/>
        <w:spacing w:before="0" w:after="500"/>
      </w:pPr>
      <w:r>
        <w:rPr>
          <w:b/>
          <w:bCs/>
          <w:sz w:val="40"/>
          <w:szCs w:val="40"/>
        </w:rPr>
        <w:t xml:space="preserve">Software Requirements Specification (SRS)</w:t>
      </w:r>
    </w:p>
    <w:p>
      <w:pPr>
        <w:jc w:val="center"/>
        <w:spacing w:before="0" w:after="90"/>
      </w:pPr>
      <w:r>
        <w:rPr>
          <w:b/>
          <w:bCs/>
          <w:sz w:val="34"/>
          <w:szCs w:val="34"/>
        </w:rPr>
        <w:t xml:space="preserve">โครงงาน: ระบบจัดการคำสั่งซื้อและตรวจสอบคลังสินค้า กรณีศึกษาร้านวัสดุก่อสร้างอำพรคอนกรีต (SOML)</w:t>
      </w:r>
    </w:p>
    <w:p>
      <w:pPr>
        <w:jc w:val="center"/>
        <w:spacing w:before="0" w:after="700"/>
      </w:pPr>
      <w:r>
        <w:rPr>
          <w:b/>
          <w:bCs/>
          <w:sz w:val="30"/>
          <w:szCs w:val="30"/>
        </w:rPr>
        <w:t xml:space="preserve">นายตรัยรัตน์ วงษ์สิทธิ์ 67543210028-6 | นายพนาวุฒน์ อภิปสันติ 67543210040-1</w:t>
      </w:r>
    </w:p>
    <w:p>
      <w:pPr>
        <w:jc w:val="center"/>
        <w:spacing w:before="0" w:after="40"/>
      </w:pPr>
      <w:r>
        <w:rPr>
          <w:b/>
          <w:bCs/>
          <w:sz w:val="30"/>
          <w:szCs w:val="30"/>
        </w:rPr>
        <w:t xml:space="preserve">อาจารย์ที่ปรึกษา: อาจารย์ธนิต เกตุแก้ว | เวอร์ชัน: 1.0 | วันที่: 18/09/2569</w:t>
      </w:r>
    </w:p>
    <w:p>
      <w:pPr>
        <w:jc w:val="center"/>
        <w:spacing w:before="500" w:after="0"/>
      </w:pPr>
      <w:r>
        <w:rPr>
          <w:b/>
          <w:bCs/>
          <w:sz w:val="28"/>
          <w:szCs w:val="28"/>
        </w:rPr>
        <w:t xml:space="preserve">หลักสูตรวิศวกรรมซอฟต์แวร์ คณะวิศวกรรมศาสตร์ มหาวิทยาลัยเทคโนโลยีราชมงคลล้านนา</w:t>
      </w:r>
      <w:r>
        <w:br w:type="page"/>
      </w:r>
    </w:p>
    <w:bookmarkStart w:id="13" w:name="บทนำ-introduction"/>
    <w:p>
      <w:pPr>
        <w:pStyle w:val="Heading1"/>
      </w:pPr>
      <w:r>
        <w:t xml:space="preserve">1 บทนำ (Introduction)</w:t>
      </w:r>
    </w:p>
    <w:bookmarkStart w:id="9" w:name="วตถประสงคของเอกสาร-purpose"/>
    <w:p>
      <w:pPr>
        <w:pStyle w:val="Heading2"/>
      </w:pPr>
      <w:r>
        <w:t xml:space="preserve">1.1 วัตถุประสงค์ของเอกสาร (Purpose)</w:t>
      </w:r>
    </w:p>
    <w:p>
      <w:pPr>
        <w:pStyle w:val="FirstParagraph"/>
      </w:pPr>
      <w:r>
        <w:t xml:space="preserve">เอกสารฉบับนี้กำหนดความต้องการซอฟต์แวร์ของระบบจัดการคำสั่งซื้อและตรวจสอบคลังสินค้า (SOML) ของร้านวัสดุก่อสร้างอำพรคอนกรีต ให้ครบถ้วน ตรวจสอบได้ และสอบกลับได้ เพื่อใช้เป็นข้อตกลงร่วมระหว่างผู้จัดทำโครงงาน อาจารย์ที่ปรึกษา และเจ้าของสถานประกอบการ ว่าระบบต้องทำอะไรได้บ้างและต้องมีคุณภาพระดับใด</w:t>
      </w:r>
    </w:p>
    <w:p>
      <w:pPr>
        <w:pStyle w:val="BodyText"/>
      </w:pPr>
      <w:r>
        <w:t xml:space="preserve">เอกสารครอบคลุมความต้องการเชิงหน้าที่ (FR-01 ถึง FR-09) ความต้องการนอกเหนือหน้าที่ (NFR-01 ถึง NFR-09) ข้อจำกัด และวิธีทวนสอบของแต่ละข้อ รหัสความต้องการทุกรหัสในเอกสารนี้เป็นชุดเดียวกับที่ใช้ในปริญญานิพนธ์บทที่ 3 เพื่อให้สอบกลับได้ทั้งสองทิศทางระหว่างเอกสารนี้ ปริญญานิพนธ์ และซอร์สโค้ดของระบบ</w:t>
      </w:r>
    </w:p>
    <w:bookmarkEnd w:id="9"/>
    <w:bookmarkStart w:id="10" w:name="ขอบเขตของผลตภณฑ-product-scope"/>
    <w:p>
      <w:pPr>
        <w:pStyle w:val="Heading2"/>
      </w:pPr>
      <w:r>
        <w:t xml:space="preserve">1.2 ขอบเขตของผลิตภัณฑ์ (Product Scope)</w:t>
      </w:r>
    </w:p>
    <w:p>
      <w:pPr>
        <w:pStyle w:val="FirstParagraph"/>
      </w:pPr>
      <w:r>
        <w:rPr>
          <w:b/>
          <w:bCs/>
        </w:rPr>
        <w:t xml:space="preserve">ชื่อระบบ</w:t>
      </w:r>
      <w:r>
        <w:t xml:space="preserve"> </w:t>
      </w:r>
      <w:r>
        <w:t xml:space="preserve">— ระบบจัดการคำสั่งซื้อและตรวจสอบคลังสินค้า (Sales Order Management and Inventory Control: SOML) เป็นเว็บแอปพลิเคชันสำหรับร้านวัสดุก่อสร้างอำพรคอนกรีต ซึ่งมีจุดชำระเงินหน้าร้านและจุดรับสินค้าที่คลังอยู่คนละพื้นที่</w:t>
      </w:r>
    </w:p>
    <w:p>
      <w:pPr>
        <w:pStyle w:val="BodyText"/>
      </w:pPr>
      <w:r>
        <w:rPr>
          <w:b/>
          <w:bCs/>
        </w:rPr>
        <w:t xml:space="preserve">ปัญหาที่ระบบแก้</w:t>
      </w:r>
      <w:r>
        <w:t xml:space="preserve"> </w:t>
      </w:r>
      <w:r>
        <w:t xml:space="preserve">(ปริญญานิพนธ์บทที่ 1 หัวข้อ 1.1) — ร้านบันทึกการขายด้วยใบเสร็จและบิลกระดาษที่ไม่มีระบบยืนยัน ข้อมูลกระจัดกระจายตรวจสอบย้อนหลังยาก หน้าร้านกับคลังไม่มีช่องทางสื่อสารแบบเรียลไทม์ ลูกค้าต้องถือใบเสร็จเดินไปคลังเองจึงเกิดคอขวด พนักงานคลังอ่านใบเสร็จด้วยสายตาจึงหยิบผิด มีการนำบิลเก่ามารับสินค้าซ้ำ ยอดสต็อกคลาดเคลื่อนจากของจริง และผู้จัดการต้องรอสรุปยอดตอนท้ายวัน</w:t>
      </w:r>
    </w:p>
    <w:p>
      <w:pPr>
        <w:pStyle w:val="BodyText"/>
      </w:pPr>
      <w:r>
        <w:rPr>
          <w:b/>
          <w:bCs/>
        </w:rPr>
        <w:t xml:space="preserve">เป้าหมาย</w:t>
      </w:r>
      <w:r>
        <w:t xml:space="preserve"> </w:t>
      </w:r>
      <w:r>
        <w:t xml:space="preserve">(วัตถุประสงค์ 1.2.1–1.2.4) — (1) ลดข้อผิดพลาดในการบันทึกการขายและจัดการสินค้าคงคลัง (2) ลดระยะเวลารอคอยของลูกค้าโดยให้คลังเริ่มจัดของได้ทันทีที่ชำระเงิน (3) ให้ยอดสินค้าคงเหลือในระบบตรงกับของจริงและป้องกันการรับสินค้าซ้ำ (4) ให้ผู้บริหารติดตามยอดขาย สต็อก และคิวงานได้แบบเรียลไทม์</w:t>
      </w:r>
    </w:p>
    <w:p>
      <w:pPr>
        <w:pStyle w:val="BodyText"/>
      </w:pPr>
      <w:r>
        <w:rPr>
          <w:b/>
          <w:bCs/>
        </w:rPr>
        <w:t xml:space="preserve">สิ่งที่ระบบทำได้</w:t>
      </w:r>
      <w:r>
        <w:t xml:space="preserve"> </w:t>
      </w:r>
      <w:r>
        <w:t xml:space="preserve">— แต่ละข้อตรงกับขอบเขตของโครงงานในปริญญานิพนธ์บทที่ 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7"/>
        <w:gridCol w:w="670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ขอบเขตในเล่ม</w:t>
            </w:r>
          </w:p>
        </w:tc>
        <w:tc>
          <w:tcPr>
            <w:shd w:val="clear" w:color="auto" w:fill="F2F2F2"/>
            <w:tcW w:w="67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สิ่งที่ระบบทำได้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1.3.1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เว็บแอปพลิเคชันแบบ Responsive รองรับผู้ใช้สามบทบาท คือพนักงานขาย พนักงานคลังสินค้า และผู้จัดการ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1.3.2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เข้าสู่ระบบและควบคุมสิทธิ์ตามบทบาท และจัดการข้อมูลสินค้า หมวดหมู่ ราคา หน่วยนับ และจุดสั่งซื้อเพิ่ม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1.3.3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 รับชำระเงินผ่านรหัส QR พร้อมเพย์ พิมพ์ใบเสร็จผ่านเครื่องพิมพ์ใบเสร็จความร้อน และส่งคำสั่งซื้อเข้าคิวคลังสินค้าแบบเรียลไทม์ทันทีที่ยืนยันรับเงิน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1.3.4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แสดงคิวรอจ่ายสินค้าที่อัปเดตเอง และให้พนักงานคลังยืนยันจ่ายสินค้าพร้อมตัดสต็อกแบบอะตอมมิก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1.3.5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แดชบอร์ดปฏิบัติการและระดับบริหาร ประวัติการทำรายการ และการแจ้งเตือนภายในแอปพลิเคชัน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สิ่งที่ระบบไม่ทำ</w:t>
      </w:r>
      <w:r>
        <w:t xml:space="preserve"> </w:t>
      </w:r>
      <w:r>
        <w:t xml:space="preserve">(ขอบเขต 1.3.6) — ระบบบัญชีเต็มรูปแบบ การชำระเงินผ่าน Payment Gateway หรือเครื่องรูดบัตร (EDC) การตรวจสอบสถานะการชำระเงินอัตโนมัติผ่าน API ของธนาคาร แอปพลิเคชันแบบ Mobile Native การเชื่อมต่อระบบ ERP หรือซัพพลายเออร์ภายนอก การแจ้งเตือนผ่านบริการภายนอก เช่น LINE Notify หรืออีเมล และโมดูล AI-Assisted ซึ่งเป็นงานในอนาคต</w:t>
      </w:r>
    </w:p>
    <w:p>
      <w:pPr>
        <w:pStyle w:val="BodyText"/>
      </w:pPr>
      <w:r>
        <w:rPr>
          <w:b/>
          <w:bCs/>
        </w:rPr>
        <w:t xml:space="preserve">ประโยชน์ที่คาดหวัง</w:t>
      </w:r>
      <w:r>
        <w:t xml:space="preserve"> </w:t>
      </w:r>
      <w:r>
        <w:t xml:space="preserve">— พนักงานขายไม่ต้องคิดเลขหรือเขียนบิลด้วยมือ คลังรู้คำสั่งซื้อก่อนลูกค้าเดินไปถึง ยอดสต็อกในระบบเชื่อถือได้ และผู้จัดการตัดสินใจสั่งซื้อจากข้อมูลจริงแทนประสบการณ์</w:t>
      </w:r>
    </w:p>
    <w:bookmarkEnd w:id="10"/>
    <w:bookmarkStart w:id="11" w:name="Xe9f4b57afee8f5f7e28b86cb21f7fbdf7fb0c67"/>
    <w:p>
      <w:pPr>
        <w:pStyle w:val="Heading2"/>
      </w:pPr>
      <w:r>
        <w:t xml:space="preserve">1.3 นิยาม คำย่อ และคำศัพท์ (Definitions, Acronyms, and Abbreviations)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98"/>
        <w:gridCol w:w="570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9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คำศัพท์/คำย่อ</w:t>
            </w:r>
          </w:p>
        </w:tc>
        <w:tc>
          <w:tcPr>
            <w:shd w:val="clear" w:color="auto" w:fill="F2F2F2"/>
            <w:tcW w:w="570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SRS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Software Requirements Specification — เอกสารข้อกำหนดความต้องการซอฟต์แวร์ฉบับนี้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 / NFR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รหัสความต้องการเชิงหน้าที่ (Functional Requirement) และนอกเหนือหน้าที่ (Non-functional Requirement) ชุดเดียวกับปริญญานิพนธ์บทที่ 3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UC / AC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รหัสกรณีการใช้งาน (Use Case) และเกณฑ์การยอมรับ (Acceptance Criterion) ชุดเดียวกับปริญญานิพนธ์บทที่ 3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RBAC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Role-Based Access Control — การควบคุมสิทธิ์การเข้าถึงตามบทบาทของผู้ใช้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คำสั่งซื้อ (Order)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รายการขายหนึ่งครั้งที่รับชำระเงินแล้ว มีเลขที่ไม่ซ้ำและมีรายการสินค้าอย่างน้อยหนึ่งรายการ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รายการคำสั่งซื้อที่ชำระเงินแล้วแต่ยังไม่ได้จ่ายสินค้าออกจากคลัง เรียงตามเวลาชำระ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การจ่ายสินค้า (Dispatch)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การที่พนักงานคลังยืนยันว่าจ่ายสินค้าตามคำสั่งซื้อออกไปแล้ว ซึ่งตัดสต็อกไปพร้อมกัน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การหักยอดคงเหลือที่เกิดขึ้นครบทุกรายการหรือไม่เกิดเลย ไม่มีสภาพครึ่งทาง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จุดสั่งซื้อเพิ่ม (Reorder Point)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ยอดคงเหลือที่เมื่อต่ำกว่าค่านี้ ระบบจะแจ้งเตือนให้สั่งซื้อสินค้าเพิ่ม ค่า 0 หมายถึงยังไม่ตั้ง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ธุรกรรม (Transaction) / ACID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ชุดคำสั่งฐานข้อมูลที่สำเร็จทั้งหมดหรือย้อนกลับทั้งหมด มีคุณสมบัติ Atomicity, Consistency, Isolation, Durability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ล็อกเชิงบวก (Optimistic Locking)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การใส่เงื่อนไขสถานะเดิมไว้ในคำสั่งปรับปรุงข้อมูล ถ้าสถานะถูกเปลี่ยนไปก่อนแล้วจะไม่มีแถวใดถูกแก้ไข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พร้อมเพย์ (PromptPay) / EMVCo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บริการโอนเงินผ่านรหัส QR ที่สร้างตามมาตรฐาน EMVCo Merchant-Presented Mode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ESC/POS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ชุดคำสั่งมาตรฐานสำหรับสั่งงานเครื่องพิมพ์ใบเสร็จความร้อน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TIS-620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รหัสอักขระไทยที่เครื่องพิมพ์ใบเสร็จเข้าใจ ต้องแปลงข้อความก่อนส่ง</w:t>
            </w:r>
          </w:p>
        </w:tc>
      </w:tr>
      <w:tr>
        <w:trPr>
          <w:cantSplit/>
        </w:trPr>
        <w:tc>
          <w:tcPr>
            <w:tcW w:w="25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WebSocket / SSE</w:t>
            </w:r>
          </w:p>
        </w:tc>
        <w:tc>
          <w:tcPr>
            <w:tcW w:w="570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ช่องทางที่เปิดค้างไว้ให้เซิร์ฟเวอร์ผลักข้อมูลมาหาหน้าจอได้เอง (สองทาง / ทางเดียว)</w:t>
            </w:r>
          </w:p>
        </w:tc>
      </w:tr>
    </w:tbl>
    <w:bookmarkEnd w:id="11"/>
    <w:bookmarkStart w:id="12" w:name="ภาพรวมของเอกสาร-overview"/>
    <w:p>
      <w:pPr>
        <w:pStyle w:val="Heading2"/>
      </w:pPr>
      <w:r>
        <w:t xml:space="preserve">1.4 ภาพรวมของเอกสาร (Overview)</w:t>
      </w:r>
    </w:p>
    <w:p>
      <w:pPr>
        <w:pStyle w:val="FirstParagraph"/>
      </w:pPr>
      <w:r>
        <w:t xml:space="preserve">หัวข้อ 2 อธิบายภาพรวมของระบบ ได้แก่ มุมมองผลิตภัณฑ์พร้อมแผนภาพบริบท หน้าที่หลัก กลุ่มผู้ใช้ ข้อจำกัด และข้อสมมติ หัวข้อ 3 เป็นความต้องการเฉพาะ ได้แก่ ส่วนต่อประสานภายนอกทั้งสี่ด้าน ความต้องการเชิงหน้าที่ FR-01 ถึง FR-09 พร้อมรายละเอียดกรณีการใช้งานที่ซับซ้อน ความต้องการนอกเหนือหน้าที่ NFR-01 ถึง NFR-09 จัดกลุ่มตามด้านคุณภาพ และข้อจำกัดการออกแบบ หัวข้อ 4 กำหนดวิธีทวนสอบและเกณฑ์ผ่านของทุกรหัสความต้องการ หัวข้อ 5 เป็นภาคผนวก ได้แก่ แบบจำลอง ข้อมูลสนับสนุนจากหน้างาน และดัชนีความต้องการสำหรับตารางสอบกลับของปริญญานิพนธ์</w:t>
      </w:r>
    </w:p>
    <w:bookmarkEnd w:id="12"/>
    <w:bookmarkEnd w:id="13"/>
    <w:bookmarkStart w:id="22" w:name="รายละเอยดโดยรวม-overall-description"/>
    <w:p>
      <w:pPr>
        <w:pStyle w:val="Heading1"/>
      </w:pPr>
      <w:r>
        <w:t xml:space="preserve">2 รายละเอียดโดยรวม (Overall Description)</w:t>
      </w:r>
    </w:p>
    <w:bookmarkStart w:id="17" w:name="มมมองผลตภณฑ-product-perspective"/>
    <w:p>
      <w:pPr>
        <w:pStyle w:val="Heading2"/>
      </w:pPr>
      <w:r>
        <w:t xml:space="preserve">2.1 มุมมองผลิตภัณฑ์ (Product Perspective)</w:t>
      </w:r>
    </w:p>
    <w:p>
      <w:pPr>
        <w:pStyle w:val="FirstParagraph"/>
      </w:pPr>
      <w:r>
        <w:t xml:space="preserve">SOML เป็นระบบใหม่ (New System) ที่พัฒนาขึ้นทดแทนกระบวนการกระดาษเดิมของร้านทั้งหมด ไม่ได้ต่อยอดจากระบบเดิมใด ระบบอยู่ระหว่างผู้มีส่วนได้ส่วนเสีย (Stakeholder) สามกลุ่ม คือพนักงานขายที่จุดชำระเงิน พนักงานคลังสินค้าที่จุดรับของ และผู้จัดการซึ่งติดตามภาพรวม</w:t>
      </w:r>
    </w:p>
    <w:p>
      <w:pPr>
        <w:pStyle w:val="BodyText"/>
      </w:pPr>
      <w:r>
        <w:t xml:space="preserve">ระบบเชื่อมต่อกับองค์ประกอบภายนอกเพียงสองรายการ (ปริญญานิพนธ์บทที่ 3 หัวข้อ 3.5.1) คือไลบรารีสร้างรหัส QR พร้อมเพย์ (PromptPay QR Library) ซึ่งทำงานภายในกระบวนการเดียวกัน และเครื่องพิมพ์ใบเสร็จความร้อน (Thermal Receipt Printer) Epson TM-T82 ที่ต่อผ่าน USB ระบบไม่เชื่อมต่อกับผู้ให้บริการรับชำระเงิน (Payment Gateway) หรือระบบของธนาคาร การยืนยันว่าได้รับเงินแล้วจึงเป็นการกระทำของพนักงานขายหลังตรวจการแจ้งเตือนเงินเข้าจากแอปพลิเคชันธนาคารด้วยตนเอง ลูกค้าไม่ปรากฏเป็นผู้ใช้ระบบ เพราะไม่มีบัญชีและไม่กระทำการใดกับระบบโดยตรง</w:t>
      </w:r>
    </w:p>
    <w:p>
      <w:pPr>
        <w:pStyle w:val="BodyText"/>
      </w:pPr>
      <w:r>
        <w:drawing>
          <wp:inline>
            <wp:extent cx="5270500" cy="3818823"/>
            <wp:effectExtent b="0" l="0" r="0" t="0"/>
            <wp:docPr descr="แผนภาพบริบทของระบบ" title="" id="15" name="Picture"/>
            <a:graphic>
              <a:graphicData uri="http://schemas.openxmlformats.org/drawingml/2006/picture">
                <pic:pic>
                  <pic:nvPicPr>
                    <pic:cNvPr descr="assets/diagrams/fig3-02_c1_contex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1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1 แผนภาพบริบทของระบบ (Context Diagram) — ผู้ใช้สามบทบาท ระบบ SOML และองค์ประกอบภายนอกสองรายการ</w:t>
      </w:r>
    </w:p>
    <w:bookmarkEnd w:id="17"/>
    <w:bookmarkStart w:id="18" w:name="หนาทหลกของผลตภณฑ-product-functions"/>
    <w:p>
      <w:pPr>
        <w:pStyle w:val="Heading2"/>
      </w:pPr>
      <w:r>
        <w:t xml:space="preserve">2.2 หน้าที่หลักของผลิตภัณฑ์ (Product Functions)</w:t>
      </w:r>
    </w:p>
    <w:p>
      <w:pPr>
        <w:pStyle w:val="FirstParagraph"/>
      </w:pPr>
      <w:r>
        <w:t xml:space="preserve">หน้าที่หลักของระบบสรุปได้เก้าข้อ สอดคล้องกับความต้องการเชิงหน้าที่ FR-01 ถึง FR-09 ในหัวข้อ 3.2</w:t>
      </w:r>
    </w:p>
    <w:p>
      <w:pPr>
        <w:pStyle w:val="Compact"/>
        <w:numPr>
          <w:ilvl w:val="0"/>
          <w:numId w:val="1001"/>
        </w:numPr>
      </w:pPr>
      <w:r>
        <w:t xml:space="preserve">เข้าสู่ระบบ (Login) และควบคุมสิทธิ์ตามบทบาท (Role-Based Access Control) สามบทบาท</w:t>
      </w:r>
    </w:p>
    <w:p>
      <w:pPr>
        <w:pStyle w:val="Compact"/>
        <w:numPr>
          <w:ilvl w:val="0"/>
          <w:numId w:val="1001"/>
        </w:numPr>
      </w:pPr>
      <w:r>
        <w:t xml:space="preserve">จัดการข้อมูลสินค้า (Product Master) ได้แก่ รหัส ชื่อ หมวดหมู่ หน่วยนับ ราคา จุดสั่งซื้อเพิ่ม และการปรับสต็อกด้วยมือพร้อมเหตุผล</w:t>
      </w:r>
    </w:p>
    <w:p>
      <w:pPr>
        <w:pStyle w:val="Compact"/>
        <w:numPr>
          <w:ilvl w:val="0"/>
          <w:numId w:val="1001"/>
        </w:numPr>
      </w:pPr>
      <w:r>
        <w:t xml:space="preserve">สร้างคำสั่งซื้อ คำนวณยอด แสดงรหัส QR พร้อมเพย์ และสั่งพิมพ์ใบเสร็จเมื่อยืนยันรับชำระเงิน</w:t>
      </w:r>
    </w:p>
    <w:p>
      <w:pPr>
        <w:pStyle w:val="Compact"/>
        <w:numPr>
          <w:ilvl w:val="0"/>
          <w:numId w:val="1001"/>
        </w:numPr>
      </w:pPr>
      <w:r>
        <w:t xml:space="preserve">แสดงคิวรอจ่ายสินค้า (Dispatch Queue) บนหน้าจอคลังที่อัปเดตเองเมื่อมีคำสั่งซื้อใหม่</w:t>
      </w:r>
    </w:p>
    <w:p>
      <w:pPr>
        <w:pStyle w:val="Compact"/>
        <w:numPr>
          <w:ilvl w:val="0"/>
          <w:numId w:val="1001"/>
        </w:numPr>
      </w:pPr>
      <w:r>
        <w:t xml:space="preserve">ให้พนักงานคลังยืนยันจ่ายสินค้าจากรายการในคิว</w:t>
      </w:r>
    </w:p>
    <w:p>
      <w:pPr>
        <w:pStyle w:val="Compact"/>
        <w:numPr>
          <w:ilvl w:val="0"/>
          <w:numId w:val="1001"/>
        </w:numPr>
      </w:pPr>
      <w:r>
        <w:t xml:space="preserve">ตัดยอดสินค้าคงเหลือในธุรกรรมเดียวกับการเปลี่ยนสถานะคำสั่งซื้อ และป้องกันการจ่ายซ้ำ</w:t>
      </w:r>
    </w:p>
    <w:p>
      <w:pPr>
        <w:pStyle w:val="Compact"/>
        <w:numPr>
          <w:ilvl w:val="0"/>
          <w:numId w:val="1001"/>
        </w:numPr>
      </w:pPr>
      <w:r>
        <w:t xml:space="preserve">แสดงแดชบอร์ด (Dashboard) สรุปยอดขาย ระดับสต็อก และสถานะคิวงาน ทั้งระดับปฏิบัติการและระดับบริหาร</w:t>
      </w:r>
    </w:p>
    <w:p>
      <w:pPr>
        <w:pStyle w:val="Compact"/>
        <w:numPr>
          <w:ilvl w:val="0"/>
          <w:numId w:val="1001"/>
        </w:numPr>
      </w:pPr>
      <w:r>
        <w:t xml:space="preserve">แจ้งเตือนภายในแอปพลิเคชัน (In-App Notification) เมื่อสินค้าต่ำกว่าจุดสั่งซื้อเพิ่มหรือคิวค้างผิดปกติ</w:t>
      </w:r>
    </w:p>
    <w:p>
      <w:pPr>
        <w:pStyle w:val="Compact"/>
        <w:numPr>
          <w:ilvl w:val="0"/>
          <w:numId w:val="1001"/>
        </w:numPr>
      </w:pPr>
      <w:r>
        <w:t xml:space="preserve">บันทึกประวัติการทำรายการ (Audit Log) ทุกเหตุการณ์สำคัญและค้นหาย้อนหลังได้</w:t>
      </w:r>
    </w:p>
    <w:bookmarkEnd w:id="18"/>
    <w:bookmarkStart w:id="19" w:name="คณลกษณะของผใช-user-characteristics"/>
    <w:p>
      <w:pPr>
        <w:pStyle w:val="Heading2"/>
      </w:pPr>
      <w:r>
        <w:t xml:space="preserve">2.3 คุณลักษณะของผู้ใช้ (User Characteristics)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92"/>
        <w:gridCol w:w="2502"/>
        <w:gridCol w:w="381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กลุ่มผู้ใช้</w:t>
            </w:r>
          </w:p>
        </w:tc>
        <w:tc>
          <w:tcPr>
            <w:shd w:val="clear" w:color="auto" w:fill="F2F2F2"/>
            <w:tcW w:w="25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ลักษณะ/ความรู้ที่ต้องมี</w:t>
            </w:r>
          </w:p>
        </w:tc>
        <w:tc>
          <w:tcPr>
            <w:shd w:val="clear" w:color="auto" w:fill="F2F2F2"/>
            <w:tcW w:w="38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สิทธิ์การใช้งาน</w:t>
            </w:r>
          </w:p>
        </w:tc>
      </w:tr>
      <w:tr>
        <w:trPr>
          <w:cantSplit/>
        </w:trPr>
        <w:tc>
          <w:tcPr>
            <w:tcW w:w="199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 (Sales)</w:t>
            </w:r>
          </w:p>
        </w:tc>
        <w:tc>
          <w:tcPr>
            <w:tcW w:w="250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ประจำจุดชำระเงินหน้าร้าน ทำงานเร็วในช่วงที่มีลูกค้ารอ คุ้นกับใบเสร็จกระดาษ ไม่จำเป็นต้องมีความรู้ด้านไอที</w:t>
            </w:r>
          </w:p>
        </w:tc>
        <w:tc>
          <w:tcPr>
            <w:tcW w:w="381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หน้าขายหน้าร้าน: ค้นหาสินค้า สร้างคำสั่งซื้อ แสดงรหัส QR และยืนยันรับชำระเงิน</w:t>
            </w:r>
          </w:p>
        </w:tc>
      </w:tr>
      <w:tr>
        <w:trPr>
          <w:cantSplit/>
        </w:trPr>
        <w:tc>
          <w:tcPr>
            <w:tcW w:w="199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 (Warehouse)</w:t>
            </w:r>
          </w:p>
        </w:tc>
        <w:tc>
          <w:tcPr>
            <w:tcW w:w="250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เดินระหว่างชั้นวางในโกดัง ใช้สมาร์ตโฟนหรือแท็บเล็ตขณะสวมถุงมือ</w:t>
            </w:r>
          </w:p>
        </w:tc>
        <w:tc>
          <w:tcPr>
            <w:tcW w:w="381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 ยืนยันจ่ายสินค้า แดชบอร์ดปฏิบัติการ และอ่านการแจ้งเตือน</w:t>
            </w:r>
          </w:p>
        </w:tc>
      </w:tr>
      <w:tr>
        <w:trPr>
          <w:cantSplit/>
        </w:trPr>
        <w:tc>
          <w:tcPr>
            <w:tcW w:w="199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 (Manager)</w:t>
            </w:r>
          </w:p>
        </w:tc>
        <w:tc>
          <w:tcPr>
            <w:tcW w:w="250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เจ้าของร้าน ดูภาพรวมเป็นระยะระหว่างวัน ไม่ได้อยู่หน้าจอตลอดเวลา</w:t>
            </w:r>
          </w:p>
        </w:tc>
        <w:tc>
          <w:tcPr>
            <w:tcW w:w="381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ทุกหน้าจอของระบบ รวมทั้งจัดการข้อมูลสินค้า แดชบอร์ดระดับบริหาร ประวัติการทำรายการ และทำเครื่องหมายอ่านการแจ้งเตือน — เข้าหน้าของพนักงานขายและคลังได้ด้วย เพราะต้องทำงานแทนเมื่อคนไม่พอ (ปริญญานิพนธ์บทที่ 3 หัวข้อ 3.4.2)</w:t>
            </w:r>
          </w:p>
        </w:tc>
      </w:tr>
    </w:tbl>
    <w:p>
      <w:pPr>
        <w:pStyle w:val="BodyText"/>
      </w:pPr>
      <w:r>
        <w:t xml:space="preserve">สิทธิ์ผู้ดูแลระบบ (Administrator) รวมอยู่ในบทบาทผู้จัดการ ไม่มีบทบาทที่สี่แยกต่างหาก เนื่องจากขนาดของร้านไม่จำเป็นต้องแยก</w:t>
      </w:r>
    </w:p>
    <w:bookmarkEnd w:id="19"/>
    <w:bookmarkStart w:id="20" w:name="ขอจำกด-constraints"/>
    <w:p>
      <w:pPr>
        <w:pStyle w:val="Heading2"/>
      </w:pPr>
      <w:r>
        <w:t xml:space="preserve">2.4 ข้อจำกัด (Constraints)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เทคโนโลยี</w:t>
      </w:r>
      <w:r>
        <w:t xml:space="preserve"> </w:t>
      </w:r>
      <w:r>
        <w:t xml:space="preserve">— ชั้นการนำเสนอเป็น React ร่วมกับ Vite ชั้นตรรกะทางธุรกิจเป็น Node.js ร่วมกับ Express.js และชั้นข้อมูลเป็น MySQL 8.0 บนเอนจิน InnoDB ตามตารางที่ 3.17 ของปริญญานิพนธ์ เพราะ InnoDB เท่านั้นที่ให้ธุรกรรมแบบ ACID และการล็อกระดับแถว (Row-level Locking) ที่ NFR-04 ต้องการ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ความมั่นคงปลอดภัย</w:t>
      </w:r>
      <w:r>
        <w:t xml:space="preserve"> </w:t>
      </w:r>
      <w:r>
        <w:t xml:space="preserve">— ผู้ใช้เข้าถึงระบบผ่าน HTTPS เท่านั้น ทุกคำขอต้องแนบโทเคน (Token) และถูกตรวจสิทธิ์ที่ฝั่งเซิร์ฟเวอร์ก่อนประมวลผล รหัสผ่านเก็บเป็นค่าที่ผ่านการเข้ารหัส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เครื่องพิมพ์</w:t>
      </w:r>
      <w:r>
        <w:t xml:space="preserve"> </w:t>
      </w:r>
      <w:r>
        <w:t xml:space="preserve">— ใบเสร็จต้องพิมพ์ด้วยชุดคำสั่ง ESC/POS และรหัสอักขระ TIS-620 ตามที่เครื่อง Epson TM-T82 ของร้านรองรับ บริการพิมพ์ต้องทำงานบนเครื่องที่ต่อกับเครื่องพิมพ์เสมอ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การรับชำระเงิน</w:t>
      </w:r>
      <w:r>
        <w:t xml:space="preserve"> </w:t>
      </w:r>
      <w:r>
        <w:t xml:space="preserve">— สร้างรหัส QR ตามมาตรฐาน EMVCo และให้พนักงานยืนยันรับเงินด้วยตนเอง เพราะไม่มี Payment Gateway ในขอบเขตโครงงาน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ทรัพยากรและเวลา</w:t>
      </w:r>
      <w:r>
        <w:t xml:space="preserve"> </w:t>
      </w:r>
      <w:r>
        <w:t xml:space="preserve">— ทีมพัฒนาสองคน ระยะเวลาหนึ่งภาคการศึกษา ตามแผนการดำเนินงานในปริญญานิพนธ์บทที่ 1</w:t>
      </w:r>
    </w:p>
    <w:bookmarkEnd w:id="20"/>
    <w:bookmarkStart w:id="21" w:name="X8e91dcb925336f2b5b947ed8dbf21adb9bd0ae9"/>
    <w:p>
      <w:pPr>
        <w:pStyle w:val="Heading2"/>
      </w:pPr>
      <w:r>
        <w:t xml:space="preserve">2.5 ข้อสมมติและการพึ่งพา (Assumptions and Dependencies)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76"/>
        <w:gridCol w:w="4056"/>
        <w:gridCol w:w="347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405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ข้อสมมติ / การพึ่งพา</w:t>
            </w:r>
          </w:p>
        </w:tc>
        <w:tc>
          <w:tcPr>
            <w:shd w:val="clear" w:color="auto" w:fill="F2F2F2"/>
            <w:tcW w:w="34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ผลกระทบหากไม่เป็นจริง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A-01</w:t>
            </w:r>
          </w:p>
        </w:tc>
        <w:tc>
          <w:tcPr>
            <w:tcW w:w="405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พนักงานขายตรวจการแจ้งเตือนเงินเข้าจากแอปพลิเคชันธนาคารก่อนกดยืนยันรับชำระ</w:t>
            </w:r>
          </w:p>
        </w:tc>
        <w:tc>
          <w:tcPr>
            <w:tcW w:w="347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ระบบจะบันทึกคำสั่งซื้อที่ยังไม่ได้รับเงินจริง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A-02</w:t>
            </w:r>
          </w:p>
        </w:tc>
        <w:tc>
          <w:tcPr>
            <w:tcW w:w="405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เครือข่ายภายในร้าน (Local Network) ครอบคลุมถึงคลังสินค้าและมีเสถียรภาพเพียงพอ</w:t>
            </w:r>
          </w:p>
        </w:tc>
        <w:tc>
          <w:tcPr>
            <w:tcW w:w="347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หน้าจอคิวจะไม่ได้รับข้อมูลทันที และเกณฑ์เวลา NFR-02 อาจไม่ผ่าน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A-03</w:t>
            </w:r>
          </w:p>
        </w:tc>
        <w:tc>
          <w:tcPr>
            <w:tcW w:w="405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เครื่องพิมพ์ TM-T82 ของร้านรองรับตารางรหัสอักขระไทย (Code Page) 21</w:t>
            </w:r>
          </w:p>
        </w:tc>
        <w:tc>
          <w:tcPr>
            <w:tcW w:w="347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ภาษาไทยบนใบเสร็จจะพิมพ์ไม่ถูกต้อง ต้องเปลี่ยนตารางรหัสในการตั้งค่า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A-04</w:t>
            </w:r>
          </w:p>
        </w:tc>
        <w:tc>
          <w:tcPr>
            <w:tcW w:w="405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ยอดสต็อกตั้งต้นที่นำเข้าระบบตรงกับจำนวนสินค้าจริงในคลัง</w:t>
            </w:r>
          </w:p>
        </w:tc>
        <w:tc>
          <w:tcPr>
            <w:tcW w:w="347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ยอดในระบบจะคลาดเคลื่อนตั้งแต่เริ่มใช้งาน แม้ระบบจะทำงานถูกต้อง</w:t>
            </w:r>
          </w:p>
        </w:tc>
      </w:tr>
      <w:tr>
        <w:trPr>
          <w:cantSplit/>
        </w:trPr>
        <w:tc>
          <w:tcPr>
            <w:tcW w:w="776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A-05</w:t>
            </w:r>
          </w:p>
        </w:tc>
        <w:tc>
          <w:tcPr>
            <w:tcW w:w="405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พนักงานคลังจ่ายสินค้าผ่านระบบทุกครั้ง ไม่จ่ายออกโดยไม่บันทึก</w:t>
            </w:r>
          </w:p>
        </w:tc>
        <w:tc>
          <w:tcPr>
            <w:tcW w:w="347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ยอดคงเหลือในระบบจะไม่ตรงกับของจริงตามวัตถุประสงค์ข้อ 1.2.3</w:t>
            </w:r>
          </w:p>
        </w:tc>
      </w:tr>
    </w:tbl>
    <w:bookmarkEnd w:id="21"/>
    <w:bookmarkEnd w:id="22"/>
    <w:bookmarkStart w:id="31" w:name="ความตองการเฉพาะ-specific-requirements"/>
    <w:p>
      <w:pPr>
        <w:pStyle w:val="Heading1"/>
      </w:pPr>
      <w:r>
        <w:t xml:space="preserve">3 ความต้องการเฉพาะ (Specific Requirements)</w:t>
      </w:r>
    </w:p>
    <w:bookmarkStart w:id="27" w:name="Xee1fc881b56e3bc4111bd5cb8d7776cf1f57d31"/>
    <w:p>
      <w:pPr>
        <w:pStyle w:val="Heading2"/>
      </w:pPr>
      <w:r>
        <w:t xml:space="preserve">3.1 ความต้องการส่วนต่อประสานภายนอก (External Interface Requirements)</w:t>
      </w:r>
    </w:p>
    <w:bookmarkStart w:id="23" w:name="สวนตอประสานผใช-user-interfaces"/>
    <w:p>
      <w:pPr>
        <w:pStyle w:val="Heading3"/>
      </w:pPr>
      <w:r>
        <w:t xml:space="preserve">3.1.1 ส่วนต่อประสานผู้ใช้ (User Interfaces)</w:t>
      </w:r>
    </w:p>
    <w:p>
      <w:pPr>
        <w:pStyle w:val="FirstParagraph"/>
      </w:pPr>
      <w:r>
        <w:t xml:space="preserve">ระบบแสดงผลผ่านเว็บเบราว์เซอร์ในรูปแบบ Responsive Design ใช้ภาษาไทยเป็นภาษาหลัก แสดงจำนวนเงินในรูปแบบสกุลเงินบาททศนิยมสองตำแหน่ง และยึดหลักการออกแบบสามข้อตามปริญญานิพนธ์บทที่ 3 หัวข้อ 3.9.1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หนึ่งหน้าจอมีงานหลักเพียงงานเดียว</w:t>
      </w:r>
      <w:r>
        <w:t xml:space="preserve"> </w:t>
      </w:r>
      <w:r>
        <w:t xml:space="preserve">— ปุ่มของงานหลักเด่นที่สุดในหน้า เพราะผู้ใช้ทำงานในช่วงที่มีลูกค้ารอ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ตัวเลขที่ใช้ตัดสินใจอ่านง่ายที่สุด</w:t>
      </w:r>
      <w:r>
        <w:t xml:space="preserve"> </w:t>
      </w:r>
      <w:r>
        <w:t xml:space="preserve">— ยอดเงินและจำนวนแสดงขนาดใหญ่ จัดชิดขวาให้เทียบกันได้ในแนวตั้ง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ยืนยันซ้ำก่อนการกระทำที่ย้อนกลับไม่ได้</w:t>
      </w:r>
      <w:r>
        <w:t xml:space="preserve"> </w:t>
      </w:r>
      <w:r>
        <w:t xml:space="preserve">— การยืนยันจ่ายสินค้าต้องกดยืนยันสองครั้ง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83"/>
        <w:gridCol w:w="1978"/>
        <w:gridCol w:w="454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8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หน้าจอ</w:t>
            </w:r>
          </w:p>
        </w:tc>
        <w:tc>
          <w:tcPr>
            <w:shd w:val="clear" w:color="auto" w:fill="F2F2F2"/>
            <w:tcW w:w="19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บทบาทที่เข้าถึงได้</w:t>
            </w:r>
          </w:p>
        </w:tc>
        <w:tc>
          <w:tcPr>
            <w:shd w:val="clear" w:color="auto" w:fill="F2F2F2"/>
            <w:tcW w:w="45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องค์ประกอบหลัก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ทุกคนที่ยังไม่เข้าสู่ระบบ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ชื่อผู้ใช้ รหัสผ่าน หลังเข้าสำเร็จพาไปหน้าแรกของบทบาทนั้น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ขายหน้าร้าน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พนักงานขาย,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ปุ่มเลือกหมวดหมู่สินค้า ช่องค้นหา ตารางรายการที่เลือก ยอดรวม ปุ่มแสดงรหัส QR และปุ่มยืนยันรับชำระเงิน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คิวรอจ่ายสินค้า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รายการคำสั่งซื้อเรียงตามเวลาชำระ พร้อมสถานะและเวลารอของแต่ละรายการ อัปเดตเองโดยไม่ต้องกดรีเฟรช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พนักงานคลังสินค้า, 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รายการสินค้าที่ต้องจัด จำนวน ยอดคงเหลือในคลัง และปุ่มยืนยันที่ต้องกดยืนยันซ้ำ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แดชบอร์ดปฏิบัติการ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ผู้จัดการ, พนักงานคลังสินค้า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ยอดขายวันนี้ จำนวนคิวค้าง และรายการสินค้าที่ต่ำกว่าจุดสั่งซื้อเพิ่ม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แดชบอร์ดระดับบริหาร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แนวโน้มยอดขายย้อนหลัง และสินค้าขายดี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ตารางสินค้ากรองตามหมวดหมู่ ช่องแก้ไขหมวดหมู่ ราคาและจุดสั่งซื้อเพิ่ม และการปรับสต็อกด้วยมือพร้อมช่องระบุเหตุผล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การแจ้งเตือน</w:t>
            </w:r>
          </w:p>
        </w:tc>
        <w:tc>
          <w:tcPr>
            <w:tcW w:w="19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ผู้จัดการ, พนักงานคลังสินค้า</w:t>
            </w:r>
          </w:p>
        </w:tc>
        <w:tc>
          <w:tcPr>
            <w:tcW w:w="45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รายการแจ้งเตือนที่ยังไม่อ่านก่อน ปุ่มทำเครื่องหมายอ่านแล้วเฉพาะผู้จัดการ</w:t>
            </w:r>
          </w:p>
        </w:tc>
      </w:tr>
      <w:tr>
        <w:trPr>
          <w:cantSplit/>
        </w:trPr>
        <w:tc>
          <w:tcPr>
            <w:tcW w:w="17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197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</w:t>
            </w:r>
          </w:p>
        </w:tc>
        <w:tc>
          <w:tcPr>
            <w:tcW w:w="454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ตัวกรองตามช่วงเวลาและประเภทการกระทำ พร้อมผลการค้นหา</w:t>
            </w:r>
          </w:p>
        </w:tc>
      </w:tr>
    </w:tbl>
    <w:p>
      <w:pPr>
        <w:pStyle w:val="BodyText"/>
      </w:pPr>
      <w:r>
        <w:t xml:space="preserve">หน้าจอคิวรอจ่ายสินค้าและหน้าจอยืนยันจ่ายสินค้าต้องใช้งานได้บนแท็บเล็ตและสมาร์ตโฟน (NFR-03) ปุ่มต้องใหญ่พอกดด้วยนิ้วขณะสวมถุงมือ ส่วนหน้าจออื่นออกแบบสำหรับจอคอมพิวเตอร์เป็นหลัก เมนูที่แสดงถูกกรองตามบทบาท แต่การป้องกันจริงอยู่ที่ฝั่งเซิร์ฟเวอร์ตาม NFR-01 ต้นแบบหน้าจอ (Wireframe) แสดงในปริญญานิพนธ์บทที่ 3 รูปที่ 3.14 ถึง 3.19</w:t>
      </w:r>
    </w:p>
    <w:bookmarkEnd w:id="23"/>
    <w:bookmarkStart w:id="24" w:name="สวนตอประสานฮารดแวร-hardware-interfaces"/>
    <w:p>
      <w:pPr>
        <w:pStyle w:val="Heading3"/>
      </w:pPr>
      <w:r>
        <w:t xml:space="preserve">3.1.2 ส่วนต่อประสานฮาร์ดแวร์ (Hardware Interfaces)</w:t>
      </w:r>
    </w:p>
    <w:p>
      <w:pPr>
        <w:pStyle w:val="FirstParagraph"/>
      </w:pPr>
      <w:r>
        <w:t xml:space="preserve">ระบบเชื่อมต่อกับฮาร์ดแวร์ภายนอกหนึ่งรายการ คือเครื่องพิมพ์ใบเสร็จความร้อน Epson TM-T82 (รุ่น M325A) ที่ร้านใช้อยู่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26"/>
        <w:gridCol w:w="648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48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ข้อกำหนด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ช่องทางเชื่อมต่อ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USB ผ่านคิวพิมพ์ของระบบปฏิบัติการ (Print Queue) บนเครื่องคอมพิวเตอร์หน้าร้าน รองรับเครือข่ายผ่าน TCP พอร์ต 9100 ด้วยหากเปลี่ยนเครื่องในอนาคต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โพรโทคอลสั่งงาน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ESC/POS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ตารางรหัสอักขระ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TIS-620 เลือกด้วยคำสั่ง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ESC t 21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อักขระนอกชุดรหัสแทนด้วยช่องว่าง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ความกว้างกระดาษ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80 มิลลิเมตร เท่ากับ 48 ตัวอักษรต่อบรรทัด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ผู้ส่งคำสั่ง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บริการพิมพ์ใบเสร็จ (Print Service) ซึ่งเป็นกระบวนการแยกจากระบบหลังบ้าน และต้องทำงานบนเครื่องที่ต่อกับเครื่องพิมพ์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จังหวะการทำงาน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สั่งพิมพ์ทันทีที่พนักงานขายยืนยันรับชำระเงิน หลังบันทึกคำสั่งซื้อสำเร็จ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ข้อมูลที่พิมพ์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ชื่อร้าน เลขที่คำสั่งซื้อ วันเวลา พนักงานขาย รายการสินค้า จำนวน ราคาต่อหน่วย ยอดรวม และข้อความให้รับสินค้าที่คลัง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เกณฑ์เวลา</w:t>
            </w:r>
          </w:p>
        </w:tc>
        <w:tc>
          <w:tcPr>
            <w:tcW w:w="648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พิมพ์สำเร็จภายใน 5 วินาทีหลังยืนยันรับชำระ (NFR-05)</w:t>
            </w:r>
          </w:p>
        </w:tc>
      </w:tr>
      <w:tr>
        <w:trPr>
          <w:cantSplit/>
        </w:trPr>
        <w:tc>
          <w:tcPr>
            <w:tcW w:w="18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การจัดการข้อผิดพลาด</w:t>
            </w:r>
          </w:p>
        </w:tc>
        <w:tc>
          <w:tcPr>
            <w:tcW w:w="64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หากเครื่องพิมพ์ไม่พร้อม ระบบต้องแจ้งพนักงานขายบนหน้าจอ และต้องไม่ทำให้การบันทึกคำสั่งซื้อหรือการส่งคิวคลังล้มเหลวตามไปด้วย</w:t>
            </w:r>
          </w:p>
        </w:tc>
      </w:tr>
    </w:tbl>
    <w:p>
      <w:pPr>
        <w:pStyle w:val="BodyText"/>
      </w:pPr>
      <w:r>
        <w:t xml:space="preserve">ระบบไม่ใช้เครื่องอ่านบาร์โค้ด (Barcode Scanner) เครื่องสแกน QR หรือกล้อง</w:t>
      </w:r>
    </w:p>
    <w:bookmarkEnd w:id="24"/>
    <w:bookmarkStart w:id="25" w:name="สวนตอประสานซอฟตแวร-software-interfaces"/>
    <w:p>
      <w:pPr>
        <w:pStyle w:val="Heading3"/>
      </w:pPr>
      <w:r>
        <w:t xml:space="preserve">3.1.3 ส่วนต่อประสานซอฟต์แวร์ (Software Interfaces)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68"/>
        <w:gridCol w:w="2998"/>
        <w:gridCol w:w="1791"/>
        <w:gridCol w:w="184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6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ระบบ/บริการ</w:t>
            </w:r>
          </w:p>
        </w:tc>
        <w:tc>
          <w:tcPr>
            <w:shd w:val="clear" w:color="auto" w:fill="F2F2F2"/>
            <w:tcW w:w="29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บทบาท</w:t>
            </w:r>
          </w:p>
        </w:tc>
        <w:tc>
          <w:tcPr>
            <w:shd w:val="clear" w:color="auto" w:fill="F2F2F2"/>
            <w:tcW w:w="17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รูปแบบการเชื่อมต่อ</w:t>
            </w:r>
          </w:p>
        </w:tc>
        <w:tc>
          <w:tcPr>
            <w:shd w:val="clear" w:color="auto" w:fill="F2F2F2"/>
            <w:tcW w:w="184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ข้อมูลที่แลกเปลี่ยน</w:t>
            </w:r>
          </w:p>
        </w:tc>
      </w:tr>
      <w:tr>
        <w:trPr>
          <w:cantSplit/>
        </w:trPr>
        <w:tc>
          <w:tcPr>
            <w:tcW w:w="16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ไลบรารีสร้างรหัส QR พร้อมเพย์</w:t>
            </w:r>
          </w:p>
        </w:tc>
        <w:tc>
          <w:tcPr>
            <w:tcW w:w="299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สร้างรหัส QR ตามมาตรฐาน EMVCo Merchant-Presented Mode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ไลบรารีภายในกระบวนการของระบบหลังบ้าน ไม่เรียกบริการภายนอก</w:t>
            </w:r>
          </w:p>
        </w:tc>
        <w:tc>
          <w:tcPr>
            <w:tcW w:w="184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ส่งเข้า: หมายเลขพร้อมเพย์ของร้านและยอดเงิน · รับกลับ: สตริง QR Payload</w:t>
            </w:r>
          </w:p>
        </w:tc>
      </w:tr>
      <w:tr>
        <w:trPr>
          <w:cantSplit/>
        </w:trPr>
        <w:tc>
          <w:tcPr>
            <w:tcW w:w="16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บริการพิมพ์ใบเสร็จ (Print Service)</w:t>
            </w:r>
          </w:p>
        </w:tc>
        <w:tc>
          <w:tcPr>
            <w:tcW w:w="299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แปลงข้อมูลใบเสร็จเป็นชุดคำสั่ง ESC/POS แล้วส่งเครื่องพิมพ์</w:t>
            </w:r>
          </w:p>
        </w:tc>
        <w:tc>
          <w:tcPr>
            <w:tcW w:w="179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HTTP ภายในเครือข่ายร้าน พอร์ต 4100</w:t>
            </w:r>
          </w:p>
        </w:tc>
        <w:tc>
          <w:tcPr>
            <w:tcW w:w="184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ส่งเข้า: ข้อมูลใบเสร็จ · รับกลับ: ผลการพิมพ์และเวลาที่ใช้</w:t>
            </w:r>
          </w:p>
        </w:tc>
      </w:tr>
      <w:tr>
        <w:trPr>
          <w:cantSplit/>
        </w:trPr>
        <w:tc>
          <w:tcPr>
            <w:tcW w:w="166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MySQL 8.0 (InnoDB)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จัดเก็บข้อมูลทั้งหมดของระบบ</w:t>
            </w:r>
          </w:p>
        </w:tc>
        <w:tc>
          <w:tcPr>
            <w:tcW w:w="17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การเชื่อมต่อฐานข้อมูลแบบมีธุรกรรมจากระบบหลังบ้าน</w:t>
            </w:r>
          </w:p>
        </w:tc>
        <w:tc>
          <w:tcPr>
            <w:tcW w:w="184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อ่านและเขียนตารางทั้งเจ็ดตามตารางที่ 3.19 ของปริญญานิพนธ์</w:t>
            </w:r>
          </w:p>
        </w:tc>
      </w:tr>
    </w:tbl>
    <w:p>
      <w:pPr>
        <w:pStyle w:val="BodyText"/>
      </w:pPr>
      <w:r>
        <w:t xml:space="preserve">ระบบไม่เชื่อมต่อ Payment Gateway, API ของธนาคาร, ระบบ ERP, ระบบซัพพลายเออร์ภายนอก หรือบริการแจ้งเตือนภายนอกใด ๆ</w:t>
      </w:r>
    </w:p>
    <w:bookmarkEnd w:id="25"/>
    <w:bookmarkStart w:id="26" w:name="Xd057d75d63128a0556f4bf770ca56ecad22f0fc"/>
    <w:p>
      <w:pPr>
        <w:pStyle w:val="Heading3"/>
      </w:pPr>
      <w:r>
        <w:t xml:space="preserve">3.1.4 ส่วนต่อประสานการสื่อสาร (Communication Interfaces)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17"/>
        <w:gridCol w:w="1688"/>
        <w:gridCol w:w="1939"/>
        <w:gridCol w:w="276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1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โพรโทคอล</w:t>
            </w:r>
          </w:p>
        </w:tc>
        <w:tc>
          <w:tcPr>
            <w:shd w:val="clear" w:color="auto" w:fill="F2F2F2"/>
            <w:tcW w:w="16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ใช้ระหว่าง</w:t>
            </w:r>
          </w:p>
        </w:tc>
        <w:tc>
          <w:tcPr>
            <w:shd w:val="clear" w:color="auto" w:fill="F2F2F2"/>
            <w:tcW w:w="193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วัตถุประสงค์</w:t>
            </w:r>
          </w:p>
        </w:tc>
        <w:tc>
          <w:tcPr>
            <w:shd w:val="clear" w:color="auto" w:fill="F2F2F2"/>
            <w:tcW w:w="276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ข้อกำหนด</w:t>
            </w:r>
          </w:p>
        </w:tc>
      </w:tr>
      <w:tr>
        <w:trPr>
          <w:cantSplit/>
        </w:trPr>
        <w:tc>
          <w:tcPr>
            <w:tcW w:w="191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HTTPS</w:t>
            </w:r>
          </w:p>
        </w:tc>
        <w:tc>
          <w:tcPr>
            <w:tcW w:w="16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เบราว์เซอร์ของผู้ใช้ ↔ ระบบ SOML</w:t>
            </w:r>
          </w:p>
        </w:tc>
        <w:tc>
          <w:tcPr>
            <w:tcW w:w="19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ช่องทางเข้าใช้งานทุกหน้าจอและทุกคำขอ</w:t>
            </w:r>
          </w:p>
        </w:tc>
        <w:tc>
          <w:tcPr>
            <w:tcW w:w="27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เข้ารหัสการรับส่งข้อมูลทั้งหมด</w:t>
            </w:r>
          </w:p>
        </w:tc>
      </w:tr>
      <w:tr>
        <w:trPr>
          <w:cantSplit/>
        </w:trPr>
        <w:tc>
          <w:tcPr>
            <w:tcW w:w="191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REST API</w:t>
            </w:r>
          </w:p>
        </w:tc>
        <w:tc>
          <w:tcPr>
            <w:tcW w:w="16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ชั้นการนำเสนอ ↔ ระบบหลังบ้าน</w:t>
            </w:r>
          </w:p>
        </w:tc>
        <w:tc>
          <w:tcPr>
            <w:tcW w:w="19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คำขอที่ผู้ใช้เป็นฝ่ายเริ่ม รวม 19 เส้นทางตามตารางที่ 3.18 ของปริญญานิพนธ์</w:t>
            </w:r>
          </w:p>
        </w:tc>
        <w:tc>
          <w:tcPr>
            <w:tcW w:w="27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ทุกคำขอแนบโทเคนในหัวข้อคำขอ (Authorization Header) และถูกตรวจสิทธิ์ตามบทบาทก่อนประมวลผล</w:t>
            </w:r>
          </w:p>
        </w:tc>
      </w:tr>
      <w:tr>
        <w:trPr>
          <w:cantSplit/>
        </w:trPr>
        <w:tc>
          <w:tcPr>
            <w:tcW w:w="191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WebSocket</w:t>
            </w:r>
          </w:p>
        </w:tc>
        <w:tc>
          <w:tcPr>
            <w:tcW w:w="16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ระบบหลังบ้าน → หน้าจอที่เปิดค้างอยู่</w:t>
            </w:r>
          </w:p>
        </w:tc>
        <w:tc>
          <w:tcPr>
            <w:tcW w:w="193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ผลักเหตุการณ์คำสั่งซื้อใหม่ เปลี่ยนสถานะ จ่ายสินค้าแล้ว และการแจ้งเตือนใหม่</w:t>
            </w:r>
          </w:p>
        </w:tc>
        <w:tc>
          <w:tcPr>
            <w:tcW w:w="27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คำสั่งซื้อใหม่ต้องปรากฏบนหน้าจอคิวภายใน 3 วินาที (NFR-02)</w:t>
            </w:r>
          </w:p>
        </w:tc>
      </w:tr>
      <w:tr>
        <w:trPr>
          <w:cantSplit/>
        </w:trPr>
        <w:tc>
          <w:tcPr>
            <w:tcW w:w="191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Server-Sent Events (SSE)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ระบบหลังบ้าน → หน้าจอที่เปิดค้างอยู่</w:t>
            </w:r>
          </w:p>
        </w:tc>
        <w:tc>
          <w:tcPr>
            <w:tcW w:w="193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ช่องทางสำรองเมื่อยกระดับการเชื่อมต่อเป็น WebSocket ไม่ได้</w:t>
            </w:r>
          </w:p>
        </w:tc>
        <w:tc>
          <w:tcPr>
            <w:tcW w:w="276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ส่งเหตุการณ์ชุดเดียวกันและคงเกณฑ์เวลาเดียวกัน</w:t>
            </w:r>
          </w:p>
        </w:tc>
      </w:tr>
    </w:tbl>
    <w:p>
      <w:pPr>
        <w:pStyle w:val="BodyText"/>
      </w:pPr>
      <w:r>
        <w:t xml:space="preserve">เบราว์เซอร์กำหนดหัวข้อคำขอของ WebSocket และ SSE เองไม่ได้ ระบบจึงรับโทเคนผ่านสตริงคำค้น (Query String) สำหรับสองช่องทางนี้ แต่ยังตรวจสอบโทเคนด้วยกลไกเดียวกับเส้นทางอื่น การผ่อนปรนนี้จำกัดไว้เฉพาะช่องทางรับเหตุการณ์ซึ่งเป็นการอ่านอย่างเดียว</w:t>
      </w:r>
    </w:p>
    <w:bookmarkEnd w:id="26"/>
    <w:bookmarkEnd w:id="27"/>
    <w:bookmarkStart w:id="28" w:name="Xd7e730e559aace021c25366d082f56f9c396bd0"/>
    <w:p>
      <w:pPr>
        <w:pStyle w:val="Heading2"/>
      </w:pPr>
      <w:r>
        <w:t xml:space="preserve">3.2 ความต้องการเชิงหน้าที่ (Functional Requirements)</w:t>
      </w:r>
    </w:p>
    <w:p>
      <w:pPr>
        <w:pStyle w:val="FirstParagraph"/>
      </w:pPr>
      <w:r>
        <w:t xml:space="preserve">รหัส FR และ UC เป็นชุดเดียวกับตารางที่ 3.3 และ 3.8 ของปริญญานิพนธ์ ความสำคัญกำหนดจากวัตถุประสงค์ที่รองรับ: High คือเส้นทางหลักจากการขายถึงการจ่ายสินค้าซึ่งตอบวัตถุประสงค์ 1.2.1–1.2.3 โดยตรง Medium คือส่วนที่เส้นทางหลักต้องพึ่ง และ Low คือส่วนที่อ่านข้อมูลอย่างเดียว ระบบขายได้แม้ยังไม่มี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1776"/>
        <w:gridCol w:w="3038"/>
        <w:gridCol w:w="1167"/>
        <w:gridCol w:w="129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1776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ชื่อความต้องการ</w:t>
            </w:r>
          </w:p>
        </w:tc>
        <w:tc>
          <w:tcPr>
            <w:shd w:val="clear" w:color="auto" w:fill="F2F2F2"/>
            <w:tcW w:w="303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คำอธิบาย</w:t>
            </w:r>
          </w:p>
        </w:tc>
        <w:tc>
          <w:tcPr>
            <w:shd w:val="clear" w:color="auto" w:fill="F2F2F2"/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ที่มา (UC)</w:t>
            </w:r>
          </w:p>
        </w:tc>
        <w:tc>
          <w:tcPr>
            <w:shd w:val="clear" w:color="auto" w:fill="F2F2F2"/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ความสำคัญ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ผู้ใช้เข้าสู่ระบบด้วยชื่อผู้ใช้และรหัสผ่าน ระบบออกโทเคนที่ระบุบทบาท และตรวจสิทธิ์ทุกคำขอตามบทบาทสามบทบาท คือพนักงานขาย พนักงานคลังสินค้า และผู้จัดการ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Medium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ผู้จัดการเพิ่มและแก้ไขข้อมูลสินค้า ได้แก่ รหัส ชื่อ หมวดหมู่ หน่วยนับ ราคา จุดสั่งซื้อเพิ่ม (Reorder Point) และปรับยอดคงเหลือด้วยมือพร้อมเหตุผล ทุกบทบาทค้นหาสินค้าได้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UC-02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Medium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สร้างคำสั่งซื้อและออกใบเสร็จ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พนักงานขายเลือกสินค้า ระบบคำนวณยอดจากราคาในฐานข้อมูล แสดงรหัส QR พร้อมเพย์ตามยอด เมื่อยืนยันรับชำระเงินระบบบันทึกคำสั่งซื้อพร้อมเลขที่ไม่ซ้ำ สั่งพิมพ์ใบเสร็จ และผลักเข้าคิวคลังในการกระทำเดียว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UC-03, UC-04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High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หน้าจอคลังแสดงคำสั่งซื้อที่รอจ่ายเรียงตามเวลาชำระ อัปเดตเองเมื่อมีรายการใหม่โดยไม่ต้องกดรีเฟรช และให้ปรับสถานะการจัดของได้ตามแผนภาพสถานะ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UC-06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Medium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พนักงานคลังยืนยันจ่ายสินค้าจากรายการในคิว โดยต้องยืนยันซ้ำก่อน เพราะสถานะส่งมอบสำเร็จย้อนกลับไม่ได้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High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ตัดสต็อกแบบอะตอมมิกและป้องกันการจ่ายซ้ำ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การเปลี่ยนสถานะคำสั่งซื้อ การหักยอดคงเหลือ และการบันทึกการเคลื่อนไหวสต็อก อยู่ในธุรกรรมเดียวกัน คำสั่งซื้อหนึ่งใบจ่ายได้ครั้งเดียว และยอดคงเหลือต้องไม่ติดลบ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High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แสดงยอดขาย ระดับสต็อก และสถานะคิวงาน ระดับปฏิบัติการสำหรับผู้จัดการและพนักงานคลัง ระดับบริหารสำหรับผู้จัดการ โดยคำนวณสดจากฐานข้อมูล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UC-08, UC-09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Low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แจ้งเตือนภายในแอปพลิเคชัน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ระบบสร้างการแจ้งเตือนเองเมื่อสินค้าต่ำกว่าจุดสั่งซื้อเพิ่ม (ตรวจหลังทุกครั้งที่สต็อกเปลี่ยน) หรือคิวค้างเกินเกณฑ์ (ตรวจทุก 60 วินาที) โดยไม่สร้างซ้ำขณะที่ใบเดิมยังไม่อ่าน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UC-11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Medium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17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303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บันทึกทุกเหตุการณ์สำคัญพร้อมผู้กระทำ เวลา ข้อมูลที่ถูกกระทำ และหมายเลขไอพี ในธุรกรรมเดียวกับงานที่เกิด และให้ผู้จัดการค้นหาย้อนหลังตามช่วงเวลาและประเภทการกระทำ</w:t>
            </w:r>
          </w:p>
        </w:tc>
        <w:tc>
          <w:tcPr>
            <w:tcW w:w="1167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UC-10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Low</w:t>
            </w:r>
          </w:p>
        </w:tc>
      </w:tr>
    </w:tbl>
    <w:p>
      <w:pPr>
        <w:pStyle w:val="BodyText"/>
      </w:pPr>
      <w:r>
        <w:t xml:space="preserve">รายละเอียดกรณีการใช้งานทั้งสิบเอ็ดกรณีอยู่ในเอกสาร Use Case X ซึ่งเป็นเอกสารคู่กัน ในที่นี้ขยายเฉพาะสองกรณีที่ซับซ้อนและมีทางเลือกกับข้อยกเว้นหลายทาง คือ UC-03 และ UC-07 ตามตารางที่ 3.9 และ 3.10 ของปริญญานิพนธ์</w:t>
      </w:r>
    </w:p>
    <w:p>
      <w:pPr>
        <w:pStyle w:val="BodyText"/>
      </w:pPr>
      <w:r>
        <w:rPr>
          <w:b/>
          <w:bCs/>
        </w:rPr>
        <w:t xml:space="preserve">รายละเอียด Use Case UC-03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26"/>
        <w:gridCol w:w="578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26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5780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รหัส/ชื่อ Use Case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UC-03 / สร้างคำสั่งซื้อและออกใบเสร็จ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ผู้กระทำ (Actor)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พนักงานขาย (ผู้จัดการทำแทนได้)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เงื่อนไขก่อน (Precondition)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เข้าสู่ระบบแล้ว มีสินค้าเปิดขายในระบบ และตั้งหมายเลขพร้อมเพย์ของร้านไว้แล้ว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ลำดับเหตุการณ์หลัก (Main Flow)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1. เลือกหมวดหมู่หรือค้นหาสินค้า แล้วระบุจำนวน 2. ระบบดึงราคาปัจจุบันจากฐานข้อมูลมาคำนวณยอดรวม 3. ระบบสร้างและแสดงรหัส QR พร้อมเพย์ตามยอด 4. ลูกค้าสแกนและโอนเงิน 5. พนักงานตรวจการแจ้งเตือนเงินเข้าแล้วกดยืนยันรับชำระ 6. ระบบออกเลขที่ไม่ซ้ำ (UC-04) บันทึกคำสั่งซื้อและรายการสินค้าพร้อมราคา ณ เวลาขายในธุรกรรมเดียว 7. ระบบสั่งพิมพ์ใบเสร็จและผลักคำสั่งซื้อเข้าคิวคลัง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เหตุการณ์ทางเลือก/ข้อยกเว้น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A1 ลูกค้าเปลี่ยนใจก่อนชำระ — ไม่มีข้อมูลใดถูกเขียน เพราะระบบเขียนเมื่อชำระแล้วเท่านั้น · A2 เลขที่ชนกับเครื่องอื่นที่บันทึกพร้อมกัน — ระบบขอเลขถัดไปแล้วบันทึกซ้ำอัตโนมัติ · E1 พิมพ์ใบเสร็จไม่สำเร็จ — คำสั่งซื้อยังถูกบันทึกและเข้าคิวตามปกติ พร้อมแจ้งพนักงานบนหน้าจอ · E2 สินค้าที่เลือกถูกปิดขายแล้ว — ปฏิเสธพร้อมระบุชื่อสินค้า · E3 ยังไม่ตั้งหมายเลขพร้อมเพย์ — ปฏิเสธพร้อมชี้ว่าต้องตั้งค่าที่ใด</w:t>
            </w:r>
          </w:p>
        </w:tc>
      </w:tr>
      <w:tr>
        <w:trPr>
          <w:cantSplit/>
        </w:trPr>
        <w:tc>
          <w:tcPr>
            <w:tcW w:w="252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เงื่อนไขหลัง (Postcondition)</w:t>
            </w:r>
          </w:p>
        </w:tc>
        <w:tc>
          <w:tcPr>
            <w:tcW w:w="578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มีคำสั่งซื้อสถานะรอจ่ายสินค้าพร้อมเลขที่ไม่ซ้ำและเวลารับชำระ ใบเสร็จถูกพิมพ์ รายการปรากฏบนหน้าจอคิวของคลัง และมีบันทึกในประวัติการทำรายการ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รายละเอียด Use Case UC-07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09"/>
        <w:gridCol w:w="579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579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รหัส/ชื่อ Use Case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UC-07 / ยืนยันจ่ายสินค้าและตัดสต็อก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ผู้กระทำ (Actor)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พนักงานคลังสินค้า (ผู้จัดการทำแทนได้)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 (Precondition)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คำสั่งซื้ออยู่ในสถานะรอจ่ายสินค้าหรือกำลังจัดของ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ลำดับเหตุการณ์หลัก (Main Flow)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1. เปิดรายการจากคิว ระบบแสดงสินค้า จำนวนที่ต้องจัด และยอดคงเหลือในคลัง 2. ตรวจของแล้วกดยืนยัน ระบบถามยืนยันซ้ำ 3. ระบบเปิดธุรกรรม เปลี่ยนสถานะเป็นส่งมอบสำเร็จโดยมีเงื่อนไขว่าสถานะเดิมต้องยังไม่ใช่ส่งมอบสำเร็จ 4. หักยอดคงเหลือทีละรายการโดยมีเงื่อนไขว่ายอดต้องเพียงพอ 5. บันทึกการเคลื่อนไหวสต็อกพร้อมยอดหลังเปลี่ยน และบันทึกประวัติ 6. ยืนยันธุรกรรม 7. หลังธุรกรรมสำเร็จ ผลักเหตุการณ์ให้คิวทุกหน้าจอ และตรวจจุดสั่งซื้อเพิ่ม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เหตุการณ์ทางเลือก/ข้อยกเว้น</w:t>
            </w:r>
          </w:p>
        </w:tc>
        <w:tc>
          <w:tcPr>
            <w:tcW w:w="57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E1 คำสั่งซื้อถูกจ่ายไปแล้วโดยเครื่องอื่น — ไม่มีแถวตรงเงื่อนไข ระบบยกเลิกธุรกรรมและแจ้งว่าถูกจ่ายไปแล้ว · E2 สต็อกไม่พอสำหรับรายการใดรายการหนึ่ง — ยกเลิกธุรกรรมทั้งหมด รายการที่หักไปแล้วย้อนกลับ สถานะไม่เปลี่ยน · E3 ไม่พบคำสั่งซื้อ — ปฏิเสธ</w:t>
            </w:r>
          </w:p>
        </w:tc>
      </w:tr>
      <w:tr>
        <w:trPr>
          <w:cantSplit/>
        </w:trPr>
        <w:tc>
          <w:tcPr>
            <w:tcW w:w="250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เงื่อนไขหลัง (Postcondition)</w:t>
            </w:r>
          </w:p>
        </w:tc>
        <w:tc>
          <w:tcPr>
            <w:tcW w:w="579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สถานะเป็นส่งมอบสำเร็จพร้อมผู้จ่ายและเวลา ยอดคงเหลือลดลงตามจำนวนพอดี มีบันทึกการเคลื่อนไหวหนึ่งแถวต่อสินค้า คำสั่งซื้อหายจากคิวทุกหน้าจอ และมีการแจ้งเตือนถ้าสินค้าใดต่ำกว่าจุดสั่งซื้อเพิ่ม</w:t>
            </w:r>
          </w:p>
        </w:tc>
      </w:tr>
    </w:tbl>
    <w:bookmarkEnd w:id="28"/>
    <w:bookmarkStart w:id="29" w:name="X981d8099c85794837b7ddd9f31c3b032664a54d"/>
    <w:p>
      <w:pPr>
        <w:pStyle w:val="Heading2"/>
      </w:pPr>
      <w:r>
        <w:t xml:space="preserve">3.3 ความต้องการนอกเหนือหน้าที่ (Non-functional Requirements)</w:t>
      </w:r>
    </w:p>
    <w:p>
      <w:pPr>
        <w:pStyle w:val="FirstParagraph"/>
      </w:pPr>
      <w:r>
        <w:t xml:space="preserve">รหัส NFR เป็นชุดเดียวกับตารางที่ 3.4 ของปริญญานิพนธ์ จัดกลุ่มตามด้านคุณภาพ บางด้านมีมากกว่าหนึ่งรหัส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2771"/>
        <w:gridCol w:w="2318"/>
        <w:gridCol w:w="218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2771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ด้านคุณภาพ</w:t>
            </w:r>
          </w:p>
        </w:tc>
        <w:tc>
          <w:tcPr>
            <w:shd w:val="clear" w:color="auto" w:fill="F2F2F2"/>
            <w:tcW w:w="2318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ความต้องการ/เกณฑ์ที่วัดได้</w:t>
            </w:r>
          </w:p>
        </w:tc>
        <w:tc>
          <w:tcPr>
            <w:shd w:val="clear" w:color="auto" w:fill="F2F2F2"/>
            <w:tcW w:w="2183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วิธีทวนสอบ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 (Performance Efficiency)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คำสั่งซื้อใหม่ปรากฏบนหน้าจอคิวภายใน 3 วินาทีหลังยืนยันรับชำระ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จับเวลาตั้งแต่ยืนยันรับชำระจนรายการปรากฏบนหน้าจอคิว วัดซ้ำหลายครั้ง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 (Performance Efficiency)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ใบเสร็จพิมพ์สำเร็จภายใน 5 วินาทีหลังยืนยันรับชำระ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จับเวลากับเครื่องพิมพ์ TM-T82 จริงที่ร้าน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ประสิทธิภาพ (Performance Efficiency)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รองรับผู้ใช้งานพร้อมกันไม่น้อยกว่า 10 เซสชันในช่วงเวลาเร่งด่วน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จำลองการใช้งานพร้อมกัน 10 เซสชันจากทั้งสามบทบาท ไม่มีคำขอใดล้มเหลว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ความมั่นคงปลอดภัย (Security)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ทุกคำขอแนบโทเคนและถูกตรวจสิทธิ์ที่ฝั่งเซิร์ฟเวอร์ก่อนประมวลผล รหัสผ่านเก็บเป็นค่าที่ผ่านการเข้ารหัส ข้อความเข้าสู่ระบบไม่สำเร็จเหมือนกันทุกกรณี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เรียกทุกเส้นทางโดยไม่แนบโทเคน แนบโทเคนปลอม และแนบโทเคนบทบาทที่ไม่มีสิทธิ์ ต้องถูกปฏิเสธทั้งหมด ตรวจค่าในฐานข้อมูลว่าไม่มีรหัสผ่านจริง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ความใช้ง่าย (Usability)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หน้าจอคิวและหน้าจอยืนยันจ่ายใช้งานได้บนแท็บเล็ตและสมาร์ตโฟน ปุ่มกดได้ขณะสวมถุงมือ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เปิดหน้าจอที่ความกว้าง 390 พิกเซล ตรวจว่าใช้งานครบทุกปุ่มและไม่มีการเลื่อนแนวนอน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ความเชื่อถือได้ (Reliability)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ฐานข้อมูลทนทานต่อธุรกรรมพร้อมกันโดยไม่เกิดสภาวะแข่งขัน (Race Condition)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ยิงคำขอยืนยันจ่ายพร้อมกันหลายคำขอต่อคำสั่งซื้อเดียว สำเร็จเพียงคำขอเดียวและสต็อกถูกหักครั้งเดียว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ความเข้ากันได้ (Compatibility)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ทำงานถูกต้องบนเบราว์เซอร์ Chrome, Edge และ Firefox รุ่นล่าสุด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เปิดทุกหน้าจอบนเบราว์เซอร์ที่กำหนดและตรวจข้อผิดพลาดในคอนโซล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การบำรุงรักษา (Maintainability)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แยกชั้นและแยกส่วนประกอบตามที่ออกแบบไว้ หนึ่งโมดูลในตารางที่ 3.13 เท่ากับหนึ่งโฟลเดอร์ในซอร์สโค้ด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ตรวจโครงสร้างซอร์สโค้ดเทียบกับแผนภาพส่วนประกอบในหัวข้อ 3.6 ของปริญญานิพนธ์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277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การพกพา/ย้ายระบบ (Portability)</w:t>
            </w:r>
          </w:p>
        </w:tc>
        <w:tc>
          <w:tcPr>
            <w:tcW w:w="23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ติดตั้งซ้ำบนเครื่องใหม่ได้ด้วยเอกสารเพียงอย่างเดียว โดยไม่แก้ซอร์สโค้ด</w:t>
            </w:r>
          </w:p>
        </w:tc>
        <w:tc>
          <w:tcPr>
            <w:tcW w:w="218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ให้ผู้ที่ไม่ได้ร่วมพัฒนาติดตั้งตามคู่มือ บันทึกเวลาและปัญหาที่พบ</w:t>
            </w:r>
          </w:p>
        </w:tc>
      </w:tr>
    </w:tbl>
    <w:bookmarkEnd w:id="29"/>
    <w:bookmarkStart w:id="30" w:name="ขอจำกดการออกแบบ-design-constraints"/>
    <w:p>
      <w:pPr>
        <w:pStyle w:val="Heading2"/>
      </w:pPr>
      <w:r>
        <w:t xml:space="preserve">3.4 ข้อจำกัดการออกแบบ (Design Constraints)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สถาปัตยกรรมสามชั้น สี่หน่วยติดตั้ง</w:t>
      </w:r>
      <w:r>
        <w:t xml:space="preserve"> </w:t>
      </w:r>
      <w:r>
        <w:t xml:space="preserve">— ชั้นการนำเสนอ ชั้นตรรกะทางธุรกิจ และชั้นข้อมูล ติดตั้งจริงเป็นสี่หน่วยตามตารางที่ 3.17 เพราะบริการพิมพ์ใบเสร็จต้องอยู่บนเครื่องที่ต่อกับเครื่องพิมพ์ ขณะที่ระบบหลังบ้านย้ายไปเครื่องใดก็ได้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โมดูลสิบตัวตามตารางที่ 3.13</w:t>
      </w:r>
      <w:r>
        <w:t xml:space="preserve"> </w:t>
      </w:r>
      <w:r>
        <w:t xml:space="preserve">— แต่ละโมดูลรับผิดชอบเรื่องเดียว (Separation of Concerns) บริการตัดสต็อกแยกจากส่วนควบคุมการจ่ายสินค้า เพื่อให้ทดสอบธุรกรรมภายใต้คำขอพร้อมกันได้โดยเรียกโดยตรง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การตรวจสิทธิ์คั่นที่เดียว</w:t>
      </w:r>
      <w:r>
        <w:t xml:space="preserve"> </w:t>
      </w:r>
      <w:r>
        <w:t xml:space="preserve">— เส้นทางบริการและสิทธิ์ทั้ง 19 เส้นทางประกาศในไฟล์เดียว โมดูลไม่ประกาศเส้นทางเอง ทำให้เพิ่มเส้นทางใหม่แล้วลืมตรวจสิทธิ์ไม่ได้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ฐานข้อมูลตามการตัดสินใจสี่ข้อในหัวข้อ 3.7.2</w:t>
      </w:r>
      <w:r>
        <w:t xml:space="preserve"> </w:t>
      </w:r>
      <w:r>
        <w:t xml:space="preserve">— เก็บราคา ณ เวลาขายแยกจากราคาปัจจุบัน · บันทึกยอดหลังเปลี่ยนในทุกการเคลื่อนไหวสต็อก · คำสั่งซื้อไม่มีสถานะตะกร้าและเวลารับชำระห้ามว่าง · ยอดคงเหลือต้องไม่ติดลบด้วยเงื่อนไขบังคับ (Check Constraint) ที่ระดับฐานข้อมูล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สถานะส่งมอบสำเร็จเกิดได้ทางเดียว</w:t>
      </w:r>
      <w:r>
        <w:t xml:space="preserve"> </w:t>
      </w:r>
      <w:r>
        <w:t xml:space="preserve">— ผ่านธุรกรรมตัดสต็อกที่สำเร็จเท่านั้น ไม่เปิดให้ตั้งค่าโดยตรง มิฉะนั้นสถานะจะไม่ใช่หลักฐานว่าสต็อกถูกหักแล้วจริง (ตารางที่ 3.20)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ตัวชี้วัดคำนวณสด</w:t>
      </w:r>
      <w:r>
        <w:t xml:space="preserve"> </w:t>
      </w:r>
      <w:r>
        <w:t xml:space="preserve">— แดชบอร์ดไม่ใช้ค่าสรุปที่เก็บไว้ล่วงหน้า (BR-04) และการแจ้งเตือนตรวจเงื่อนไขเองหลังทุกครั้งที่สต็อกเปลี่ยน (BR-05)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งานผลพลอยได้อยู่นอกธุรกรรม</w:t>
      </w:r>
      <w:r>
        <w:t xml:space="preserve"> </w:t>
      </w:r>
      <w:r>
        <w:t xml:space="preserve">— การพิมพ์ใบเสร็จ การผลักเหตุการณ์ และการสร้างการแจ้งเตือน ทำหลังยืนยันธุรกรรมแล้วเท่านั้น ถ้าล้มต้องไม่ทำให้งานหลักถูกยกเลิก</w:t>
      </w:r>
    </w:p>
    <w:bookmarkEnd w:id="30"/>
    <w:bookmarkEnd w:id="31"/>
    <w:bookmarkStart w:id="32" w:name="การทวนสอบความตองการ-verification"/>
    <w:p>
      <w:pPr>
        <w:pStyle w:val="Heading1"/>
      </w:pPr>
      <w:r>
        <w:t xml:space="preserve">4 การทวนสอบความต้องการ (Verification)</w:t>
      </w:r>
    </w:p>
    <w:p>
      <w:pPr>
        <w:pStyle w:val="FirstParagraph"/>
      </w:pPr>
      <w:r>
        <w:t xml:space="preserve">ทุกรหัสความต้องการมีวิธีทวนสอบและเกณฑ์ผ่านที่ตัดสินได้โดยไม่ต้องตีความ วิธีทวนสอบใช้สี่แบบ คือ Test (รันกรณีทดสอบ) Inspection (ตรวจสิ่งที่มีอยู่ เช่น โค้ดหรือฐานข้อมูล) Demo (สาธิตกับอุปกรณ์หรือผู้ใช้จริง) และ Analysis (คำนวณหรือเทียบข้อมูล) รหัส TC และ AC เป็นชุดเดียวกับตารางที่ 3.23 และ 3.11 ของปริญญานิพนธ์ ผลการทวนสอบไม่อยู่ในเอกสารนี้ แต่รายงานในปริญญานิพนธ์บทที่ 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4695"/>
        <w:gridCol w:w="257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4695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วิธีทวนสอบ (Test/Inspection/Demo/Analysis)</w:t>
            </w:r>
          </w:p>
        </w:tc>
        <w:tc>
          <w:tcPr>
            <w:shd w:val="clear" w:color="auto" w:fill="F2F2F2"/>
            <w:tcW w:w="2577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เกณฑ์ผ่าน (Acceptance Criteria)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(TC-01)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AC-01: บัญชีพนักงานขายเรียกเส้นทางของผู้จัดการ ทั้งไม่แนบโทเคน แนบโทเคนปลอม และแนบโทเคนบทบาทอื่น ถูกปฏิเสธทุกกรณีที่ฝั่งเซิร์ฟเวอร์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(TC-02)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AC-02: แก้ไขจุดสั่งซื้อเพิ่มแล้วค่าที่บันทึกตรงกับที่กรอก และมีบันทึกในประวัติการทำรายการ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(TC-03, TC-04)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AC-03: ยอดรวมตรงกับการคำนวณด้วยมือและรหัส QR ระบุยอดเดียวกัน · AC-04: สร้างคำสั่งซื้อต่อเนื่องและพร้อมกันหลายรายการ เลขที่ไม่ซ้ำแม้แต่รายการเดียว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(TC-05)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AC-06: คำสั่งซื้อใหม่ปรากฏบนหน้าจอคิวที่เปิดค้างอยู่ภายใน 3 วินาทีโดยไม่กดรีเฟรช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(TC-06)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AC-07: ส่งคำขอยืนยันจ่ายพร้อมกันสองคำขอ สำเร็จเพียงคำขอเดียว อีกคำขอถูกปฏิเสธ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(TC-06, TC-08), Demo (TC-07)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AC-07: สต็อกถูกหักเพียงครั้งเดียว · AC-08: สต็อกไม่พอแล้วธุรกรรมถูกยกเลิกทั้งหมด สถานะและยอดไม่เปลี่ยน · TC-07: จ่าย 20 คำสั่งซื้อแล้วนับของจริงตรงกับระบบทุกรายการ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Analysis (TC-09)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AC-09: ตัวเลขทุกตัวบนแดชบอร์ดตรงกับผลรวมที่คำนวณจากฐานข้อมูลโดยตรง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(TC-10, TC-11)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AC-10: จ่ายสินค้าจนต่ำกว่าจุดสั่งซื้อเพิ่มแล้วระบบสร้างการแจ้งเตือนเองโดยไม่ต้องเปิดดู และไม่แจ้งซ้ำขณะที่ยังไม่อ่าน · TC-11: คิวค้างเกินเกณฑ์แล้วเกิดการแจ้งเตือนคิวค้าง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(TC-12), Inspection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AC-11: ค้นหาประวัติตามช่วงเวลาและประเภทการกระทำ ได้ผู้กระทำ เวลา และข้อมูลที่ถูกกระทำครบทุกแถว · Inspection: ทุกโมดูลเรียกบริการบันทึกประวัติในธุรกรรมเดียวกับงาน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(TC-01), Inspection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ถูกปฏิเสธทั้งสามกรณีของ TC-01 · Inspection: คอลัมน์รหัสผ่านในฐานข้อมูลเป็นค่าที่ผ่านการเข้ารหัสทุกแถว และข้อความเข้าสู่ระบบไม่สำเร็จเหมือนกันทุกกรณี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(TC-05)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ไม่เกิน 3 วินาทีทุกครั้งที่วัด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Demo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เปิดหน้าจอคิวและหน้าจอยืนยันจ่ายที่ความกว้าง 390 พิกเซล ใช้งานได้ครบทุกปุ่มและไม่มีการเลื่อนแนวนอน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(TC-06)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คำขอพร้อมกันหลายคำขอต่อคำสั่งซื้อเดียว สำเร็จเพียงหนึ่งเดียวทุกรอบที่ทดสอบ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Demo (TC-13)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พิมพ์กับเครื่อง TM-T82 จริง ภาษาไทยถูกต้อง คอลัมน์ตรง และเสร็จภายใน 5 วินาที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Test (TC-14)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10 เซสชันจากสามบทบาทใช้งานพร้อมกัน ไม่มีคำขอใดล้มเหลว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Demo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เปิดทุกหน้าจอบน Chrome, Edge และ Firefox รุ่นล่าสุด ไม่มีข้อผิดพลาดในคอนโซล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Inspection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โครงสร้างโฟลเดอร์ของซอร์สโค้ดตรงกับโมดูลในตารางที่ 3.13 หนึ่งต่อหนึ่ง และเส้นทางบริการประกาศในไฟล์เดียว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469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Demo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ผู้ที่ไม่ได้ร่วมพัฒนาติดตั้งระบบบนเครื่องใหม่ได้สำเร็จโดยใช้คู่มือเพียงอย่างเดียว</w:t>
            </w:r>
          </w:p>
        </w:tc>
      </w:tr>
    </w:tbl>
    <w:bookmarkEnd w:id="32"/>
    <w:bookmarkStart w:id="48" w:name="ภาคผนวกของเอกสาร-appendices"/>
    <w:p>
      <w:pPr>
        <w:pStyle w:val="Heading1"/>
      </w:pPr>
      <w:r>
        <w:t xml:space="preserve">5 ภาคผนวกของเอกสาร (Appendices)</w:t>
      </w:r>
    </w:p>
    <w:bookmarkStart w:id="45" w:name="แบบจำลอง-models"/>
    <w:p>
      <w:pPr>
        <w:pStyle w:val="Heading2"/>
      </w:pPr>
      <w:r>
        <w:t xml:space="preserve">5.1 แบบจำลอง (Models)</w:t>
      </w:r>
    </w:p>
    <w:p>
      <w:pPr>
        <w:pStyle w:val="FirstParagraph"/>
      </w:pPr>
      <w:r>
        <w:t xml:space="preserve">แบบจำลองต่อไปนี้เป็นชุดเดียวกับที่ใช้ในปริญญานิพนธ์บทที่ 3 แผนภาพบริบทของระบบแสดงไว้แล้วในหัวข้อ 2.1</w:t>
      </w:r>
    </w:p>
    <w:p>
      <w:pPr>
        <w:pStyle w:val="BodyText"/>
      </w:pPr>
      <w:r>
        <w:drawing>
          <wp:inline>
            <wp:extent cx="5270500" cy="9445220"/>
            <wp:effectExtent b="0" l="0" r="0" t="0"/>
            <wp:docPr descr="แผนภาพกรณีการใช้งาน" title="" id="34" name="Picture"/>
            <a:graphic>
              <a:graphicData uri="http://schemas.openxmlformats.org/drawingml/2006/picture">
                <pic:pic>
                  <pic:nvPicPr>
                    <pic:cNvPr descr="assets/diagrams/fig-srs-usecase-al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44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2 แผนภาพกรณีการใช้งาน (Use Case Diagram) UC-01 ถึง UC-11 และผู้ใช้สามบทบาท</w:t>
      </w:r>
    </w:p>
    <w:p>
      <w:pPr>
        <w:pStyle w:val="BodyText"/>
      </w:pPr>
      <w:r>
        <w:drawing>
          <wp:inline>
            <wp:extent cx="5270500" cy="5843247"/>
            <wp:effectExtent b="0" l="0" r="0" t="0"/>
            <wp:docPr descr="แผนภาพระดับคอนเทนเนอร์" title="" id="37" name="Picture"/>
            <a:graphic>
              <a:graphicData uri="http://schemas.openxmlformats.org/drawingml/2006/picture">
                <pic:pic>
                  <pic:nvPicPr>
                    <pic:cNvPr descr="assets/diagrams/fig3-03_c2_containe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843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3 แผนภาพระดับคอนเทนเนอร์ (Container Diagram) — สามชั้นเชิงตรรกะ สี่หน่วยติดตั้ง และสองช่องทางสื่อสารระหว่างหน้าจอกับระบบหลังบ้าน</w:t>
      </w:r>
    </w:p>
    <w:p>
      <w:pPr>
        <w:pStyle w:val="BodyText"/>
      </w:pPr>
      <w:r>
        <w:drawing>
          <wp:inline>
            <wp:extent cx="5270500" cy="4416732"/>
            <wp:effectExtent b="0" l="0" r="0" t="0"/>
            <wp:docPr descr="แผนภาพสถานะของคำสั่งซื้อ" title="" id="40" name="Picture"/>
            <a:graphic>
              <a:graphicData uri="http://schemas.openxmlformats.org/drawingml/2006/picture">
                <pic:pic>
                  <pic:nvPicPr>
                    <pic:cNvPr descr="assets/diagrams/fig3-13_state_ord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1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4 แผนภาพสถานะของคำสั่งซื้อ (Order State Diagram) — สถานะส่งมอบสำเร็จเข้าถึงได้เฉพาะผ่านธุรกรรมตัดสต็อก และย้อนกลับไม่ได้</w:t>
      </w:r>
    </w:p>
    <w:p>
      <w:pPr>
        <w:pStyle w:val="BodyText"/>
      </w:pPr>
      <w:r>
        <w:drawing>
          <wp:inline>
            <wp:extent cx="5270500" cy="4158147"/>
            <wp:effectExtent b="0" l="0" r="0" t="0"/>
            <wp:docPr descr="แผนภาพความสัมพันธ์ระหว่างข้อมูล" title="" id="43" name="Picture"/>
            <a:graphic>
              <a:graphicData uri="http://schemas.openxmlformats.org/drawingml/2006/picture">
                <pic:pic>
                  <pic:nvPicPr>
                    <pic:cNvPr descr="assets/diagrams/fig3-05_er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5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5 แผนภาพความสัมพันธ์ระหว่างข้อมูล (Entity Relationship Diagram) — เจ็ดตารางตามตารางที่ 3.19 ของปริญญานิพนธ์</w:t>
      </w:r>
    </w:p>
    <w:bookmarkEnd w:id="45"/>
    <w:bookmarkStart w:id="46" w:name="ขอมลสนบสนน-supporting-information"/>
    <w:p>
      <w:pPr>
        <w:pStyle w:val="Heading2"/>
      </w:pPr>
      <w:r>
        <w:t xml:space="preserve">5.2 ข้อมูลสนับสนุน (Supporting Information)</w:t>
      </w:r>
    </w:p>
    <w:p>
      <w:pPr>
        <w:pStyle w:val="FirstParagraph"/>
      </w:pPr>
      <w:r>
        <w:rPr>
          <w:b/>
          <w:bCs/>
        </w:rPr>
        <w:t xml:space="preserve">หลักฐานจากหน้างาน</w:t>
      </w:r>
      <w:r>
        <w:t xml:space="preserve"> </w:t>
      </w:r>
      <w:r>
        <w:t xml:space="preserve">— ความต้องการทุกข้อในเอกสารนี้สืบย้อนไปยังปัญหาที่พบจากการสังเกตการณ์และสอบถามที่ร้านอำพรคอนกรีต (ปริญญานิพนธ์บทที่ 3 ตารางที่ 3.2 และ 3.12)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05"/>
        <w:gridCol w:w="4813"/>
        <w:gridCol w:w="258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481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ปัญหาที่พบจากหน้างาน</w:t>
            </w:r>
          </w:p>
        </w:tc>
        <w:tc>
          <w:tcPr>
            <w:shd w:val="clear" w:color="auto" w:fill="F2F2F2"/>
            <w:tcW w:w="25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ความต้องการที่เกิดจากหลักฐานนี้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EV-01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ไม่มีระบบบันทึกการขายที่เชื่อมกับสต็อก ใช้ใบเสร็จและบิลกระดาษ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FR-03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EV-02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ข้อมูลรายการขายกระจัดกระจาย ตรวจสอบย้อนหลังได้ยาก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FR-01, FR-09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EV-03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หน้าร้านกับคลังสินค้าอยู่คนละพื้นที่ ไม่มีช่องทางสื่อสารแบบเรียลไทม์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FR-04, NFR-02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EV-04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ลูกค้าต้องถือใบเสร็จเดินไปคลังเอง เกิดคอขวดในชั่วโมงเร่งด่วน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FR-04, NFR-02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EV-05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FR-05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EV-06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มีการนำบิลเก่ามาใช้รับสินค้าซ้ำ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FR-06, NFR-04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EV-07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ยอดสต็อกในบันทึกคลาดเคลื่อนจากจำนวนสินค้าจริง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FR-06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EV-08</w:t>
            </w:r>
          </w:p>
        </w:tc>
        <w:tc>
          <w:tcPr>
            <w:tcW w:w="48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ผู้จัดการต้องรอสรุปยอดขายและนับสต็อกด้วยมือตอนท้ายวัน</w:t>
            </w:r>
          </w:p>
        </w:tc>
        <w:tc>
          <w:tcPr>
            <w:tcW w:w="2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FR-07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EV-09</w:t>
            </w:r>
          </w:p>
        </w:tc>
        <w:tc>
          <w:tcPr>
            <w:tcW w:w="48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การตัดสินใจสั่งซื้อสินค้าพึ่งประสบการณ์แทนข้อมูลจริง</w:t>
            </w:r>
          </w:p>
        </w:tc>
        <w:tc>
          <w:tcPr>
            <w:tcW w:w="2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FR-02, FR-08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ตัวอย่างข้อมูลสินค้า</w:t>
      </w:r>
      <w:r>
        <w:t xml:space="preserve"> </w:t>
      </w:r>
      <w:r>
        <w:t xml:space="preserve">— ร้านเก็บรายการสินค้าในไฟล์ตารางคำนวณ (Spreadsheet) ฉบับวันที่ 28 กรกฎาคม 2569 แยกเป็น 18 แผ่นงานตามหมวดหมู่ รวม 1,135 รายการ ข้อมูลตั้งต้นของระบบนำเข้าจากไฟล์นี้เฉพาะรายการที่มีรหัส ชื่อ และราคาครบถ้วน จำนวน 783 รายการ โดยใช้ชื่อแผ่นงานเป็นหมวดหมู่ ตัวอย่างห้ารายการ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163"/>
        <w:gridCol w:w="2262"/>
        <w:gridCol w:w="1163"/>
        <w:gridCol w:w="1421"/>
        <w:gridCol w:w="1263"/>
        <w:gridCol w:w="103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รหัสสินค้า</w:t>
            </w:r>
          </w:p>
        </w:tc>
        <w:tc>
          <w:tcPr>
            <w:shd w:val="clear" w:color="auto" w:fill="F2F2F2"/>
            <w:tcW w:w="226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ชื่อสินค้า</w:t>
            </w:r>
          </w:p>
        </w:tc>
        <w:tc>
          <w:tcPr>
            <w:shd w:val="clear" w:color="auto" w:fill="F2F2F2"/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หมวดหมู่</w:t>
            </w:r>
          </w:p>
        </w:tc>
        <w:tc>
          <w:tcPr>
            <w:shd w:val="clear" w:color="auto" w:fill="F2F2F2"/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หน่วยนับ</w:t>
            </w:r>
          </w:p>
        </w:tc>
        <w:tc>
          <w:tcPr>
            <w:shd w:val="clear" w:color="auto" w:fill="F2F2F2"/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b/>
                <w:bCs/>
                <w:sz w:val="30"/>
                <w:szCs w:val="30"/>
              </w:rPr>
              <w:t xml:space="preserve">ราคา (บาท)</w:t>
            </w:r>
          </w:p>
        </w:tc>
        <w:tc>
          <w:tcPr>
            <w:shd w:val="clear" w:color="auto" w:fill="F2F2F2"/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b/>
                <w:bCs/>
                <w:sz w:val="30"/>
                <w:szCs w:val="30"/>
              </w:rPr>
              <w:t xml:space="preserve">คงเหลือ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100001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สีภายนอก IBC 3/4กระป๋อง #175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สี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3/4กระป๋อง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130.00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101001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กัลป์วาไนท์ (ซิงค์) 1x1x1.2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เหล็ก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เส้น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150.00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122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103002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ทรายหยาบ 1 คิว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หิน+ทราย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เที่ยว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800.00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0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113001</w:t>
            </w:r>
          </w:p>
        </w:tc>
        <w:tc>
          <w:tcPr>
            <w:tcW w:w="226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ข้องอเหลียวนอก 4 หุน</w:t>
            </w:r>
          </w:p>
        </w:tc>
        <w:tc>
          <w:tcPr>
            <w:tcW w:w="11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ประปา</w:t>
            </w:r>
          </w:p>
        </w:tc>
        <w:tc>
          <w:tcPr>
            <w:tcW w:w="142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30"/>
                <w:szCs w:val="30"/>
              </w:rPr>
              <w:t xml:space="preserve">ชิ้น</w:t>
            </w:r>
          </w:p>
        </w:tc>
        <w:tc>
          <w:tcPr>
            <w:tcW w:w="1263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12.00</w:t>
            </w:r>
          </w:p>
        </w:tc>
        <w:tc>
          <w:tcPr>
            <w:tcW w:w="1034" w:type="dxa"/>
          </w:tcPr>
          <w:tcPr/>
          <w:p>
            <w:pPr>
              <w:keepNext/>
              <w:pStyle w:val="Compact"/>
              <w:jc w:val="right"/>
            </w:pPr>
            <w:r>
              <w:rPr>
                <w:sz w:val="30"/>
                <w:szCs w:val="30"/>
              </w:rPr>
              <w:t xml:space="preserve">99</w:t>
            </w:r>
          </w:p>
        </w:tc>
      </w:tr>
      <w:tr>
        <w:trPr>
          <w:cantSplit/>
        </w:trPr>
        <w:tc>
          <w:tcPr>
            <w:tcW w:w="116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114001</w:t>
            </w:r>
          </w:p>
        </w:tc>
        <w:tc>
          <w:tcPr>
            <w:tcW w:w="226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เต้ารับใหญ่</w:t>
            </w:r>
          </w:p>
        </w:tc>
        <w:tc>
          <w:tcPr>
            <w:tcW w:w="1163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ไฟฟ้า</w:t>
            </w:r>
          </w:p>
        </w:tc>
        <w:tc>
          <w:tcPr>
            <w:tcW w:w="142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ชิ้น</w:t>
            </w:r>
          </w:p>
        </w:tc>
        <w:tc>
          <w:tcPr>
            <w:tcW w:w="1263" w:type="dxa"/>
          </w:tcPr>
          <w:tcPr/>
          <w:p>
            <w:pPr>
              <w:pStyle w:val="Compact"/>
              <w:jc w:val="right"/>
            </w:pPr>
            <w:r>
              <w:rPr>
                <w:sz w:val="30"/>
                <w:szCs w:val="30"/>
              </w:rPr>
              <w:t xml:space="preserve">25.00</w:t>
            </w:r>
          </w:p>
        </w:tc>
        <w:tc>
          <w:tcPr>
            <w:tcW w:w="1034" w:type="dxa"/>
          </w:tcPr>
          <w:tcPr/>
          <w:p>
            <w:pPr>
              <w:pStyle w:val="Compact"/>
              <w:jc w:val="right"/>
            </w:pPr>
            <w:r>
              <w:rPr>
                <w:sz w:val="30"/>
                <w:szCs w:val="30"/>
              </w:rPr>
              <w:t xml:space="preserve">13</w:t>
            </w:r>
          </w:p>
        </w:tc>
      </w:tr>
    </w:tbl>
    <w:p>
      <w:pPr>
        <w:pStyle w:val="BodyText"/>
      </w:pPr>
      <w:r>
        <w:t xml:space="preserve">รายการที่ไฟล์ไม่ระบุจำนวนคงเหลือถูกตั้งเป็น 0 ให้ผู้จัดการรับสินค้าเข้าผ่านระบบ และจุดสั่งซื้อเพิ่มของทุกรายการเริ่มที่ 0 ให้ผู้จัดการตั้งเองตาม FR-02</w:t>
      </w:r>
    </w:p>
    <w:bookmarkEnd w:id="46"/>
    <w:bookmarkStart w:id="47" w:name="X3fe0c8e20c15caa53245eb3f32315f7c838b9c3"/>
    <w:p>
      <w:pPr>
        <w:pStyle w:val="Heading2"/>
      </w:pPr>
      <w:r>
        <w:t xml:space="preserve">5.3 ดัชนีความต้องการและการสอบกลับ (Requirements Index)</w:t>
      </w:r>
    </w:p>
    <w:p>
      <w:pPr>
        <w:pStyle w:val="FirstParagraph"/>
      </w:pPr>
      <w:r>
        <w:t xml:space="preserve">รายการ REQ-ID ทั้งหมดในเอกสารนี้ต้องปรากฏในตารางสอบกลับความต้องการ (Requirements Traceability Matrix: RTM) ภาคผนวก ค ของปริญญานิพนธ์ เพื่อยืนยันการสอบกลับแบบสองทิศทาง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1991"/>
        <w:gridCol w:w="1550"/>
        <w:gridCol w:w="1590"/>
        <w:gridCol w:w="214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REQ-ID</w:t>
            </w:r>
          </w:p>
        </w:tc>
        <w:tc>
          <w:tcPr>
            <w:shd w:val="clear" w:color="auto" w:fill="F2F2F2"/>
            <w:tcW w:w="1991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ชื่อ</w:t>
            </w:r>
          </w:p>
        </w:tc>
        <w:tc>
          <w:tcPr>
            <w:shd w:val="clear" w:color="auto" w:fill="F2F2F2"/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หัวข้อที่กำหนด</w:t>
            </w:r>
          </w:p>
        </w:tc>
        <w:tc>
          <w:tcPr>
            <w:shd w:val="clear" w:color="auto" w:fill="F2F2F2"/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กรณีการใช้งาน</w:t>
            </w:r>
          </w:p>
        </w:tc>
        <w:tc>
          <w:tcPr>
            <w:shd w:val="clear" w:color="auto" w:fill="F2F2F2"/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เกณฑ์การยอมรับ / กรณีทดสอบ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FR-01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เข้าสู่ระบบและควบคุมสิทธิ์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AC-01 / TC-01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FR-02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จัดการข้อมูลสินค้า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UC-02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AC-02 / TC-02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FR-03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สร้างคำสั่งซื้อและออกใบเสร็จ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UC-03, UC-04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AC-03, AC-04 / TC-03, TC-04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FR-04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แสดงคิวรอจ่ายสินค้า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UC-06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AC-06 / TC-05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FR-05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ยืนยันจ่ายสินค้า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 / TC-06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FR-06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ตัดสต็อกแบบอะตอมมิกและป้องกันการจ่ายซ้ำ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AC-07, AC-08 / TC-06, TC-07, TC-08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FR-07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แดชบอร์ด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UC-08, UC-09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AC-09 / TC-09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FR-08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แจ้งเตือนภายในแอปพลิเคชัน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UC-11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AC-10 / TC-10, TC-11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FR-09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ประวัติการทำรายการ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3.2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UC-10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AC-11 / TC-12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NFR-01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ความมั่นคงปลอดภัย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UC-01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TC-01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NFR-02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คิวปรากฏภายใน 3 วินาที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AC-06 / TC-05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ใช้งานบนอุปกรณ์เคลื่อนที่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UC-05, UC-07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Demo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NFR-04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ทนทานต่อธุรกรรมพร้อมกัน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UC-07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AC-07 / TC-06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NFR-05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พิมพ์ใบเสร็จภายใน 5 วินาที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UC-03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TC-13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NFR-06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รองรับ 10 เซสชันพร้อมกัน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ทุกกรณี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TC-14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เข้ากันได้กับเบราว์เซอร์หลัก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ทุกกรณี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Demo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บำรุงรักษาแยกส่วนได้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—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Inspection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199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ติดตั้งซ้ำได้ด้วยเอกสาร</w:t>
            </w:r>
          </w:p>
        </w:tc>
        <w:tc>
          <w:tcPr>
            <w:tcW w:w="155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3.3</w:t>
            </w:r>
          </w:p>
        </w:tc>
        <w:tc>
          <w:tcPr>
            <w:tcW w:w="1590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—</w:t>
            </w:r>
          </w:p>
        </w:tc>
        <w:tc>
          <w:tcPr>
            <w:tcW w:w="2141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Demo</w:t>
            </w:r>
          </w:p>
        </w:tc>
      </w:tr>
    </w:tbl>
    <w:bookmarkEnd w:id="47"/>
    <w:bookmarkEnd w:id="48"/>
    <w:sectPr>
      <w:pgSz w:h="16838" w:orient="portrait" w:w="11906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  <w:b/>
      <w:bCs/>
      <w:color w:val="000000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  <w:b/>
      <w:bCs/>
      <w:color w:val="000000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  <w:b/>
      <w:bCs/>
      <w:color w:val="000000"/>
    </w:rPr>
  </w:style>
  <w:style w:styleId="Heading4" w:type="paragraph">
    <w:name w:val="Heading 4"/>
    <w:basedOn w:val="Normal"/>
    <w:next w:val="Normal"/>
    <w:qFormat/>
    <w:rPr>
      <w:i/>
      <w:iCs/>
      <w:color w:val="2E74B5"/>
      <w:b/>
      <w:bCs/>
      <w:color w:val="000000"/>
    </w:rPr>
  </w:style>
  <w:style w:styleId="Heading5" w:type="paragraph">
    <w:name w:val="Heading 5"/>
    <w:basedOn w:val="Normal"/>
    <w:next w:val="Normal"/>
    <w:qFormat/>
    <w:rPr>
      <w:color w:val="2E74B5"/>
      <w:b/>
      <w:bCs/>
      <w:color w:val="000000"/>
    </w:rPr>
  </w:style>
  <w:style w:styleId="Heading6" w:type="paragraph">
    <w:name w:val="Heading 6"/>
    <w:basedOn w:val="Normal"/>
    <w:next w:val="Normal"/>
    <w:qFormat/>
    <w:rPr>
      <w:color w:val="1F4D78"/>
      <w:b/>
      <w:bCs/>
      <w:color w:val="00000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B1B42"/>
      <w:sz w:val="38"/>
      <w:szCs w:val="38"/>
      <w:b/>
      <w:bCs/>
      <w:color w:val="000000"/>
    </w:rPr>
  </w:style>
  <w:style w:styleId="Heading2" w:type="paragraph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F4E79"/>
      <w:sz w:val="34"/>
      <w:szCs w:val="34"/>
      <w:b/>
      <w:bCs/>
      <w:color w:val="000000"/>
    </w:rPr>
  </w:style>
  <w:style w:styleId="Heading3" w:type="paragraph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sz w:val="31"/>
      <w:szCs w:val="31"/>
      <w:b/>
      <w:bCs/>
      <w:color w:val="000000"/>
    </w:rPr>
  </w:style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14" Target="media/rId14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39" Target="media/rId39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2026-09-26T19:24:28Z</dcterms:created>
  <dcterms:modified xsi:type="dcterms:W3CDTF">2026-09-26T19:24:28Z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