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400" w:after="120"/>
      </w:pPr>
      <w:r>
        <w:rPr>
          <w:b/>
          <w:bCs/>
          <w:sz w:val="36"/>
          <w:szCs w:val="36"/>
        </w:rPr>
        <w:t xml:space="preserve">ผู้มีส่วนได้ส่วนเสียและการใช้งานระบบ</w:t>
      </w:r>
    </w:p>
    <w:p>
      <w:pPr>
        <w:jc w:val="center"/>
        <w:spacing w:before="0" w:after="200"/>
      </w:pPr>
      <w:r>
        <w:rPr>
          <w:b/>
          <w:bCs/>
          <w:sz w:val="42"/>
          <w:szCs w:val="42"/>
        </w:rPr>
        <w:t xml:space="preserve">ระบบจัดการคำสั่งซื้อและตรวจสอบคลังสินค้า ร้านวัสดุก่อสร้างอำพรคอนกรีต (SOML)</w:t>
      </w:r>
    </w:p>
    <w:p>
      <w:pPr>
        <w:jc w:val="center"/>
        <w:spacing w:before="0" w:after="300"/>
      </w:pPr>
      <w:r>
        <w:rPr>
          <w:b/>
          <w:bCs/>
          <w:sz w:val="26"/>
          <w:szCs w:val="26"/>
        </w:rPr>
        <w:t xml:space="preserve">นายตรัยรัตน์ วงษ์สิทธิ์ 67543210028-6 · นายพนาวุฒน์ อภิปสันติ 67543210040-1 · ข้อมูล ณ วันที่ 27/09/2569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3281"/>
        <w:gridCol w:w="635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328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รายการ</w:t>
            </w:r>
          </w:p>
        </w:tc>
        <w:tc>
          <w:tcPr>
            <w:shd w:val="clear" w:color="auto" w:fill="F2F2F2"/>
            <w:tcW w:w="635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ค่า</w:t>
            </w:r>
          </w:p>
        </w:tc>
      </w:tr>
      <w:tr>
        <w:trPr>
          <w:cantSplit/>
        </w:trPr>
        <w:tc>
          <w:tcPr>
            <w:tcW w:w="32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ผู้ใช้ระบบ</w:t>
            </w:r>
          </w:p>
        </w:tc>
        <w:tc>
          <w:tcPr>
            <w:tcW w:w="635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3 บทบาท: พนักงานขาย พนักงานคลังสินค้า ผู้จัดการ</w:t>
            </w:r>
          </w:p>
        </w:tc>
      </w:tr>
      <w:tr>
        <w:trPr>
          <w:cantSplit/>
        </w:trPr>
        <w:tc>
          <w:tcPr>
            <w:tcW w:w="32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ผู้กระทำที่ไม่ใช่คน</w:t>
            </w:r>
          </w:p>
        </w:tc>
        <w:tc>
          <w:tcPr>
            <w:tcW w:w="635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ระบบอัตโนมัติ (UC-04, UC-11)</w:t>
            </w:r>
          </w:p>
        </w:tc>
      </w:tr>
      <w:tr>
        <w:trPr>
          <w:cantSplit/>
        </w:trPr>
        <w:tc>
          <w:tcPr>
            <w:tcW w:w="32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ผู้ได้รับผลแต่ไม่ได้ใช้ระบบ</w:t>
            </w:r>
          </w:p>
        </w:tc>
        <w:tc>
          <w:tcPr>
            <w:tcW w:w="635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ลูกค้าของร้าน</w:t>
            </w:r>
          </w:p>
        </w:tc>
      </w:tr>
      <w:tr>
        <w:trPr>
          <w:cantSplit/>
        </w:trPr>
        <w:tc>
          <w:tcPr>
            <w:tcW w:w="32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ผู้เกี่ยวข้องกับโครงงาน</w:t>
            </w:r>
          </w:p>
        </w:tc>
        <w:tc>
          <w:tcPr>
            <w:tcW w:w="635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เจ้าของร้าน อาจารย์ที่ปรึกษา ผู้จัดทำ</w:t>
            </w:r>
          </w:p>
        </w:tc>
      </w:tr>
      <w:tr>
        <w:trPr>
          <w:cantSplit/>
        </w:trPr>
        <w:tc>
          <w:tcPr>
            <w:tcW w:w="328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สิ่งภายนอกที่ระบบเชื่อมต่อ</w:t>
            </w:r>
          </w:p>
        </w:tc>
        <w:tc>
          <w:tcPr>
            <w:tcW w:w="635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เครื่องพิมพ์ใบเสร็จ ไลบรารีสร้างรหัส QR พร้อมเพย์</w:t>
            </w:r>
          </w:p>
        </w:tc>
      </w:tr>
    </w:tbl>
    <w:p>
      <w:pPr>
        <w:pStyle w:val="BodyText"/>
      </w:pPr>
      <w:r>
        <w:t xml:space="preserve">ที่มาของข้อมูล: บทที่ 3 หัวข้อ 3.3.1 ตารางที่ 3.6 (บทบาท) ตารางที่ 3.15 (หน้าจอกับบทบาท) ตารางที่ 3.16 (องค์ประกอบใน C1) ตารางที่ 3.18 (เส้นทางบริการ) และ Use Case X หัวข้อ 1.3 และ 2.3 สิทธิ์ทุกข้อในเอกสารนี้ตรวจกับโค้ดจริงที่</w:t>
      </w:r>
      <w:r>
        <w:t xml:space="preserve"> </w:t>
      </w:r>
      <w:r>
        <w:rPr>
          <w:rStyle w:val="VerbatimChar"/>
        </w:rPr>
        <w:t xml:space="preserve">soml/backend/app.js</w:t>
      </w:r>
      <w:r>
        <w:t xml:space="preserve"> </w:t>
      </w:r>
      <w:r>
        <w:t xml:space="preserve">บรรทัด 31–59 แล้ว</w:t>
      </w:r>
    </w:p>
    <w:bookmarkStart w:id="20" w:name="ผมสวนไดสวนเสยทงหมด"/>
    <w:p>
      <w:r>
        <w:br w:type="page"/>
      </w:r>
    </w:p>
    <w:p>
      <w:pPr>
        <w:pStyle w:val="Heading1"/>
      </w:pPr>
      <w:r>
        <w:t xml:space="preserve">1. ผู้มีส่วนได้ส่วนเสียทั้งหมด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436"/>
        <w:gridCol w:w="1678"/>
        <w:gridCol w:w="2733"/>
        <w:gridCol w:w="2491"/>
        <w:gridCol w:w="1300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43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ผู้มีส่วนได้ส่วนเสีย</w:t>
            </w:r>
          </w:p>
        </w:tc>
        <w:tc>
          <w:tcPr>
            <w:shd w:val="clear" w:color="auto" w:fill="F2F2F2"/>
            <w:tcW w:w="167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ประเภท</w:t>
            </w:r>
          </w:p>
        </w:tc>
        <w:tc>
          <w:tcPr>
            <w:shd w:val="clear" w:color="auto" w:fill="F2F2F2"/>
            <w:tcW w:w="273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เกี่ยวข้องกับระบบอย่างไร</w:t>
            </w:r>
          </w:p>
        </w:tc>
        <w:tc>
          <w:tcPr>
            <w:shd w:val="clear" w:color="auto" w:fill="F2F2F2"/>
            <w:tcW w:w="249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ได้อะไรจากระบบ</w:t>
            </w:r>
          </w:p>
        </w:tc>
        <w:tc>
          <w:tcPr>
            <w:shd w:val="clear" w:color="auto" w:fill="F2F2F2"/>
            <w:tcW w:w="130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ปัญหาเดิม (EV)</w:t>
            </w:r>
          </w:p>
        </w:tc>
      </w:tr>
      <w:tr>
        <w:trPr>
          <w:cantSplit/>
        </w:trPr>
        <w:tc>
          <w:tcPr>
            <w:tcW w:w="143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พนักงานขาย</w:t>
            </w:r>
          </w:p>
        </w:tc>
        <w:tc>
          <w:tcPr>
            <w:tcW w:w="167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ผู้ใช้ระบบ</w:t>
            </w:r>
          </w:p>
        </w:tc>
        <w:tc>
          <w:tcPr>
            <w:tcW w:w="273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บันทึกการขาย แสดง QR ยืนยันรับเงิน สั่งพิมพ์ใบเสร็จ</w:t>
            </w:r>
          </w:p>
        </w:tc>
        <w:tc>
          <w:tcPr>
            <w:tcW w:w="249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ไม่ต้องเขียนบิลและคิดยอดเอง (US-01)</w:t>
            </w:r>
          </w:p>
        </w:tc>
        <w:tc>
          <w:tcPr>
            <w:tcW w:w="13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EV-01</w:t>
            </w:r>
          </w:p>
        </w:tc>
      </w:tr>
      <w:tr>
        <w:trPr>
          <w:cantSplit/>
        </w:trPr>
        <w:tc>
          <w:tcPr>
            <w:tcW w:w="143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พนักงานคลังสินค้า</w:t>
            </w:r>
          </w:p>
        </w:tc>
        <w:tc>
          <w:tcPr>
            <w:tcW w:w="167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ผู้ใช้ระบบ</w:t>
            </w:r>
          </w:p>
        </w:tc>
        <w:tc>
          <w:tcPr>
            <w:tcW w:w="273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ดูคิว ปรับสถานะการจัดของ ยืนยันจ่ายสินค้า</w:t>
            </w:r>
          </w:p>
        </w:tc>
        <w:tc>
          <w:tcPr>
            <w:tcW w:w="249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รู้คำสั่งซื้อก่อนลูกค้ามาถึง ไม่ต้องอ่านลายมือ ระบบกันจ่ายซ้ำให้ (US-02, US-03)</w:t>
            </w:r>
          </w:p>
        </w:tc>
        <w:tc>
          <w:tcPr>
            <w:tcW w:w="13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EV-03 ถึง EV-07</w:t>
            </w:r>
          </w:p>
        </w:tc>
      </w:tr>
      <w:tr>
        <w:trPr>
          <w:cantSplit/>
        </w:trPr>
        <w:tc>
          <w:tcPr>
            <w:tcW w:w="143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</w:t>
            </w:r>
          </w:p>
        </w:tc>
        <w:tc>
          <w:tcPr>
            <w:tcW w:w="167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ผู้ใช้ระบบ</w:t>
            </w:r>
          </w:p>
        </w:tc>
        <w:tc>
          <w:tcPr>
            <w:tcW w:w="273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จัดการสินค้า ดูแดชบอร์ด ตรวจประวัติ รับแจ้งเตือน และทำงานแทนพนักงานได้</w:t>
            </w:r>
          </w:p>
        </w:tc>
        <w:tc>
          <w:tcPr>
            <w:tcW w:w="249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เห็นยอดและคิวทันที รู้ก่อนของหมด ตรวจย้อนหลังได้ (US-04 ถึง US-06)</w:t>
            </w:r>
          </w:p>
        </w:tc>
        <w:tc>
          <w:tcPr>
            <w:tcW w:w="13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EV-02, EV-08, EV-09</w:t>
            </w:r>
          </w:p>
        </w:tc>
      </w:tr>
      <w:tr>
        <w:trPr>
          <w:cantSplit/>
        </w:trPr>
        <w:tc>
          <w:tcPr>
            <w:tcW w:w="143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ระบบอัตโนมัติ</w:t>
            </w:r>
          </w:p>
        </w:tc>
        <w:tc>
          <w:tcPr>
            <w:tcW w:w="167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ผู้กระทำที่ไม่ใช่คน</w:t>
            </w:r>
          </w:p>
        </w:tc>
        <w:tc>
          <w:tcPr>
            <w:tcW w:w="273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ออกเลขที่คำสั่งซื้อ ผลักเหตุการณ์ไปหน้าจอ ตรวจเงื่อนไขและสร้างการแจ้งเตือน</w:t>
            </w:r>
          </w:p>
        </w:tc>
        <w:tc>
          <w:tcPr>
            <w:tcW w:w="249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ไม่มี (เป็นส่วนหนึ่งของระบบ)</w:t>
            </w:r>
          </w:p>
        </w:tc>
        <w:tc>
          <w:tcPr>
            <w:tcW w:w="13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EV-06, EV-09</w:t>
            </w:r>
          </w:p>
        </w:tc>
      </w:tr>
      <w:tr>
        <w:trPr>
          <w:cantSplit/>
        </w:trPr>
        <w:tc>
          <w:tcPr>
            <w:tcW w:w="143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ลูกค้าของร้าน</w:t>
            </w:r>
          </w:p>
        </w:tc>
        <w:tc>
          <w:tcPr>
            <w:tcW w:w="167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ได้รับผลโดยอ้อม ไม่ได้ใช้ระบบ</w:t>
            </w:r>
          </w:p>
        </w:tc>
        <w:tc>
          <w:tcPr>
            <w:tcW w:w="273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สแกน QR จ่ายเงินด้วยแอปธนาคารของตัวเอง รับใบเสร็จ รับของที่คลัง</w:t>
            </w:r>
          </w:p>
        </w:tc>
        <w:tc>
          <w:tcPr>
            <w:tcW w:w="249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รอน้อยลง ได้ของถูกต้อง</w:t>
            </w:r>
          </w:p>
        </w:tc>
        <w:tc>
          <w:tcPr>
            <w:tcW w:w="13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EV-04, EV-05</w:t>
            </w:r>
          </w:p>
        </w:tc>
      </w:tr>
      <w:tr>
        <w:trPr>
          <w:cantSplit/>
        </w:trPr>
        <w:tc>
          <w:tcPr>
            <w:tcW w:w="143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เจ้าของร้าน</w:t>
            </w:r>
          </w:p>
        </w:tc>
        <w:tc>
          <w:tcPr>
            <w:tcW w:w="167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ผู้ให้ข้อมูลและยืนยันความต้องการ</w:t>
            </w:r>
          </w:p>
        </w:tc>
        <w:tc>
          <w:tcPr>
            <w:tcW w:w="273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ให้ข้อมูลหน้างาน ยืนยันขอบเขต บทบาท และกฎทางธุรกิจ ในการใช้งานจริงคือผู้ใช้บทบาทผู้จัดการ</w:t>
            </w:r>
          </w:p>
        </w:tc>
        <w:tc>
          <w:tcPr>
            <w:tcW w:w="249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ข้อมูลจริงแทนการเดา</w:t>
            </w:r>
          </w:p>
        </w:tc>
        <w:tc>
          <w:tcPr>
            <w:tcW w:w="13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EV-08, EV-09</w:t>
            </w:r>
          </w:p>
        </w:tc>
      </w:tr>
      <w:tr>
        <w:trPr>
          <w:cantSplit/>
        </w:trPr>
        <w:tc>
          <w:tcPr>
            <w:tcW w:w="143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อาจารย์ที่ปรึกษา</w:t>
            </w:r>
          </w:p>
        </w:tc>
        <w:tc>
          <w:tcPr>
            <w:tcW w:w="167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ผู้ตรวจงาน</w:t>
            </w:r>
          </w:p>
        </w:tc>
        <w:tc>
          <w:tcPr>
            <w:tcW w:w="273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ตรวจว่าความต้องการสืบกลับถึงหลักฐานได้ และ Use Case ครอบคลุม FR ครบ</w:t>
            </w:r>
          </w:p>
        </w:tc>
        <w:tc>
          <w:tcPr>
            <w:tcW w:w="249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ไม่ได้ใช้ระบบ</w:t>
            </w:r>
          </w:p>
        </w:tc>
        <w:tc>
          <w:tcPr>
            <w:tcW w:w="13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ไม่มี</w:t>
            </w:r>
          </w:p>
        </w:tc>
      </w:tr>
      <w:tr>
        <w:trPr>
          <w:cantSplit/>
        </w:trPr>
        <w:tc>
          <w:tcPr>
            <w:tcW w:w="143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ผู้จัดทำ</w:t>
            </w:r>
          </w:p>
        </w:tc>
        <w:tc>
          <w:tcPr>
            <w:tcW w:w="167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ผู้พัฒนาและผู้ทดสอบ</w:t>
            </w:r>
          </w:p>
        </w:tc>
        <w:tc>
          <w:tcPr>
            <w:tcW w:w="273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ออกแบบ พัฒนา ทดสอบ และติดตั้ง</w:t>
            </w:r>
          </w:p>
        </w:tc>
        <w:tc>
          <w:tcPr>
            <w:tcW w:w="249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ไม่ได้ใช้ระบบในงานประจำ</w:t>
            </w:r>
          </w:p>
        </w:tc>
        <w:tc>
          <w:tcPr>
            <w:tcW w:w="130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ไม่มี</w:t>
            </w:r>
          </w:p>
        </w:tc>
      </w:tr>
    </w:tbl>
    <w:p>
      <w:pPr>
        <w:pStyle w:val="BodyText"/>
      </w:pPr>
      <w:r>
        <w:t xml:space="preserve">ทำไมลูกค้าไม่ใช่ผู้ใช้ระบบ: ลูกค้าไม่มีบัญชีและไม่ได้กดอะไรในระบบเลย การโอนเงินเกิดในแอปธนาคารของลูกค้าเอง และคนที่ยืนยันว่าเงินเข้าแล้วคือพนักงานขาย (Use Case X หัวข้อ 2.1) ลูกค้าจึงไม่อยู่ในแผนภาพกรณีการใช้งาน แต่ยังเป็นผู้มีส่วนได้ส่วนเสีย เพราะปัญหา EV-04 (ต้องเดินถือบิลไปคลังและรอ) เป็นปัญหาของลูกค้าโดยตรง</w:t>
      </w:r>
    </w:p>
    <w:p>
      <w:pPr>
        <w:pStyle w:val="BodyText"/>
      </w:pPr>
      <w:r>
        <w:t xml:space="preserve">ทำไมไม่มีบทบาทผู้ดูแลระบบ: ร้านเล็ก ไม่มีคนดูแลระบบเต็มเวลา งานจัดการผู้ใช้และปรับสต็อกจึงรวมไว้ที่ผู้จัดการ (บทที่ 3 หัวข้อ 3.3.1)</w:t>
      </w:r>
    </w:p>
    <w:bookmarkEnd w:id="20"/>
    <w:bookmarkStart w:id="21" w:name="ใครใช-use-case-ไหน"/>
    <w:p>
      <w:pPr>
        <w:pStyle w:val="Heading1"/>
      </w:pPr>
      <w:r>
        <w:t xml:space="preserve">2. ใครใช้ Use Case ไหน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815"/>
        <w:gridCol w:w="1926"/>
        <w:gridCol w:w="1926"/>
        <w:gridCol w:w="1259"/>
        <w:gridCol w:w="2157"/>
        <w:gridCol w:w="1555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UC</w:t>
            </w:r>
          </w:p>
        </w:tc>
        <w:tc>
          <w:tcPr>
            <w:shd w:val="clear" w:color="auto" w:fill="F2F2F2"/>
            <w:tcW w:w="192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ชื่อ</w:t>
            </w:r>
          </w:p>
        </w:tc>
        <w:tc>
          <w:tcPr>
            <w:shd w:val="clear" w:color="auto" w:fill="F2F2F2"/>
            <w:tcW w:w="1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พนักงานขาย</w:t>
            </w:r>
          </w:p>
        </w:tc>
        <w:tc>
          <w:tcPr>
            <w:shd w:val="clear" w:color="auto" w:fill="F2F2F2"/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พนักงานคลัง</w:t>
            </w:r>
          </w:p>
        </w:tc>
        <w:tc>
          <w:tcPr>
            <w:shd w:val="clear" w:color="auto" w:fill="F2F2F2"/>
            <w:tcW w:w="215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ผู้จัดการ</w:t>
            </w:r>
          </w:p>
        </w:tc>
        <w:tc>
          <w:tcPr>
            <w:shd w:val="clear" w:color="auto" w:fill="F2F2F2"/>
            <w:tcW w:w="155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ระบบอัตโนมัติ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UC-01</w:t>
            </w:r>
          </w:p>
        </w:tc>
        <w:tc>
          <w:tcPr>
            <w:tcW w:w="19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เข้าสู่ระบบและควบคุมสิทธิ์</w:t>
            </w:r>
          </w:p>
        </w:tc>
        <w:tc>
          <w:tcPr>
            <w:tcW w:w="1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ใช้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ใช้</w:t>
            </w:r>
          </w:p>
        </w:tc>
        <w:tc>
          <w:tcPr>
            <w:tcW w:w="215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ใช้</w:t>
            </w:r>
          </w:p>
        </w:tc>
        <w:tc>
          <w:tcPr>
            <w:tcW w:w="155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UC-02</w:t>
            </w:r>
          </w:p>
        </w:tc>
        <w:tc>
          <w:tcPr>
            <w:tcW w:w="19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จัดการสินค้าและจุดสั่งซื้อเพิ่ม</w:t>
            </w:r>
          </w:p>
        </w:tc>
        <w:tc>
          <w:tcPr>
            <w:tcW w:w="1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ดูรายการสินค้าตอนขายเท่านั้น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215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ใช้</w:t>
            </w:r>
          </w:p>
        </w:tc>
        <w:tc>
          <w:tcPr>
            <w:tcW w:w="155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UC-03</w:t>
            </w:r>
          </w:p>
        </w:tc>
        <w:tc>
          <w:tcPr>
            <w:tcW w:w="19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สร้างคำสั่งซื้อและออกใบเสร็จ</w:t>
            </w:r>
          </w:p>
        </w:tc>
        <w:tc>
          <w:tcPr>
            <w:tcW w:w="1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ใช้ (หลัก)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215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ใช้แทนได้</w:t>
            </w:r>
          </w:p>
        </w:tc>
        <w:tc>
          <w:tcPr>
            <w:tcW w:w="155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UC-04</w:t>
            </w:r>
          </w:p>
        </w:tc>
        <w:tc>
          <w:tcPr>
            <w:tcW w:w="19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สร้างเลขที่คำสั่งซื้อไม่ซ้ำ</w:t>
            </w:r>
          </w:p>
        </w:tc>
        <w:tc>
          <w:tcPr>
            <w:tcW w:w="1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215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155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ทำเอง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UC-05</w:t>
            </w:r>
          </w:p>
        </w:tc>
        <w:tc>
          <w:tcPr>
            <w:tcW w:w="19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ดูคิวรอจ่ายแบบเรียลไทม์</w:t>
            </w:r>
          </w:p>
        </w:tc>
        <w:tc>
          <w:tcPr>
            <w:tcW w:w="1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ใช้ (หลัก)</w:t>
            </w:r>
          </w:p>
        </w:tc>
        <w:tc>
          <w:tcPr>
            <w:tcW w:w="215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ใช้ได้</w:t>
            </w:r>
          </w:p>
        </w:tc>
        <w:tc>
          <w:tcPr>
            <w:tcW w:w="155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ผลักเหตุการณ์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UC-06</w:t>
            </w:r>
          </w:p>
        </w:tc>
        <w:tc>
          <w:tcPr>
            <w:tcW w:w="19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ปรับสถานะการจัดของ</w:t>
            </w:r>
          </w:p>
        </w:tc>
        <w:tc>
          <w:tcPr>
            <w:tcW w:w="1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ใช้ (หลัก)</w:t>
            </w:r>
          </w:p>
        </w:tc>
        <w:tc>
          <w:tcPr>
            <w:tcW w:w="215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ใช้ได้ และยกเลิกคำสั่งซื้อได้คนเดียว</w:t>
            </w:r>
          </w:p>
        </w:tc>
        <w:tc>
          <w:tcPr>
            <w:tcW w:w="155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UC-07</w:t>
            </w:r>
          </w:p>
        </w:tc>
        <w:tc>
          <w:tcPr>
            <w:tcW w:w="19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ยืนยันจ่ายสินค้าและตัดสต็อก</w:t>
            </w:r>
          </w:p>
        </w:tc>
        <w:tc>
          <w:tcPr>
            <w:tcW w:w="1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ใช้ (หลัก)</w:t>
            </w:r>
          </w:p>
        </w:tc>
        <w:tc>
          <w:tcPr>
            <w:tcW w:w="215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ใช้แทนได้</w:t>
            </w:r>
          </w:p>
        </w:tc>
        <w:tc>
          <w:tcPr>
            <w:tcW w:w="155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UC-08</w:t>
            </w:r>
          </w:p>
        </w:tc>
        <w:tc>
          <w:tcPr>
            <w:tcW w:w="19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แดชบอร์ดปฏิบัติการ</w:t>
            </w:r>
          </w:p>
        </w:tc>
        <w:tc>
          <w:tcPr>
            <w:tcW w:w="1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ใช้</w:t>
            </w:r>
          </w:p>
        </w:tc>
        <w:tc>
          <w:tcPr>
            <w:tcW w:w="215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ใช้ (หลัก)</w:t>
            </w:r>
          </w:p>
        </w:tc>
        <w:tc>
          <w:tcPr>
            <w:tcW w:w="155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UC-09</w:t>
            </w:r>
          </w:p>
        </w:tc>
        <w:tc>
          <w:tcPr>
            <w:tcW w:w="19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แดชบอร์ดระดับบริหาร</w:t>
            </w:r>
          </w:p>
        </w:tc>
        <w:tc>
          <w:tcPr>
            <w:tcW w:w="1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215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ใช้</w:t>
            </w:r>
          </w:p>
        </w:tc>
        <w:tc>
          <w:tcPr>
            <w:tcW w:w="155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UC-10</w:t>
            </w:r>
          </w:p>
        </w:tc>
        <w:tc>
          <w:tcPr>
            <w:tcW w:w="19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ค้นหาประวัติการทำรายการ</w:t>
            </w:r>
          </w:p>
        </w:tc>
        <w:tc>
          <w:tcPr>
            <w:tcW w:w="1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215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ใช้</w:t>
            </w:r>
          </w:p>
        </w:tc>
        <w:tc>
          <w:tcPr>
            <w:tcW w:w="155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บันทึกเหตุการณ์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UC-11</w:t>
            </w:r>
          </w:p>
        </w:tc>
        <w:tc>
          <w:tcPr>
            <w:tcW w:w="19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รับการแจ้งเตือนในแอป</w:t>
            </w:r>
          </w:p>
        </w:tc>
        <w:tc>
          <w:tcPr>
            <w:tcW w:w="192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125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อ่านได้</w:t>
            </w:r>
          </w:p>
        </w:tc>
        <w:tc>
          <w:tcPr>
            <w:tcW w:w="215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อ่านและกดอ่านแล้วได้</w:t>
            </w:r>
          </w:p>
        </w:tc>
        <w:tc>
          <w:tcPr>
            <w:tcW w:w="155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สร้างการแจ้งเตือน</w:t>
            </w:r>
          </w:p>
        </w:tc>
      </w:tr>
    </w:tbl>
    <w:p>
      <w:pPr>
        <w:pStyle w:val="BodyText"/>
      </w:pPr>
      <w:r>
        <w:t xml:space="preserve">“ใช้ (หลัก)”</w:t>
      </w:r>
      <w:r>
        <w:t xml:space="preserve"> </w:t>
      </w:r>
      <w:r>
        <w:t xml:space="preserve">คือผู้กระทำหลักตามตารางที่ 3.8</w:t>
      </w:r>
      <w:r>
        <w:t xml:space="preserve"> </w:t>
      </w:r>
      <w:r>
        <w:t xml:space="preserve">“ใช้แทนได้”</w:t>
      </w:r>
      <w:r>
        <w:t xml:space="preserve"> </w:t>
      </w:r>
      <w:r>
        <w:t xml:space="preserve">คือผู้จัดการทำแทนได้เมื่อคนไม่พอ ตาม Use Case X หัวข้อ 2.3</w:t>
      </w:r>
    </w:p>
    <w:bookmarkEnd w:id="21"/>
    <w:bookmarkStart w:id="22" w:name="ใครเขาหนาจอไหนได"/>
    <w:p>
      <w:pPr>
        <w:pStyle w:val="Heading1"/>
      </w:pPr>
      <w:r>
        <w:t xml:space="preserve">3. ใครเข้าหน้าจอไหนได้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026"/>
        <w:gridCol w:w="1814"/>
        <w:gridCol w:w="1259"/>
        <w:gridCol w:w="1259"/>
        <w:gridCol w:w="926"/>
        <w:gridCol w:w="2354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02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หน้าจอ</w:t>
            </w:r>
          </w:p>
        </w:tc>
        <w:tc>
          <w:tcPr>
            <w:shd w:val="clear" w:color="auto" w:fill="F2F2F2"/>
            <w:tcW w:w="181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เส้นทาง</w:t>
            </w:r>
          </w:p>
        </w:tc>
        <w:tc>
          <w:tcPr>
            <w:shd w:val="clear" w:color="auto" w:fill="F2F2F2"/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พนักงานขาย</w:t>
            </w:r>
          </w:p>
        </w:tc>
        <w:tc>
          <w:tcPr>
            <w:shd w:val="clear" w:color="auto" w:fill="F2F2F2"/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พนักงานคลัง</w:t>
            </w:r>
          </w:p>
        </w:tc>
        <w:tc>
          <w:tcPr>
            <w:shd w:val="clear" w:color="auto" w:fill="F2F2F2"/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ผู้จัดการ</w:t>
            </w:r>
          </w:p>
        </w:tc>
        <w:tc>
          <w:tcPr>
            <w:shd w:val="clear" w:color="auto" w:fill="F2F2F2"/>
            <w:tcW w:w="235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หน้าแรกหลังเข้าระบบของ</w:t>
            </w:r>
          </w:p>
        </w:tc>
      </w:tr>
      <w:tr>
        <w:trPr>
          <w:cantSplit/>
        </w:trPr>
        <w:tc>
          <w:tcPr>
            <w:tcW w:w="20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เข้าสู่ระบบ</w:t>
            </w:r>
          </w:p>
        </w:tc>
        <w:tc>
          <w:tcPr>
            <w:tcW w:w="181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/login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23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–</w:t>
            </w:r>
          </w:p>
        </w:tc>
      </w:tr>
      <w:tr>
        <w:trPr>
          <w:cantSplit/>
        </w:trPr>
        <w:tc>
          <w:tcPr>
            <w:tcW w:w="20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ขายหน้าร้าน</w:t>
            </w:r>
          </w:p>
        </w:tc>
        <w:tc>
          <w:tcPr>
            <w:tcW w:w="181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/pos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23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พนักงานขาย</w:t>
            </w:r>
          </w:p>
        </w:tc>
      </w:tr>
      <w:tr>
        <w:trPr>
          <w:cantSplit/>
        </w:trPr>
        <w:tc>
          <w:tcPr>
            <w:tcW w:w="20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คิวรอจ่ายสินค้า</w:t>
            </w:r>
          </w:p>
        </w:tc>
        <w:tc>
          <w:tcPr>
            <w:tcW w:w="181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/queue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23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</w:t>
            </w:r>
          </w:p>
        </w:tc>
      </w:tr>
      <w:tr>
        <w:trPr>
          <w:cantSplit/>
        </w:trPr>
        <w:tc>
          <w:tcPr>
            <w:tcW w:w="20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ยืนยันจ่ายสินค้า</w:t>
            </w:r>
          </w:p>
        </w:tc>
        <w:tc>
          <w:tcPr>
            <w:tcW w:w="181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/dispatch/:id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23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–</w:t>
            </w:r>
          </w:p>
        </w:tc>
      </w:tr>
      <w:tr>
        <w:trPr>
          <w:cantSplit/>
        </w:trPr>
        <w:tc>
          <w:tcPr>
            <w:tcW w:w="20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แดชบอร์ดปฏิบัติการ</w:t>
            </w:r>
          </w:p>
        </w:tc>
        <w:tc>
          <w:tcPr>
            <w:tcW w:w="181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/dashboard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23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</w:t>
            </w:r>
          </w:p>
        </w:tc>
      </w:tr>
      <w:tr>
        <w:trPr>
          <w:cantSplit/>
        </w:trPr>
        <w:tc>
          <w:tcPr>
            <w:tcW w:w="20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แดชบอร์ดระดับบริหาร</w:t>
            </w:r>
          </w:p>
        </w:tc>
        <w:tc>
          <w:tcPr>
            <w:tcW w:w="181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/executive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23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–</w:t>
            </w:r>
          </w:p>
        </w:tc>
      </w:tr>
      <w:tr>
        <w:trPr>
          <w:cantSplit/>
        </w:trPr>
        <w:tc>
          <w:tcPr>
            <w:tcW w:w="20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จัดการข้อมูลสินค้า</w:t>
            </w:r>
          </w:p>
        </w:tc>
        <w:tc>
          <w:tcPr>
            <w:tcW w:w="181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/products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23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–</w:t>
            </w:r>
          </w:p>
        </w:tc>
      </w:tr>
      <w:tr>
        <w:trPr>
          <w:cantSplit/>
        </w:trPr>
        <w:tc>
          <w:tcPr>
            <w:tcW w:w="20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การแจ้งเตือน</w:t>
            </w:r>
          </w:p>
        </w:tc>
        <w:tc>
          <w:tcPr>
            <w:tcW w:w="181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/notifications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23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–</w:t>
            </w:r>
          </w:p>
        </w:tc>
      </w:tr>
      <w:tr>
        <w:trPr>
          <w:cantSplit/>
        </w:trPr>
        <w:tc>
          <w:tcPr>
            <w:tcW w:w="20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ประวัติการทำรายการ</w:t>
            </w:r>
          </w:p>
        </w:tc>
        <w:tc>
          <w:tcPr>
            <w:tcW w:w="181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/audit-logs</w:t>
            </w:r>
          </w:p>
        </w:tc>
        <w:tc>
          <w:tcPr>
            <w:tcW w:w="125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125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92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235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–</w:t>
            </w:r>
          </w:p>
        </w:tc>
      </w:tr>
    </w:tbl>
    <w:p>
      <w:pPr>
        <w:pStyle w:val="BodyText"/>
      </w:pPr>
      <w:r>
        <w:t xml:space="preserve">ที่มา: บทที่ 3 ตารางที่ 3.15 · โค้ด</w:t>
      </w:r>
      <w:r>
        <w:t xml:space="preserve"> </w:t>
      </w:r>
      <w:r>
        <w:rPr>
          <w:rStyle w:val="VerbatimChar"/>
        </w:rPr>
        <w:t xml:space="preserve">soml/frontend/src/components/Layout.jsx</w:t>
      </w:r>
      <w:r>
        <w:t xml:space="preserve"> </w:t>
      </w:r>
      <w:r>
        <w:t xml:space="preserve">บรรทัด 14–22 (เมนูตามบทบาท) และ</w:t>
      </w:r>
      <w:r>
        <w:t xml:space="preserve"> </w:t>
      </w:r>
      <w:r>
        <w:rPr>
          <w:rStyle w:val="VerbatimChar"/>
        </w:rPr>
        <w:t xml:space="preserve">soml/frontend/src/App.jsx</w:t>
      </w:r>
      <w:r>
        <w:t xml:space="preserve"> </w:t>
      </w:r>
      <w:r>
        <w:t xml:space="preserve">(บทบาทที่เข้าแต่ละหน้าได้)</w:t>
      </w:r>
    </w:p>
    <w:p>
      <w:pPr>
        <w:pStyle w:val="BodyText"/>
      </w:pPr>
      <w:r>
        <w:t xml:space="preserve">เหตุผลที่หน้าแรกต่างกัน: พาผู้ใช้ไปงานที่ทำบ่อยที่สุดของบทบาทนั้นทันที พนักงานขายไม่ต้องเห็นแดชบอร์ด พนักงานคลังไม่ต้องเห็นหน้าขาย (หลักหนึ่งหน้าจอหนึ่งงาน หัวข้อ 3.9.1)</w:t>
      </w:r>
    </w:p>
    <w:bookmarkEnd w:id="22"/>
    <w:bookmarkStart w:id="23" w:name="ใครทำอะไรได-และทำอะไรไมได-ตรวจทเซรฟเวอร"/>
    <w:p>
      <w:pPr>
        <w:pStyle w:val="Heading1"/>
      </w:pPr>
      <w:r>
        <w:t xml:space="preserve">4. ใครทำอะไรได้ และทำอะไรไม่ได้ (ตรวจที่เซิร์ฟเวอร์)</w:t>
      </w:r>
    </w:p>
    <w:p>
      <w:pPr>
        <w:pStyle w:val="FirstParagraph"/>
      </w:pPr>
      <w:r>
        <w:t xml:space="preserve">เมนูที่ซ่อนเป็นแค่ความสะดวก สิทธิ์จริงถูกตรวจที่เซิร์ฟเวอร์ทุกคำขอ ถ้าเรียกเส้นทางที่ไม่มีสิทธิ์ ระบบตอบ 403 (AC-01)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676"/>
        <w:gridCol w:w="3754"/>
        <w:gridCol w:w="593"/>
        <w:gridCol w:w="593"/>
        <w:gridCol w:w="926"/>
        <w:gridCol w:w="2096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67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การกระทำ</w:t>
            </w:r>
          </w:p>
        </w:tc>
        <w:tc>
          <w:tcPr>
            <w:shd w:val="clear" w:color="auto" w:fill="F2F2F2"/>
            <w:tcW w:w="375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เส้นทางบริการ</w:t>
            </w:r>
          </w:p>
        </w:tc>
        <w:tc>
          <w:tcPr>
            <w:shd w:val="clear" w:color="auto" w:fill="F2F2F2"/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ขาย</w:t>
            </w:r>
          </w:p>
        </w:tc>
        <w:tc>
          <w:tcPr>
            <w:shd w:val="clear" w:color="auto" w:fill="F2F2F2"/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คลัง</w:t>
            </w:r>
          </w:p>
        </w:tc>
        <w:tc>
          <w:tcPr>
            <w:shd w:val="clear" w:color="auto" w:fill="F2F2F2"/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ผู้จัดการ</w:t>
            </w:r>
          </w:p>
        </w:tc>
        <w:tc>
          <w:tcPr>
            <w:shd w:val="clear" w:color="auto" w:fill="F2F2F2"/>
            <w:tcW w:w="209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app.js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 xml:space="preserve">บรรทัด</w:t>
            </w:r>
          </w:p>
        </w:tc>
      </w:tr>
      <w:tr>
        <w:trPr>
          <w:cantSplit/>
        </w:trPr>
        <w:tc>
          <w:tcPr>
            <w:tcW w:w="16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ดูรายการสินค้า</w:t>
            </w:r>
          </w:p>
        </w:tc>
        <w:tc>
          <w:tcPr>
            <w:tcW w:w="37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GET /api/products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209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36</w:t>
            </w:r>
          </w:p>
        </w:tc>
      </w:tr>
      <w:tr>
        <w:trPr>
          <w:cantSplit/>
        </w:trPr>
        <w:tc>
          <w:tcPr>
            <w:tcW w:w="16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คำนวณยอดและสร้าง QR</w:t>
            </w:r>
          </w:p>
        </w:tc>
        <w:tc>
          <w:tcPr>
            <w:tcW w:w="37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POST /api/orders/quote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209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42</w:t>
            </w:r>
          </w:p>
        </w:tc>
      </w:tr>
      <w:tr>
        <w:trPr>
          <w:cantSplit/>
        </w:trPr>
        <w:tc>
          <w:tcPr>
            <w:tcW w:w="16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ยืนยันรับชำระเงิน (สร้างคำสั่งซื้อ)</w:t>
            </w:r>
          </w:p>
        </w:tc>
        <w:tc>
          <w:tcPr>
            <w:tcW w:w="37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POST /api/orders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209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43</w:t>
            </w:r>
          </w:p>
        </w:tc>
      </w:tr>
      <w:tr>
        <w:trPr>
          <w:cantSplit/>
        </w:trPr>
        <w:tc>
          <w:tcPr>
            <w:tcW w:w="16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ดูคิวรอจ่าย</w:t>
            </w:r>
          </w:p>
        </w:tc>
        <w:tc>
          <w:tcPr>
            <w:tcW w:w="37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GET /api/queue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209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46</w:t>
            </w:r>
          </w:p>
        </w:tc>
      </w:tr>
      <w:tr>
        <w:trPr>
          <w:cantSplit/>
        </w:trPr>
        <w:tc>
          <w:tcPr>
            <w:tcW w:w="16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เริ่มจัดของ / ยกเลิกการจัด</w:t>
            </w:r>
          </w:p>
        </w:tc>
        <w:tc>
          <w:tcPr>
            <w:tcW w:w="37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PATCH /api/orders/:id/status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209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47</w:t>
            </w:r>
          </w:p>
        </w:tc>
      </w:tr>
      <w:tr>
        <w:trPr>
          <w:cantSplit/>
        </w:trPr>
        <w:tc>
          <w:tcPr>
            <w:tcW w:w="16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ยกเลิกคำสั่งซื้อ</w:t>
            </w:r>
          </w:p>
        </w:tc>
        <w:tc>
          <w:tcPr>
            <w:tcW w:w="37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PATCH /api/orders/:id/status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(cancelled)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209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47 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queue/index.js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31</w:t>
            </w:r>
          </w:p>
        </w:tc>
      </w:tr>
      <w:tr>
        <w:trPr>
          <w:cantSplit/>
        </w:trPr>
        <w:tc>
          <w:tcPr>
            <w:tcW w:w="16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ยืนยันจ่ายสินค้าและตัดสต็อก</w:t>
            </w:r>
          </w:p>
        </w:tc>
        <w:tc>
          <w:tcPr>
            <w:tcW w:w="37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POST /api/orders/:id/dispatch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209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48</w:t>
            </w:r>
          </w:p>
        </w:tc>
      </w:tr>
      <w:tr>
        <w:trPr>
          <w:cantSplit/>
        </w:trPr>
        <w:tc>
          <w:tcPr>
            <w:tcW w:w="16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ดูแดชบอร์ดปฏิบัติการ</w:t>
            </w:r>
          </w:p>
        </w:tc>
        <w:tc>
          <w:tcPr>
            <w:tcW w:w="37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GET /api/dashboard/ops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209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49</w:t>
            </w:r>
          </w:p>
        </w:tc>
      </w:tr>
      <w:tr>
        <w:trPr>
          <w:cantSplit/>
        </w:trPr>
        <w:tc>
          <w:tcPr>
            <w:tcW w:w="16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อ่านการแจ้งเตือน</w:t>
            </w:r>
          </w:p>
        </w:tc>
        <w:tc>
          <w:tcPr>
            <w:tcW w:w="37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GET /api/notifications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209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50</w:t>
            </w:r>
          </w:p>
        </w:tc>
      </w:tr>
      <w:tr>
        <w:trPr>
          <w:cantSplit/>
        </w:trPr>
        <w:tc>
          <w:tcPr>
            <w:tcW w:w="16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เพิ่ม แก้ไขสินค้า ตั้งจุดสั่งซื้อเพิ่ม</w:t>
            </w:r>
          </w:p>
        </w:tc>
        <w:tc>
          <w:tcPr>
            <w:tcW w:w="37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POST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PUT /api/products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209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53–54</w:t>
            </w:r>
          </w:p>
        </w:tc>
      </w:tr>
      <w:tr>
        <w:trPr>
          <w:cantSplit/>
        </w:trPr>
        <w:tc>
          <w:tcPr>
            <w:tcW w:w="16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ปรับสต็อกด้วยมือ</w:t>
            </w:r>
          </w:p>
        </w:tc>
        <w:tc>
          <w:tcPr>
            <w:tcW w:w="37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PATCH /api/products/:id/stock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209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55</w:t>
            </w:r>
          </w:p>
        </w:tc>
      </w:tr>
      <w:tr>
        <w:trPr>
          <w:cantSplit/>
        </w:trPr>
        <w:tc>
          <w:tcPr>
            <w:tcW w:w="16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ดูแดชบอร์ดระดับบริหาร</w:t>
            </w:r>
          </w:p>
        </w:tc>
        <w:tc>
          <w:tcPr>
            <w:tcW w:w="37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GET /api/dashboard/exec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209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57</w:t>
            </w:r>
          </w:p>
        </w:tc>
      </w:tr>
      <w:tr>
        <w:trPr>
          <w:cantSplit/>
        </w:trPr>
        <w:tc>
          <w:tcPr>
            <w:tcW w:w="16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กดอ่านแล้วที่การแจ้งเตือน</w:t>
            </w:r>
          </w:p>
        </w:tc>
        <w:tc>
          <w:tcPr>
            <w:tcW w:w="37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PATCH /api/notifications/:id/read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59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209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58</w:t>
            </w:r>
          </w:p>
        </w:tc>
      </w:tr>
      <w:tr>
        <w:trPr>
          <w:cantSplit/>
        </w:trPr>
        <w:tc>
          <w:tcPr>
            <w:tcW w:w="167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ค้นหาประวัติการทำรายการ</w:t>
            </w:r>
          </w:p>
        </w:tc>
        <w:tc>
          <w:tcPr>
            <w:tcW w:w="375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GET /api/audit-logs</w:t>
            </w:r>
          </w:p>
        </w:tc>
        <w:tc>
          <w:tcPr>
            <w:tcW w:w="593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593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92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ได้</w:t>
            </w:r>
          </w:p>
        </w:tc>
        <w:tc>
          <w:tcPr>
            <w:tcW w:w="209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59</w:t>
            </w:r>
          </w:p>
        </w:tc>
      </w:tr>
    </w:tbl>
    <w:p>
      <w:pPr>
        <w:pStyle w:val="BodyText"/>
      </w:pPr>
      <w:r>
        <w:t xml:space="preserve">สิ่งที่ไม่มีใครทำได้ แม้แต่ผู้จัดการ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976"/>
        <w:gridCol w:w="666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97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ทำไม่ได้</w:t>
            </w:r>
          </w:p>
        </w:tc>
        <w:tc>
          <w:tcPr>
            <w:shd w:val="clear" w:color="auto" w:fill="F2F2F2"/>
            <w:tcW w:w="666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เหตุผล</w:t>
            </w:r>
          </w:p>
        </w:tc>
      </w:tr>
      <w:tr>
        <w:trPr>
          <w:cantSplit/>
        </w:trPr>
        <w:tc>
          <w:tcPr>
            <w:tcW w:w="29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ตั้งสถานะ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“ส่งมอบสำเร็จ”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โดยตรง</w:t>
            </w:r>
          </w:p>
        </w:tc>
        <w:tc>
          <w:tcPr>
            <w:tcW w:w="666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ต้องผ่านธุรกรรมตัดสต็อกใน UC-07 เท่านั้น มิฉะนั้นสถานะกับสต็อกจะไม่ตรงกัน (BR-02)</w:t>
            </w:r>
          </w:p>
        </w:tc>
      </w:tr>
      <w:tr>
        <w:trPr>
          <w:cantSplit/>
        </w:trPr>
        <w:tc>
          <w:tcPr>
            <w:tcW w:w="29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แก้ไขหรือลบประวัติการทำรายการ</w:t>
            </w:r>
          </w:p>
        </w:tc>
        <w:tc>
          <w:tcPr>
            <w:tcW w:w="666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ประวัติต้องเชื่อถือได้ จึงเพิ่มได้อย่างเดียว (บทที่ 2 หัวข้อ 2.1.5)</w:t>
            </w:r>
          </w:p>
        </w:tc>
      </w:tr>
      <w:tr>
        <w:trPr>
          <w:cantSplit/>
        </w:trPr>
        <w:tc>
          <w:tcPr>
            <w:tcW w:w="297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ยืนยันรับเงินแทนพนักงานโดยอัตโนมัติ</w:t>
            </w:r>
          </w:p>
        </w:tc>
        <w:tc>
          <w:tcPr>
            <w:tcW w:w="666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ระบบไม่ได้เชื่อมธนาคาร คนต้องดูแอปธนาคารแล้วยืนยันเอง (ขอบเขต 1.3.6)</w:t>
            </w:r>
          </w:p>
        </w:tc>
      </w:tr>
    </w:tbl>
    <w:bookmarkEnd w:id="23"/>
    <w:bookmarkStart w:id="24" w:name="ใครใชขอมลอะไร"/>
    <w:p>
      <w:pPr>
        <w:pStyle w:val="Heading1"/>
      </w:pPr>
      <w:r>
        <w:t xml:space="preserve">5. ใครใช้ข้อมูลอะไร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179"/>
        <w:gridCol w:w="4167"/>
        <w:gridCol w:w="329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17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ตารางข้อมูล</w:t>
            </w:r>
          </w:p>
        </w:tc>
        <w:tc>
          <w:tcPr>
            <w:shd w:val="clear" w:color="auto" w:fill="F2F2F2"/>
            <w:tcW w:w="416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ใครทำให้ข้อมูลเกิดหรือเปลี่ยน</w:t>
            </w:r>
          </w:p>
        </w:tc>
        <w:tc>
          <w:tcPr>
            <w:shd w:val="clear" w:color="auto" w:fill="F2F2F2"/>
            <w:tcW w:w="329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ใครอ่านข้อมูลนี้</w:t>
            </w:r>
          </w:p>
        </w:tc>
      </w:tr>
      <w:tr>
        <w:trPr>
          <w:cantSplit/>
        </w:trPr>
        <w:tc>
          <w:tcPr>
            <w:tcW w:w="21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users</w:t>
            </w:r>
          </w:p>
        </w:tc>
        <w:tc>
          <w:tcPr>
            <w:tcW w:w="41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ผู้จัดทำสร้างบัญชีตั้งต้นตอนติดตั้ง</w:t>
            </w:r>
          </w:p>
        </w:tc>
        <w:tc>
          <w:tcPr>
            <w:tcW w:w="32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ระบบตอนเข้าสู่ระบบ ผู้จัดการในหน้าประวัติ (ชื่อผู้กระทำ)</w:t>
            </w:r>
          </w:p>
        </w:tc>
      </w:tr>
      <w:tr>
        <w:trPr>
          <w:cantSplit/>
        </w:trPr>
        <w:tc>
          <w:tcPr>
            <w:tcW w:w="21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products</w:t>
            </w:r>
          </w:p>
        </w:tc>
        <w:tc>
          <w:tcPr>
            <w:tcW w:w="41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 (เพิ่ม แก้ไข ปรับสต็อก) พนักงานคลัง (หักสต็อกตอนจ่าย)</w:t>
            </w:r>
          </w:p>
        </w:tc>
        <w:tc>
          <w:tcPr>
            <w:tcW w:w="32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ทุกบทบาท</w:t>
            </w:r>
          </w:p>
        </w:tc>
      </w:tr>
      <w:tr>
        <w:trPr>
          <w:cantSplit/>
        </w:trPr>
        <w:tc>
          <w:tcPr>
            <w:tcW w:w="21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order_items</w:t>
            </w:r>
          </w:p>
        </w:tc>
        <w:tc>
          <w:tcPr>
            <w:tcW w:w="41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พนักงานขาย (สร้าง) พนักงานคลัง (เปลี่ยนสถานะ จ่าย) ผู้จัดการ (ยกเลิก)</w:t>
            </w:r>
          </w:p>
        </w:tc>
        <w:tc>
          <w:tcPr>
            <w:tcW w:w="32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พนักงานคลังในคิว ผู้จัดการในแดชบอร์ด</w:t>
            </w:r>
          </w:p>
        </w:tc>
      </w:tr>
      <w:tr>
        <w:trPr>
          <w:cantSplit/>
        </w:trPr>
        <w:tc>
          <w:tcPr>
            <w:tcW w:w="21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stock_movements</w:t>
            </w:r>
          </w:p>
        </w:tc>
        <w:tc>
          <w:tcPr>
            <w:tcW w:w="41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เกิดเองเมื่อปรับสต็อกหรือจ่ายสินค้า</w:t>
            </w:r>
          </w:p>
        </w:tc>
        <w:tc>
          <w:tcPr>
            <w:tcW w:w="32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ใช้ตรวจย้อนหลังว่ายอดเปลี่ยนเพราะอะไร</w:t>
            </w:r>
          </w:p>
        </w:tc>
      </w:tr>
      <w:tr>
        <w:trPr>
          <w:cantSplit/>
        </w:trPr>
        <w:tc>
          <w:tcPr>
            <w:tcW w:w="21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notifications</w:t>
            </w:r>
          </w:p>
        </w:tc>
        <w:tc>
          <w:tcPr>
            <w:tcW w:w="41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ระบบอัตโนมัติ</w:t>
            </w:r>
          </w:p>
        </w:tc>
        <w:tc>
          <w:tcPr>
            <w:tcW w:w="32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 ผู้จัดการ</w:t>
            </w:r>
          </w:p>
        </w:tc>
      </w:tr>
      <w:tr>
        <w:trPr>
          <w:cantSplit/>
        </w:trPr>
        <w:tc>
          <w:tcPr>
            <w:tcW w:w="217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audit_logs</w:t>
            </w:r>
          </w:p>
        </w:tc>
        <w:tc>
          <w:tcPr>
            <w:tcW w:w="416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ทุกบทบาทและระบบ (บันทึกเองทุกเหตุการณ์สำคัญ)</w:t>
            </w:r>
          </w:p>
        </w:tc>
        <w:tc>
          <w:tcPr>
            <w:tcW w:w="32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ผู้จัดการเท่านั้น</w:t>
            </w:r>
          </w:p>
        </w:tc>
      </w:tr>
    </w:tbl>
    <w:bookmarkEnd w:id="24"/>
    <w:bookmarkStart w:id="25" w:name="สงภายนอกทระบบเชอมตอ"/>
    <w:p>
      <w:pPr>
        <w:pStyle w:val="Heading1"/>
      </w:pPr>
      <w:r>
        <w:t xml:space="preserve">6. สิ่งภายนอกที่ระบบเชื่อมต่อ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517"/>
        <w:gridCol w:w="1609"/>
        <w:gridCol w:w="2326"/>
        <w:gridCol w:w="3186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51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สิ่งภายนอก</w:t>
            </w:r>
          </w:p>
        </w:tc>
        <w:tc>
          <w:tcPr>
            <w:shd w:val="clear" w:color="auto" w:fill="F2F2F2"/>
            <w:tcW w:w="160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ประเภท</w:t>
            </w:r>
          </w:p>
        </w:tc>
        <w:tc>
          <w:tcPr>
            <w:shd w:val="clear" w:color="auto" w:fill="F2F2F2"/>
            <w:tcW w:w="232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ใครใช้</w:t>
            </w:r>
          </w:p>
        </w:tc>
        <w:tc>
          <w:tcPr>
            <w:shd w:val="clear" w:color="auto" w:fill="F2F2F2"/>
            <w:tcW w:w="318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w="251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เครื่องพิมพ์ใบเสร็จความร้อน Epson TM-T82</w:t>
            </w:r>
          </w:p>
        </w:tc>
        <w:tc>
          <w:tcPr>
            <w:tcW w:w="160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อุปกรณ์ภายนอก</w:t>
            </w:r>
          </w:p>
        </w:tc>
        <w:tc>
          <w:tcPr>
            <w:tcW w:w="23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พนักงานขาย (ผ่านปุ่มยืนยันรับชำระเงิน)</w:t>
            </w:r>
          </w:p>
        </w:tc>
        <w:tc>
          <w:tcPr>
            <w:tcW w:w="318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รับคำสั่ง ESC/POS ยังไม่ได้ทดสอบกับเครื่องจริงที่ร้าน (TC-13)</w:t>
            </w:r>
          </w:p>
        </w:tc>
      </w:tr>
      <w:tr>
        <w:trPr>
          <w:cantSplit/>
        </w:trPr>
        <w:tc>
          <w:tcPr>
            <w:tcW w:w="251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ไลบรารีสร้างรหัส QR พร้อมเพย์</w:t>
            </w:r>
          </w:p>
        </w:tc>
        <w:tc>
          <w:tcPr>
            <w:tcW w:w="160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องค์ประกอบภายนอก</w:t>
            </w:r>
          </w:p>
        </w:tc>
        <w:tc>
          <w:tcPr>
            <w:tcW w:w="23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พนักงานขาย (หน้ารับชำระ)</w:t>
            </w:r>
          </w:p>
        </w:tc>
        <w:tc>
          <w:tcPr>
            <w:tcW w:w="318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ทำงานภายในระบบ ไม่ต่ออินเทอร์เน็ต</w:t>
            </w:r>
          </w:p>
        </w:tc>
      </w:tr>
      <w:tr>
        <w:trPr>
          <w:cantSplit/>
        </w:trPr>
        <w:tc>
          <w:tcPr>
            <w:tcW w:w="251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แอปธนาคารของลูกค้าและของร้าน</w:t>
            </w:r>
          </w:p>
        </w:tc>
        <w:tc>
          <w:tcPr>
            <w:tcW w:w="160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อยู่นอกระบบ</w:t>
            </w:r>
          </w:p>
        </w:tc>
        <w:tc>
          <w:tcPr>
            <w:tcW w:w="23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ลูกค้าโอนเงิน พนักงานขายดูเงินเข้า</w:t>
            </w:r>
          </w:p>
        </w:tc>
        <w:tc>
          <w:tcPr>
            <w:tcW w:w="318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ระบบไม่ได้เชื่อมต่อ (นอกขอบเขต 1.3.6)</w:t>
            </w:r>
          </w:p>
        </w:tc>
      </w:tr>
    </w:tbl>
    <w:p>
      <w:pPr>
        <w:pStyle w:val="BodyText"/>
      </w:pPr>
      <w:r>
        <w:t xml:space="preserve">ที่มา: บทที่ 3 ตารางที่ 3.16 และรูปที่ 3.6 (C1)</w:t>
      </w:r>
    </w:p>
    <w:bookmarkEnd w:id="25"/>
    <w:bookmarkStart w:id="26" w:name="ตอบคำถามอาจารยเรองผมสวนไดสวนเสย"/>
    <w:p>
      <w:pPr>
        <w:pStyle w:val="Heading1"/>
      </w:pPr>
      <w:r>
        <w:t xml:space="preserve">7. ตอบคำถามอาจารย์เรื่องผู้มีส่วนได้ส่วนเสีย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379"/>
        <w:gridCol w:w="725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37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คำถาม</w:t>
            </w:r>
          </w:p>
        </w:tc>
        <w:tc>
          <w:tcPr>
            <w:shd w:val="clear" w:color="auto" w:fill="F2F2F2"/>
            <w:tcW w:w="725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แนวคำตอบ</w:t>
            </w:r>
          </w:p>
        </w:tc>
      </w:tr>
      <w:tr>
        <w:trPr>
          <w:cantSplit/>
        </w:trPr>
        <w:tc>
          <w:tcPr>
            <w:tcW w:w="23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ผู้ใช้ระบบมีใครบ้าง</w:t>
            </w:r>
          </w:p>
        </w:tc>
        <w:tc>
          <w:tcPr>
            <w:tcW w:w="72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3 บทบาท พนักงานขาย พนักงานคลัง ผู้จัดการ บวกระบบอัตโนมัติที่ทำงานเองใน UC-04 และ UC-11</w:t>
            </w:r>
          </w:p>
        </w:tc>
      </w:tr>
      <w:tr>
        <w:trPr>
          <w:cantSplit/>
        </w:trPr>
        <w:tc>
          <w:tcPr>
            <w:tcW w:w="23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ลูกค้าเป็น actor ไหม</w:t>
            </w:r>
          </w:p>
        </w:tc>
        <w:tc>
          <w:tcPr>
            <w:tcW w:w="72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ไม่ใช่ เพราะไม่มีบัญชีและไม่ได้กดอะไรในระบบ แต่เป็นผู้มีส่วนได้ส่วนเสียเพราะได้รับผลโดยตรงจาก EV-04</w:t>
            </w:r>
          </w:p>
        </w:tc>
      </w:tr>
      <w:tr>
        <w:trPr>
          <w:cantSplit/>
        </w:trPr>
        <w:tc>
          <w:tcPr>
            <w:tcW w:w="23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ทำไมไม่มีแอดมิน</w:t>
            </w:r>
          </w:p>
        </w:tc>
        <w:tc>
          <w:tcPr>
            <w:tcW w:w="72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ร้านเล็ก ไม่มีคนดูแลเต็มเวลา รวมไว้ที่ผู้จัดการ</w:t>
            </w:r>
          </w:p>
        </w:tc>
      </w:tr>
      <w:tr>
        <w:trPr>
          <w:cantSplit/>
        </w:trPr>
        <w:tc>
          <w:tcPr>
            <w:tcW w:w="23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พนักงานขายทำอะไรไม่ได้บ้าง</w:t>
            </w:r>
          </w:p>
        </w:tc>
        <w:tc>
          <w:tcPr>
            <w:tcW w:w="72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จ่ายสินค้า แก้สินค้า ดูแดชบอร์ด ประวัติ และการแจ้งเตือนไม่ได้ ตรวจที่เซิร์ฟเวอร์ ไม่ใช่แค่ซ่อนเมนู</w:t>
            </w:r>
          </w:p>
        </w:tc>
      </w:tr>
      <w:tr>
        <w:trPr>
          <w:cantSplit/>
        </w:trPr>
        <w:tc>
          <w:tcPr>
            <w:tcW w:w="237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ผู้จัดการทำได้ทุกอย่างเลยไหม</w:t>
            </w:r>
          </w:p>
        </w:tc>
        <w:tc>
          <w:tcPr>
            <w:tcW w:w="72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ทำงานแทนทุกบทบาทได้ แต่ตั้งสถานะส่งมอบเองไม่ได้ และแก้ลบประวัติไม่ได้</w:t>
            </w:r>
          </w:p>
        </w:tc>
      </w:tr>
    </w:tbl>
    <w:bookmarkEnd w:id="26"/>
    <w:sectPr w:rsidR="00FC693F" w:rsidRPr="0006063C" w:rsidSect="00034616">
      <w:headerReference r:id="rId9" w:type="default"/>
      <w:footerReference r:id="rId10" w:type="default"/>
      <w:pgSz w:h="16838" w:w="11906"/>
      <w:pgMar w:top="1020" w:right="1134" w:bottom="1020" w:left="1134" w:header="397" w:footer="397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b w:val="0"/>
        <w:bCs w:val="0"/>
        <w:color w:val="000000"/>
        <w:sz w:val="24"/>
        <w:cs/>
        <w:szCs w:val="24"/>
      </w:rPr>
      <w:t xml:space="preserve">SOML • ผู้มีส่วนได้ส่วนเสีย • </w:t>
    </w:r>
    <w:r>
      <w:rPr>
        <w:rFonts w:ascii="TH Sarabun New" w:hAnsi="TH Sarabun New" w:eastAsia="TH Sarabun New" w:cs="TH Sarabun New"/>
        <w:color w:val="000000"/>
        <w:sz w:val="24"/>
        <w:szCs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/>
        <w:bCs/>
        <w:color w:val="000000"/>
        <w:sz w:val="24"/>
        <w:cs/>
        <w:szCs w:val="24"/>
      </w:rPr>
      <w:t>SOML  •  ผู้มีส่วนได้ส่วนเสียและการใช้งานระบบ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00"/>
      <w:outlineLvl w:val="0"/>
    </w:pPr>
    <w:rPr>
      <w:rFonts w:ascii="TH Sarabun New" w:cs="TH Sarabun New" w:eastAsia="TH Sarabun New" w:hAnsi="TH Sarabun New"/>
      <w:b/>
      <w:bCs/>
      <w:color w:val="000000"/>
      <w:sz w:val="40"/>
      <w:szCs w:val="40"/>
      <w:b/>
      <w:bCs/>
      <w:color w:val="00000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outlineLvl w:val="1"/>
    </w:pPr>
    <w:rPr>
      <w:rFonts w:ascii="TH Sarabun New" w:cs="TH Sarabun New" w:eastAsia="TH Sarabun New" w:hAnsi="TH Sarabun New"/>
      <w:b/>
      <w:bCs/>
      <w:color w:val="000000"/>
      <w:sz w:val="36"/>
      <w:szCs w:val="36"/>
      <w:b/>
      <w:bCs/>
      <w:color w:val="00000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TH Sarabun New" w:cs="TH Sarabun New" w:eastAsia="TH Sarabun New" w:hAnsi="TH Sarabun New"/>
      <w:b/>
      <w:bCs/>
      <w:color w:val="000000"/>
      <w:sz w:val="32"/>
      <w:szCs w:val="32"/>
      <w:b/>
      <w:bCs/>
      <w:color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TH Sarabun New" w:cs="TH Sarabun New" w:eastAsia="TH Sarabun New" w:hAnsi="TH Sarabun New"/>
      <w:b/>
      <w:bCs/>
      <w:i/>
      <w:iCs/>
      <w:color w:val="000000"/>
      <w:sz w:val="32"/>
      <w:szCs w:val="32"/>
      <w:b/>
      <w:bCs/>
      <w:color w:val="00000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TH Sarabun New" w:cs="TH Sarabun New" w:eastAsia="TH Sarabun New" w:hAnsi="TH Sarabun New"/>
      <w:color w:val="000000"/>
      <w:sz w:val="32"/>
      <w:szCs w:val="32"/>
      <w:b/>
      <w:bCs/>
      <w:color w:val="0000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TH Sarabun New" w:cs="TH Sarabun New" w:eastAsia="TH Sarabun New" w:hAnsi="TH Sarabun New"/>
      <w:i/>
      <w:iCs/>
      <w:color w:val="000000"/>
      <w:sz w:val="32"/>
      <w:szCs w:val="32"/>
      <w:b/>
      <w:bCs/>
      <w:color w:val="0000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  <w:rPr>
      <w:rFonts w:ascii="TH Sarabun New" w:cs="TH Sarabun New" w:eastAsia="TH Sarabun New" w:hAnsi="TH Sarabun New"/>
      <w:sz w:val="32"/>
      <w:szCs w:val="32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100" w:before="0" w:line="240" w:lineRule="auto"/>
      <w:contextualSpacing/>
    </w:pPr>
    <w:rPr>
      <w:rFonts w:ascii="TH Sarabun New" w:cs="TH Sarabun New" w:eastAsia="TH Sarabun New" w:hAnsi="TH Sarabun New"/>
      <w:b/>
      <w:color w:val="000000"/>
      <w:spacing w:val="5"/>
      <w:kern w:val="28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TH Sarabun New" w:cs="TH Sarabun New" w:eastAsia="TH Sarabun New" w:hAnsi="TH Sarabun New"/>
      <w:color w:val="000000"/>
      <w:spacing w:val="5"/>
      <w:kern w:val="28"/>
      <w:sz w:val="32"/>
      <w:szCs w:val="3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TH Sarabun New" w:cs="TH Sarabun New" w:eastAsia="TH Sarabun New" w:hAnsi="TH Sarabun New"/>
      <w:sz w:val="32"/>
      <w:szCs w:val="32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TH Sarabun New" w:cs="TH Sarabun New" w:eastAsia="TH Sarabun New" w:hAnsi="TH Sarabun New"/>
      <w:sz w:val="32"/>
      <w:szCs w:val="32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TH Sarabun New" w:cs="TH Sarabun New" w:eastAsia="TH Sarabun New" w:hAnsi="TH Sarabun New"/>
      <w:b/>
      <w:bCs/>
      <w:i/>
      <w:iCs/>
      <w:color w:val="000000"/>
      <w:sz w:val="32"/>
      <w:szCs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H Sarabun New" w:cs="TH Sarabun New" w:eastAsia="TH Sarabun New" w:hAnsi="TH Sarabun New"/>
      <w:b/>
      <w:bCs/>
      <w:color w:themeColor="accent1" w:val="4F81BD"/>
      <w:sz w:val="32"/>
      <w:szCs w:val="32"/>
    </w:rPr>
  </w:style>
  <w:style w:styleId="Strong" w:type="character">
    <w:name w:val="Strong"/>
    <w:basedOn w:val="DefaultParagraphFont"/>
    <w:uiPriority w:val="22"/>
    <w:qFormat/>
    <w:rsid w:val="00FC693F"/>
    <w:rPr>
      <w:rFonts w:ascii="TH Sarabun New" w:cs="TH Sarabun New" w:eastAsia="TH Sarabun New" w:hAnsi="TH Sarabun New"/>
      <w:b/>
      <w:bCs/>
      <w:sz w:val="32"/>
      <w:szCs w:val="32"/>
    </w:rPr>
  </w:style>
  <w:style w:styleId="Emphasis" w:type="character">
    <w:name w:val="Emphasis"/>
    <w:basedOn w:val="DefaultParagraphFont"/>
    <w:uiPriority w:val="20"/>
    <w:qFormat/>
    <w:rsid w:val="00FC693F"/>
    <w:rPr>
      <w:rFonts w:ascii="TH Sarabun New" w:cs="TH Sarabun New" w:eastAsia="TH Sarabun New" w:hAnsi="TH Sarabun New"/>
      <w:i/>
      <w:iCs/>
      <w:sz w:val="32"/>
      <w:szCs w:val="3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TH Sarabun New" w:cs="TH Sarabun New" w:eastAsia="TH Sarabun New" w:hAnsi="TH Sarabun New"/>
      <w:i/>
      <w:iCs/>
      <w:color w:themeColor="text1" w:themeTint="7F" w:val="808080"/>
      <w:sz w:val="32"/>
      <w:szCs w:val="32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TH Sarabun New" w:cs="TH Sarabun New" w:eastAsia="TH Sarabun New" w:hAnsi="TH Sarabun New"/>
      <w:smallCaps/>
      <w:color w:themeColor="accent2" w:val="C0504D"/>
      <w:sz w:val="32"/>
      <w:szCs w:val="32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TH Sarabun New" w:cs="TH Sarabun New" w:eastAsia="TH Sarabun New" w:hAnsi="TH Sarabun New"/>
      <w:b/>
      <w:bCs/>
      <w:smallCaps/>
      <w:color w:themeColor="accent2" w:val="C0504D"/>
      <w:spacing w:val="5"/>
      <w:sz w:val="32"/>
      <w:szCs w:val="32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TH Sarabun New" w:cs="TH Sarabun New" w:eastAsia="TH Sarabun New" w:hAnsi="TH Sarabun New"/>
      <w:b/>
      <w:bCs/>
      <w:smallCaps/>
      <w:color w:val="000000"/>
      <w:spacing w:val="5"/>
      <w:sz w:val="32"/>
      <w:szCs w:val="32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H Sarabun New" w:cs="TH Sarabun New" w:eastAsia="TH Sarabun New" w:hAnsi="TH Sarabun New"/>
      <w:color w:val="000000"/>
      <w:sz w:val="32"/>
      <w:szCs w:val="32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  <w:szCs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2026-09-27T07:19:46Z</dcterms:created>
  <dcterms:modified xsi:type="dcterms:W3CDTF">2026-09-27T07:19:46Z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