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สรุประบบหลังบ้าน (Backend Summary)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นายตรัยรัตน์ วงษ์สิทธิ์ 67543210028-6 · นายพนาวุฒน์ อภิปสันติ 67543210040-1 · 22/09/2569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34"/>
        <w:gridCol w:w="7904"/>
      </w:tblGrid>
      <w:tr>
        <w:trPr>
          <w:tblHeader w:val="on"/>
        </w:trPr>
        <w:tc>
          <w:tcPr>
            <w:shd w:val="clear" w:color="auto" w:fill="F2F2F2"/>
            <w:tcW w:w="173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790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17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ขอบเขตของเอกสาร</w:t>
            </w:r>
          </w:p>
        </w:tc>
        <w:tc>
          <w:tcPr>
            <w:tcW w:w="79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อธิบายเฉพาะระบบหลังบ้าน (Backend) ว่าแบ่งส่วนอย่างไร แต่ละส่วนรับผิดชอบอะไร และกลไกสำคัญทำงานอย่างไร</w:t>
            </w:r>
          </w:p>
        </w:tc>
      </w:tr>
      <w:tr>
        <w:tc>
          <w:tcPr>
            <w:tcW w:w="17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ที่มาของเนื้อหา</w:t>
            </w:r>
          </w:p>
        </w:tc>
        <w:tc>
          <w:tcPr>
            <w:tcW w:w="79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3 ฉบับตรวจแก้ (ตารางที่ 3.13, 3.14, 3.17–3.20 และหัวข้อ 3.7.3) และซอร์สโค้ดจริงในโฟลเดอร์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soml/backend</w:t>
            </w:r>
          </w:p>
        </w:tc>
      </w:tr>
      <w:tr>
        <w:tc>
          <w:tcPr>
            <w:tcW w:w="17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สถานะของระบบ</w:t>
            </w:r>
          </w:p>
        </w:tc>
        <w:tc>
          <w:tcPr>
            <w:tcW w:w="79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พัฒนาครบทุกโมดูล ทดสอบอัตโนมัติ 130 ข้อผ่านทั้งหมด (13 ชุดทดสอบ)</w:t>
            </w:r>
          </w:p>
        </w:tc>
      </w:tr>
      <w:tr>
        <w:tc>
          <w:tcPr>
            <w:tcW w:w="17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เทคโนโลยี</w:t>
            </w:r>
          </w:p>
        </w:tc>
        <w:tc>
          <w:tcPr>
            <w:tcW w:w="79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Node.js 20 + Express 5 · MySQL 8.0 (InnoDB) · ws (WebSocket) · jsonwebtoken · bcryptjs</w:t>
            </w:r>
          </w:p>
        </w:tc>
      </w:tr>
    </w:tbl>
    <w:bookmarkStart w:id="20" w:name="หลงบานรบผดชอบอะไร"/>
    <w:p>
      <w:r>
        <w:br w:type="page"/>
      </w:r>
    </w:p>
    <w:p>
      <w:pPr>
        <w:pStyle w:val="Heading1"/>
      </w:pPr>
      <w:r>
        <w:t xml:space="preserve">1. หลังบ้านรับผิดชอบอะไร</w:t>
      </w:r>
    </w:p>
    <w:p>
      <w:pPr>
        <w:pStyle w:val="FirstParagraph"/>
      </w:pPr>
      <w:r>
        <w:t xml:space="preserve">หลังบ้านเป็นศูนย์กลางของตรรกะและสิทธิ์ทั้งหมดของระบบ หน้าจอผู้ใช้ (React) ไม่มีการตัดสินใจทางธุรกิจใด ๆ ทำหน้าที่เพียงแสดงผลและส่งคำขอ ดังนั้นแม้ผู้ใช้จะแก้ไขหน้าจอหรือเรียกเส้นทางบริการโดยตรง ระบบก็ยังบังคับกฎได้ครบ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530"/>
        <w:gridCol w:w="5108"/>
      </w:tblGrid>
      <w:tr>
        <w:trPr>
          <w:tblHeader w:val="on"/>
        </w:trPr>
        <w:tc>
          <w:tcPr>
            <w:shd w:val="clear" w:color="auto" w:fill="F2F2F2"/>
            <w:tcW w:w="453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หลังบ้านทำ</w:t>
            </w:r>
          </w:p>
        </w:tc>
        <w:tc>
          <w:tcPr>
            <w:shd w:val="clear" w:color="auto" w:fill="F2F2F2"/>
            <w:tcW w:w="510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หลังบ้านไม่ทำ</w:t>
            </w:r>
          </w:p>
        </w:tc>
      </w:tr>
      <w:tr>
        <w:tc>
          <w:tcPr>
            <w:tcW w:w="453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ตรวจตัวตนและสิทธิ์ของทุกคำขอก่อนประมวลผล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ไม่ตัดสินใจแทนผู้ใช้ เช่น ไม่ยืนยันรับเงินเองและไม่ยืนยันจ่ายสินค้าเอง</w:t>
            </w:r>
          </w:p>
        </w:tc>
      </w:tr>
      <w:tr>
        <w:tc>
          <w:tcPr>
            <w:tcW w:w="453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คำนวณยอดเงินจากราคาในฐานข้อมูลเสมอ ไม่รับราคาจากหน้าจอ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ไม่ติดต่อธนาคาร ไม่มีการตรวจสอบเงินเข้าอัตโนมัติ</w:t>
            </w:r>
          </w:p>
        </w:tc>
      </w:tr>
      <w:tr>
        <w:tc>
          <w:tcPr>
            <w:tcW w:w="453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ควบคุมสถานะคำสั่งซื้อและตัดสต็อกภายในธุรกรรมเดียว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ไม่สั่งงานเครื่องพิมพ์โดยตรง (ส่งต่อให้บริการพิมพ์ซึ่งเป็นอีกหน่วยติดตั้ง)</w:t>
            </w:r>
          </w:p>
        </w:tc>
      </w:tr>
      <w:tr>
        <w:tc>
          <w:tcPr>
            <w:tcW w:w="453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ผลักเหตุการณ์ไปยังหน้าจอที่เปิดค้างอยู่ และสร้างการแจ้งเตือนเอง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ไม่เก็บสถานะการทำงานไว้ในหน่วยความจำของตัวเอง ทุกอย่างอ่านจากฐานข้อมูล</w:t>
            </w:r>
          </w:p>
        </w:tc>
      </w:tr>
      <w:tr>
        <w:tc>
          <w:tcPr>
            <w:tcW w:w="453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บันทึกประวัติทุกเหตุการณ์สำคัญพร้อมผู้กระทำ เวลา และหมายเลขไอพี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ไม่มีเส้นทางใดที่แก้ไขหรือลบประวัติได้</w:t>
            </w:r>
          </w:p>
        </w:tc>
      </w:tr>
    </w:tbl>
    <w:bookmarkEnd w:id="20"/>
    <w:bookmarkStart w:id="23" w:name="โครงสรางของหลงบาน"/>
    <w:p>
      <w:pPr>
        <w:pStyle w:val="Heading1"/>
      </w:pPr>
      <w:r>
        <w:t xml:space="preserve">2. โครงสร้างของหลังบ้าน</w:t>
      </w:r>
    </w:p>
    <w:p>
      <w:pPr>
        <w:pStyle w:val="FirstParagraph"/>
      </w:pPr>
      <w:r>
        <w:t xml:space="preserve">หลักการที่ยึดคือ</w:t>
      </w:r>
      <w:r>
        <w:t xml:space="preserve"> </w:t>
      </w:r>
      <w:r>
        <w:rPr>
          <w:b/>
          <w:bCs/>
        </w:rPr>
        <w:t xml:space="preserve">หนึ่งโมดูลในตารางที่ 3.13 เท่ากับหนึ่งโฟลเดอร์</w:t>
      </w:r>
      <w:r>
        <w:t xml:space="preserve"> </w:t>
      </w:r>
      <w:r>
        <w:t xml:space="preserve">เปิดโฟลเดอร์แล้วต้องรู้ทันทีว่าตรงกับโมดูลใดในเล่ม โมดูลแต่ละตัวมีเอกสารกำกับหัวไฟล์ว่ารับผิดชอบเรื่องเดียวคืออะไร และอ้างถึงหัวข้อใดในปริญญานิพนธ์</w:t>
      </w:r>
    </w:p>
    <w:bookmarkStart w:id="21" w:name="โมดลหลก-10-ตว-ตารางท-3.13"/>
    <w:p>
      <w:pPr>
        <w:pStyle w:val="Heading2"/>
      </w:pPr>
      <w:r>
        <w:t xml:space="preserve">2.1 โมดูลหลัก 10 ตัว (ตารางที่ 3.13)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139"/>
        <w:gridCol w:w="1577"/>
        <w:gridCol w:w="4469"/>
        <w:gridCol w:w="1139"/>
        <w:gridCol w:w="1314"/>
      </w:tblGrid>
      <w:tr>
        <w:trPr>
          <w:tblHeader w:val="on"/>
        </w:trPr>
        <w:tc>
          <w:tcPr>
            <w:shd w:val="clear" w:color="auto" w:fill="F2F2F2"/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#</w:t>
            </w:r>
          </w:p>
        </w:tc>
        <w:tc>
          <w:tcPr>
            <w:shd w:val="clear" w:color="auto" w:fill="F2F2F2"/>
            <w:tcW w:w="157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โฟลเดอร์</w:t>
            </w:r>
          </w:p>
        </w:tc>
        <w:tc>
          <w:tcPr>
            <w:shd w:val="clear" w:color="auto" w:fill="F2F2F2"/>
            <w:tcW w:w="446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รับผิดชอบเรื่องเดียว</w:t>
            </w:r>
          </w:p>
        </w:tc>
        <w:tc>
          <w:tcPr>
            <w:shd w:val="clear" w:color="auto" w:fill="F2F2F2"/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บรรทัด</w:t>
            </w:r>
          </w:p>
        </w:tc>
        <w:tc>
          <w:tcPr>
            <w:shd w:val="clear" w:color="auto" w:fill="F2F2F2"/>
            <w:tcW w:w="131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UC / FR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modules/auth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ตรวจรหัสผ่าน ออกโทเคนที่ระบุบทบาท และคืนข้อมูลผู้ใช้ปัจจุบัน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56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UC-01 · FR-01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modules/product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ข้อมูลสินค้า หมวดหมู่ ราคา จุดสั่งซื้อเพิ่ม และการปรับสต็อกที่คนเป็นผู้ทำ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176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UC-02 · FR-02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modules/order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คำนวณยอด ออกเลขที่ไม่ซ้ำ บันทึกคำสั่งซื้อ และสร้างรหัส QR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175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UC-03, UC-04 · FR-03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modules/queue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 การเปลี่ยนสถานะ และช่องทางค้างที่ผลักเหตุการณ์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135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UC-05, UC-06 · FR-04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modules/dispatch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รับคำขอยืนยันจ่ายสินค้า เปิดธุรกรรม และแปลงผลเป็นคำตอบ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37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UC-07 · FR-05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modules/stock-deduction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ธุรกรรมตัดสต็อกแบบอะตอมมิกตามหัวข้อ 3.7.3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74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UC-07 · FR-06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modules/dashboard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คำนวณตัวชี้วัดสดจากฐานข้อมูลสองระดับ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66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UC-08, UC-09 · FR-07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modules/alert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ตรวจเงื่อนไขสต็อกต่ำและคิวค้าง แล้วสร้างการแจ้งเตือน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115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UC-11 · FR-08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modules/audit-log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บันทึกประวัติและค้นหาย้อนหลัง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121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UC-10 · FR-09</w:t>
            </w:r>
          </w:p>
        </w:tc>
      </w:tr>
      <w:tr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modules/print-client</w:t>
            </w:r>
          </w:p>
        </w:tc>
        <w:tc>
          <w:tcPr>
            <w:tcW w:w="4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ส่งใบเสร็จไปให้บริการพิมพ์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45</w:t>
            </w:r>
          </w:p>
        </w:tc>
        <w:tc>
          <w:tcPr>
            <w:tcW w:w="13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UC-03 · FR-03</w:t>
            </w:r>
          </w:p>
        </w:tc>
      </w:tr>
    </w:tbl>
    <w:bookmarkEnd w:id="21"/>
    <w:bookmarkStart w:id="22" w:name="X8a3028753977990d40910fe2becca6c989714ed"/>
    <w:p>
      <w:pPr>
        <w:pStyle w:val="Heading2"/>
      </w:pPr>
      <w:r>
        <w:t xml:space="preserve">2.2 ส่วนสนับสนุน 3 ตัว (ตารางที่ 3.14) และไฟล์ประกอบระบบ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00"/>
        <w:gridCol w:w="6709"/>
        <w:gridCol w:w="1228"/>
      </w:tblGrid>
      <w:tr>
        <w:trPr>
          <w:tblHeader w:val="on"/>
        </w:trPr>
        <w:tc>
          <w:tcPr>
            <w:shd w:val="clear" w:color="auto" w:fill="F2F2F2"/>
            <w:tcW w:w="170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</w:t>
            </w:r>
          </w:p>
        </w:tc>
        <w:tc>
          <w:tcPr>
            <w:shd w:val="clear" w:color="auto" w:fill="F2F2F2"/>
            <w:tcW w:w="670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หน้าที่</w:t>
            </w:r>
          </w:p>
        </w:tc>
        <w:tc>
          <w:tcPr>
            <w:shd w:val="clear" w:color="auto" w:fill="F2F2F2"/>
            <w:tcW w:w="122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บรรทัด</w:t>
            </w:r>
          </w:p>
        </w:tc>
      </w:tr>
      <w:tr>
        <w:tc>
          <w:tcPr>
            <w:tcW w:w="17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config/db.js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ที่เดียวที่รู้ว่าฐานข้อมูลอยู่ไหน ให้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pool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withTransaction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แก่ทุกโมดูล เลือกฐานข้อมูลทดสอบอัตโนมัติเมื่อรันชุดทดสอบ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56</w:t>
            </w:r>
          </w:p>
        </w:tc>
      </w:tr>
      <w:tr>
        <w:tc>
          <w:tcPr>
            <w:tcW w:w="17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middleware/auth.js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ด่านตรวจหน้าทุกเส้นทาง: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verifyToken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(เป็นใคร) 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requireRole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(มีสิทธิ์ไหม)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59</w:t>
            </w:r>
          </w:p>
        </w:tc>
      </w:tr>
      <w:tr>
        <w:tc>
          <w:tcPr>
            <w:tcW w:w="17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lib/promptpay.js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แปลงหมายเลขพร้อมเพย์ของร้านกับยอดเงินเป็นสตริงรหัส QR ไม่ยุ่งกับฐานข้อมูลหรือคำขอ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72</w:t>
            </w:r>
          </w:p>
        </w:tc>
      </w:tr>
      <w:tr>
        <w:tc>
          <w:tcPr>
            <w:tcW w:w="17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app.js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ประกาศเส้นทางบริการทั้ง 19 เส้นทางพร้อมสิทธิ์ของแต่ละเส้นทาง — เป็นตารางที่ 3.18 ในรูปโค้ด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75</w:t>
            </w:r>
          </w:p>
        </w:tc>
      </w:tr>
      <w:tr>
        <w:tc>
          <w:tcPr>
            <w:tcW w:w="17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server.js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เปิดพอร์ต ผูกช่องทางค้างเข้ากับเซิร์ฟเวอร์ และเริ่มตัวจับเวลาแจ้งเตือน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20</w:t>
            </w:r>
          </w:p>
        </w:tc>
      </w:tr>
    </w:tbl>
    <w:p>
      <w:pPr>
        <w:pStyle w:val="BodyText"/>
      </w:pPr>
      <w:r>
        <w:t xml:space="preserve">รวมหลังบ้านประมาณ 1,000 บรรทัดที่เขียนเอง ไม่นับชุดทดสอบและไลบรารีภายนอก</w:t>
      </w:r>
    </w:p>
    <w:bookmarkEnd w:id="22"/>
    <w:bookmarkEnd w:id="23"/>
    <w:bookmarkStart w:id="24" w:name="เสนทางบรการและการตรวจสทธ"/>
    <w:p>
      <w:pPr>
        <w:pStyle w:val="Heading1"/>
      </w:pPr>
      <w:r>
        <w:t xml:space="preserve">3. เส้นทางบริการและการตรวจสิทธิ์</w:t>
      </w:r>
    </w:p>
    <w:p>
      <w:pPr>
        <w:pStyle w:val="FirstParagraph"/>
      </w:pPr>
      <w:r>
        <w:t xml:space="preserve">เส้นทางทั้ง 19 เส้นทางประกาศอยู่ใน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ไฟล์เดียว เรียงตามระดับสิทธิ์จากเปิดกว้างไปเข้มงวด คือเส้นทางสาธารณะ เส้นทางที่ทุกบทบาทที่เข้าสู่ระบบเรียกได้ เส้นทางของพนักงานขาย เส้นทางของพนักงานคลัง และเส้นทางของผู้จัดการ เหตุผลที่รวมไว้ที่เดียวคือ ถ้ากระจายการตรวจสิทธิ์ไปอยู่ในแต่ละโมดูล จะตอบคำถามว่า</w:t>
      </w:r>
      <w:r>
        <w:t xml:space="preserve"> </w:t>
      </w:r>
      <w:r>
        <w:t xml:space="preserve">“บทบาทนี้ทำอะไรได้บ้าง”</w:t>
      </w:r>
      <w:r>
        <w:t xml:space="preserve"> </w:t>
      </w:r>
      <w:r>
        <w:t xml:space="preserve">ไม่ได้โดยไม่เปิดอ่านทุกไฟล์</w:t>
      </w:r>
    </w:p>
    <w:p>
      <w:pPr>
        <w:pStyle w:val="BodyText"/>
      </w:pPr>
      <w:r>
        <w:t xml:space="preserve">ลำดับการทำงานของทุกคำขอเหมือนกันหมด คือ</w:t>
      </w:r>
      <w:r>
        <w:t xml:space="preserve"> </w:t>
      </w:r>
      <w:r>
        <w:rPr>
          <w:rStyle w:val="VerbatimChar"/>
        </w:rPr>
        <w:t xml:space="preserve">verifyToken → requireRole → ตัวจัดการของโมดูล</w:t>
      </w:r>
      <w:r>
        <w:t xml:space="preserve"> </w:t>
      </w:r>
      <w:r>
        <w:t xml:space="preserve">ตัวอย่างการประกาศ</w:t>
      </w:r>
    </w:p>
    <w:p>
      <w:pPr>
        <w:pStyle w:val="SourceCode"/>
      </w:pPr>
      <w:r>
        <w:rPr>
          <w:rStyle w:val="VerbatimChar"/>
        </w:rPr>
        <w:t xml:space="preserve">app.post('/api/orders', requireRole('sales', 'manager'), order.create);</w:t>
      </w:r>
      <w:r>
        <w:br/>
      </w:r>
      <w:r>
        <w:rPr>
          <w:rStyle w:val="VerbatimChar"/>
        </w:rPr>
        <w:t xml:space="preserve">app.post('/api/orders/:id/dispatch', requireRole('warehouse', 'manager'), dispatch.confirm);</w:t>
      </w:r>
      <w:r>
        <w:br/>
      </w:r>
      <w:r>
        <w:rPr>
          <w:rStyle w:val="VerbatimChar"/>
        </w:rPr>
        <w:t xml:space="preserve">app.get('/api/audit-logs', requireRole('manager'), auditLog.list);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859"/>
        <w:gridCol w:w="1228"/>
        <w:gridCol w:w="2551"/>
      </w:tblGrid>
      <w:tr>
        <w:trPr>
          <w:tblHeader w:val="on"/>
        </w:trPr>
        <w:tc>
          <w:tcPr>
            <w:shd w:val="clear" w:color="auto" w:fill="F2F2F2"/>
            <w:tcW w:w="585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กลุ่มเส้นทาง</w:t>
            </w:r>
          </w:p>
        </w:tc>
        <w:tc>
          <w:tcPr>
            <w:shd w:val="clear" w:color="auto" w:fill="F2F2F2"/>
            <w:tcW w:w="122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จำนวน</w:t>
            </w:r>
          </w:p>
        </w:tc>
        <w:tc>
          <w:tcPr>
            <w:shd w:val="clear" w:color="auto" w:fill="F2F2F2"/>
            <w:tcW w:w="2551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ใครเรียกได้</w:t>
            </w:r>
          </w:p>
        </w:tc>
      </w:tr>
      <w:tr>
        <w:tc>
          <w:tcPr>
            <w:tcW w:w="58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ตรวจสุขภาพระบบและเข้าสู่ระบบ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25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ไม่ต้องเข้าสู่ระบบ</w:t>
            </w:r>
          </w:p>
        </w:tc>
      </w:tr>
      <w:tr>
        <w:tc>
          <w:tcPr>
            <w:tcW w:w="58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ข้อมูลผู้ใช้ปัจจุบัน ค้นหาสินค้า ดูคำสั่งซื้อ ช่องทางสำรอง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25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ทุกบทบาทที่เข้าสู่ระบบแล้ว</w:t>
            </w:r>
          </w:p>
        </w:tc>
      </w:tr>
      <w:tr>
        <w:tc>
          <w:tcPr>
            <w:tcW w:w="58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คำนวณยอดและสร้างคำสั่งซื้อ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25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 ผู้จัดการ</w:t>
            </w:r>
          </w:p>
        </w:tc>
      </w:tr>
      <w:tr>
        <w:tc>
          <w:tcPr>
            <w:tcW w:w="58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 เปลี่ยนสถานะ ยืนยันจ่าย แดชบอร์ดปฏิบัติการ อ่านการแจ้งเตือน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25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 ผู้จัดการ</w:t>
            </w:r>
          </w:p>
        </w:tc>
      </w:tr>
      <w:tr>
        <w:tc>
          <w:tcPr>
            <w:tcW w:w="58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จัดการสินค้า ปรับสต็อก แดชบอร์ดบริหาร ทำเครื่องหมายอ่าน ประวัติ</w:t>
            </w:r>
          </w:p>
        </w:tc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25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</w:tr>
    </w:tbl>
    <w:p>
      <w:pPr>
        <w:pStyle w:val="BodyText"/>
      </w:pPr>
      <w:r>
        <w:t xml:space="preserve">การปฏิเสธแยกเป็นสองกรณีอย่างชัดเจน คือ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เมื่อไม่รู้ว่าเป็นใคร (ไม่แนบโทเคน โทเคนปลอม หรือหมดอายุ) และ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เมื่อรู้ว่าเป็นใครแต่บทบาทนั้นไม่มีสิทธิ์</w:t>
      </w:r>
    </w:p>
    <w:bookmarkEnd w:id="24"/>
    <w:bookmarkStart w:id="25" w:name="กตกาการเขยนทยดทงระบบ"/>
    <w:p>
      <w:pPr>
        <w:pStyle w:val="Heading1"/>
      </w:pPr>
      <w:r>
        <w:t xml:space="preserve">4. กติกาการเขียนที่ยึดทั้งระบบ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19"/>
        <w:gridCol w:w="4819"/>
      </w:tblGrid>
      <w:tr>
        <w:trPr>
          <w:tblHeader w:val="on"/>
        </w:trPr>
        <w:tc>
          <w:tcPr>
            <w:shd w:val="clear" w:color="auto" w:fill="F2F2F2"/>
            <w:tcW w:w="481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กติกา</w:t>
            </w:r>
          </w:p>
        </w:tc>
        <w:tc>
          <w:tcPr>
            <w:shd w:val="clear" w:color="auto" w:fill="F2F2F2"/>
            <w:tcW w:w="481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</w:t>
            </w:r>
          </w:p>
        </w:tc>
      </w:tr>
      <w:tr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หนึ่งโมดูลรับผิดชอบเรื่องเดียว และเขียนไว้ที่หัวไฟล์</w:t>
            </w:r>
          </w:p>
        </w:tc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เปิดไฟล์แล้วรู้ทันทีว่าโค้ดนี้ควรอยู่ที่นี่หรือไม่ (หัวข้อ 2.1.1)</w:t>
            </w:r>
          </w:p>
        </w:tc>
      </w:tr>
      <w:tr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โมดูลไม่เปิดการเชื่อมต่อฐานข้อมูลเอง ใช้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pool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หรือ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withTransaction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config/db.js</w:t>
            </w:r>
          </w:p>
        </w:tc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การตั้งค่าอยู่ที่เดียว และชุดทดสอบเปลี่ยนไปใช้ฐานข้อมูลทดสอบได้โดยไม่แตะโมดูล</w:t>
            </w:r>
          </w:p>
        </w:tc>
      </w:tr>
      <w:tr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เงื่อนไขที่กันข้อผิดพลาดต้องอยู่ในคำสั่ง SQL เดียวกับการเขียน ไม่ใช่อ่านมาตรวจในโปรแกรมแล้วค่อยเขียน</w:t>
            </w:r>
          </w:p>
        </w:tc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ระหว่างสองขั้นตอนนั้น คำขออื่นแทรกเข้ามาได้ (หัวข้อ 2.1.3)</w:t>
            </w:r>
          </w:p>
        </w:tc>
      </w:tr>
      <w:tr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ผลพลอยได้ (พิมพ์ใบเสร็จ ผลักเหตุการณ์ ตรวจแจ้งเตือน) ทำหลังธุรกรรมยืนยันแล้วเท่านั้น</w:t>
            </w:r>
          </w:p>
        </w:tc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ถ้าทำระหว่างธุรกรรม แล้วธุรกรรมถูกยกเลิก หน้าจอจะเห็นข้อมูลที่ไม่มีอยู่จริง</w:t>
            </w:r>
          </w:p>
        </w:tc>
      </w:tr>
      <w:tr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ความล้มเหลวที่คาดไว้ (สต็อกไม่พอ จ่ายซ้ำ) ไม่ถือเป็นข้อผิดพลาดของระบบ</w:t>
            </w:r>
          </w:p>
        </w:tc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แยกจากข้อผิดพลาดจริง ทำให้ตอบผู้ใช้ด้วยข้อความที่เข้าใจได้และไม่กลบปัญหาของจริง</w:t>
            </w:r>
          </w:p>
        </w:tc>
      </w:tr>
      <w:tr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ทุกการกระทำสำคัญบันทึกประวัติในธุรกรรมเดียวกับงานที่เกิด</w:t>
            </w:r>
          </w:p>
        </w:tc>
        <w:tc>
          <w:tcPr>
            <w:tcW w:w="48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ถ้าบันทึกแยก อาจมีงานที่สำเร็จแต่ไม่มีประวัติ หรือมีประวัติแต่งานถูกยกเลิก</w:t>
            </w:r>
          </w:p>
        </w:tc>
      </w:tr>
    </w:tbl>
    <w:bookmarkEnd w:id="25"/>
    <w:bookmarkStart w:id="32" w:name="กลไกสำคญ-6-เรอง"/>
    <w:p>
      <w:pPr>
        <w:pStyle w:val="Heading1"/>
      </w:pPr>
      <w:r>
        <w:t xml:space="preserve">5. กลไกสำคัญ 6 เรื่อง</w:t>
      </w:r>
    </w:p>
    <w:bookmarkStart w:id="26" w:name="ธรกรรม-withtransaction"/>
    <w:p>
      <w:pPr>
        <w:pStyle w:val="Heading2"/>
      </w:pPr>
      <w:r>
        <w:t xml:space="preserve">5.1 ธุรกรรม —</w:t>
      </w:r>
      <w:r>
        <w:t xml:space="preserve"> </w:t>
      </w:r>
      <w:r>
        <w:rPr>
          <w:rStyle w:val="VerbatimChar"/>
        </w:rPr>
        <w:t xml:space="preserve">withTransaction</w:t>
      </w:r>
    </w:p>
    <w:p>
      <w:pPr>
        <w:pStyle w:val="FirstParagraph"/>
      </w:pPr>
      <w:r>
        <w:t xml:space="preserve">ผู้เรียกส่งงานเข้าไปเป็นฟังก์ชันเดียว ถ้าทำงานจนจบระบบจะยืนยันธุรกรรม (COMMIT) ถ้าโยนข้อผิดพลาดจะย้อนกลับ (ROLLBACK) ทั้งหมดแล้วโยนต่อ ผู้เรียกจึงไม่ต้องจำว่าต้องย้อนกลับเอง ซึ่งเป็นจุดที่มักลืมและทำให้เหลือข้อมูลค้างครึ่งทาง</w:t>
      </w:r>
    </w:p>
    <w:bookmarkEnd w:id="26"/>
    <w:bookmarkStart w:id="27" w:name="ตดสตอกแบบอะตอมมก-7-ขนของหวขอ-3.7.3"/>
    <w:p>
      <w:pPr>
        <w:pStyle w:val="Heading2"/>
      </w:pPr>
      <w:r>
        <w:t xml:space="preserve">5.2 ตัดสต็อกแบบอะตอมมิก — 7 ขั้นของหัวข้อ 3.7.3</w:t>
      </w:r>
    </w:p>
    <w:p>
      <w:pPr>
        <w:pStyle w:val="FirstParagraph"/>
      </w:pPr>
      <w:r>
        <w:t xml:space="preserve">เป็นกลไกที่สำคัญที่สุด เพราะตอบทั้งปัญหาบิลเก่ารับของซ้ำ (EV-06) และยอดสต็อกคลาดเคลื่อน (EV-07)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240"/>
        <w:gridCol w:w="5726"/>
        <w:gridCol w:w="2672"/>
      </w:tblGrid>
      <w:tr>
        <w:trPr>
          <w:tblHeader w:val="on"/>
        </w:trPr>
        <w:tc>
          <w:tcPr>
            <w:shd w:val="clear" w:color="auto" w:fill="F2F2F2"/>
            <w:tcW w:w="124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</w:t>
            </w:r>
          </w:p>
        </w:tc>
        <w:tc>
          <w:tcPr>
            <w:shd w:val="clear" w:color="auto" w:fill="F2F2F2"/>
            <w:tcW w:w="572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สิ่งที่ทำ</w:t>
            </w:r>
          </w:p>
        </w:tc>
        <w:tc>
          <w:tcPr>
            <w:shd w:val="clear" w:color="auto" w:fill="F2F2F2"/>
            <w:tcW w:w="267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อยู่ที่ไหน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เปิดธุรกรรม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modules/dispatch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เปลี่ยนสถานะคำสั่งซื้อ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โดยมีเงื่อนไขสถานะเดิมอยู่ในคำสั่งเดียวกัน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modules/stock-deduction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หักยอดคงเหลือทีละรายการ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โดยมีเงื่อนไขว่ายอดต้องพอ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modules/stock-deduction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บันทึกการเคลื่อนไหวสต็อกพร้อมยอดหลังเปลี่ยน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modules/stock-deduction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บันทึกประวัติการทำรายการ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modules/stock-deduction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ยืนยันธุรกรรม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modules/dispatch</w:t>
            </w:r>
          </w:p>
        </w:tc>
      </w:tr>
      <w:tr>
        <w:tc>
          <w:tcPr>
            <w:tcW w:w="1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57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ตรวจเงื่อนไขแจ้งเตือน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นอกธุรกรรม</w:t>
            </w:r>
          </w:p>
        </w:tc>
        <w:tc>
          <w:tcPr>
            <w:tcW w:w="26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modules/dispatch</w:t>
            </w:r>
          </w:p>
        </w:tc>
      </w:tr>
    </w:tbl>
    <w:p>
      <w:pPr>
        <w:pStyle w:val="BodyText"/>
      </w:pPr>
      <w:r>
        <w:t xml:space="preserve">คำสั่งสองบรรทัดนี้คือหัวใจของการกันซ้ำและกันติดลบ</w:t>
      </w:r>
    </w:p>
    <w:p>
      <w:pPr>
        <w:pStyle w:val="SourceCode"/>
      </w:pPr>
      <w:r>
        <w:rPr>
          <w:rStyle w:val="VerbatimChar"/>
        </w:rPr>
        <w:t xml:space="preserve">UPDATE orders SET status = 'delivered', dispatched_by = ?, dispatched_at = NOW()</w:t>
      </w:r>
      <w:r>
        <w:br/>
      </w:r>
      <w:r>
        <w:rPr>
          <w:rStyle w:val="VerbatimChar"/>
        </w:rPr>
        <w:t xml:space="preserve">  WHERE order_id = ? AND status IN ('awaiting_dispatch','picking');</w:t>
      </w:r>
      <w:r>
        <w:br/>
      </w:r>
      <w:r>
        <w:br/>
      </w:r>
      <w:r>
        <w:rPr>
          <w:rStyle w:val="VerbatimChar"/>
        </w:rPr>
        <w:t xml:space="preserve">UPDATE products SET stock_qty = stock_qty - ? WHERE product_id = ? AND stock_qty &gt;= ?;</w:t>
      </w:r>
    </w:p>
    <w:p>
      <w:pPr>
        <w:pStyle w:val="FirstParagraph"/>
      </w:pPr>
      <w:r>
        <w:t xml:space="preserve">ถ้าเครื่องอื่นจ่ายไปก่อนแล้ว คำสั่งแรกจะไม่ตรงเงื่อนไข จำนวนแถวที่ถูกแก้เป็นศูนย์ ระบบจึงยกเลิกทั้งธุรกรรมและตอบว่า</w:t>
      </w:r>
      <w:r>
        <w:t xml:space="preserve"> </w:t>
      </w:r>
      <w:r>
        <w:t xml:space="preserve">“ถูกจ่ายไปแล้ว”</w:t>
      </w:r>
      <w:r>
        <w:t xml:space="preserve"> </w:t>
      </w:r>
      <w:r>
        <w:t xml:space="preserve">(409) ถ้าสต็อกไม่พอ คำสั่งที่สองจะไม่ตรงเงื่อนไข ระบบยกเลิกทั้งธุรกรรมเช่นกัน สินค้ารายการที่หักไปแล้วในธุรกรรมนั้นย้อนกลับสู่ค่าเดิมทั้งหมด</w:t>
      </w:r>
    </w:p>
    <w:p>
      <w:pPr>
        <w:pStyle w:val="BodyText"/>
      </w:pPr>
      <w:r>
        <w:t xml:space="preserve">อีกจุดที่ตั้งใจออกแบบคือการอ่านรายการสินค้าด้วย</w:t>
      </w:r>
      <w:r>
        <w:t xml:space="preserve"> </w:t>
      </w:r>
      <w:r>
        <w:rPr>
          <w:rStyle w:val="VerbatimChar"/>
        </w:rPr>
        <w:t xml:space="preserve">ORDER BY product_id</w:t>
      </w:r>
      <w:r>
        <w:t xml:space="preserve"> </w:t>
      </w:r>
      <w:r>
        <w:t xml:space="preserve">เสมอ ทำให้ทุกธุรกรรมล็อกแถวตามลำดับเดียวกัน จึงไม่เกิดการล็อกไขว้กันจนค้าง (deadlock) ระหว่างสองคำขอที่มีสินค้าชุดเดียวกันแต่คนละลำดับ</w:t>
      </w:r>
    </w:p>
    <w:bookmarkEnd w:id="27"/>
    <w:bookmarkStart w:id="28" w:name="เลขทคำสงซอไมซำ"/>
    <w:p>
      <w:pPr>
        <w:pStyle w:val="Heading2"/>
      </w:pPr>
      <w:r>
        <w:t xml:space="preserve">5.3 เลขที่คำสั่งซื้อไม่ซ้ำ</w:t>
      </w:r>
    </w:p>
    <w:p>
      <w:pPr>
        <w:pStyle w:val="FirstParagraph"/>
      </w:pPr>
      <w:r>
        <w:t xml:space="preserve">รูปแบบ</w:t>
      </w:r>
      <w:r>
        <w:t xml:space="preserve"> </w:t>
      </w:r>
      <w:r>
        <w:rPr>
          <w:rStyle w:val="VerbatimChar"/>
        </w:rPr>
        <w:t xml:space="preserve">ORD-YYYYMMDD-NNNN</w:t>
      </w:r>
      <w:r>
        <w:t xml:space="preserve"> </w:t>
      </w:r>
      <w:r>
        <w:t xml:space="preserve">นับต่อภายในวัน ระบบอ่านเลขล่าสุดของวันด้วยการล็อกแถว (</w:t>
      </w:r>
      <w:r>
        <w:rPr>
          <w:rStyle w:val="VerbatimChar"/>
        </w:rPr>
        <w:t xml:space="preserve">FOR UPDATE</w:t>
      </w:r>
      <w:r>
        <w:t xml:space="preserve">) เครื่องที่ยืนยันพร้อมกันจึงต้องรอคิวกัน และมีการป้องกันอีกสองชั้น คือฐานข้อมูลกำหนดให้เลขที่ห้ามซ้ำ และถ้าชนกันจริงหรือธุรกรรมชนกันจนค้าง ระบบจะลองใหม่ทั้งธุรกรรมโดยอัตโนมัติพร้อมหน่วงเวลาแบบสุ่ม ผู้ใช้ไม่รับรู้</w:t>
      </w:r>
    </w:p>
    <w:bookmarkEnd w:id="28"/>
    <w:bookmarkStart w:id="29" w:name="ชองทางคางสำหรบควเรยลไทม"/>
    <w:p>
      <w:pPr>
        <w:pStyle w:val="Heading2"/>
      </w:pPr>
      <w:r>
        <w:t xml:space="preserve">5.4 ช่องทางค้างสำหรับคิวเรียลไทม์</w:t>
      </w:r>
    </w:p>
    <w:p>
      <w:pPr>
        <w:pStyle w:val="FirstParagraph"/>
      </w:pPr>
      <w:r>
        <w:t xml:space="preserve">ช่องทางหลักคือ WebSocket ที่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ช่องทางสำรองคือ Server-Sent Events ที่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(อุปกรณ์เครือข่ายบางรุ่นยกระดับการเชื่อมต่อเป็น WebSocket ไม่ได้) เหตุการณ์ที่ผลักมีสี่ชนิด คือ</w:t>
      </w:r>
      <w:r>
        <w:t xml:space="preserve"> </w:t>
      </w:r>
      <w:r>
        <w:rPr>
          <w:rStyle w:val="VerbatimChar"/>
        </w:rPr>
        <w:t xml:space="preserve">order.created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order.dispatched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notification.created</w:t>
      </w:r>
      <w:r>
        <w:t xml:space="preserve"> </w:t>
      </w:r>
      <w:r>
        <w:t xml:space="preserve">ทุกเหตุการณ์ผลักหลังธุรกรรมยืนยันแล้วเท่านั้น และหน้าจอใช้เหตุการณ์เป็นเพียง</w:t>
      </w:r>
      <w:r>
        <w:t xml:space="preserve"> </w:t>
      </w:r>
      <w:r>
        <w:t xml:space="preserve">“สัญญาณให้ไปโหลดใหม่”</w:t>
      </w:r>
      <w:r>
        <w:t xml:space="preserve"> </w:t>
      </w:r>
      <w:r>
        <w:t xml:space="preserve">ไม่ได้ประกอบรายการจากเหตุการณ์เอง ถ้าการเชื่อมต่อหลุดไปช่วงหนึ่ง เมื่อกลับมาแล้วโหลดใหม่ข้อมูลจึงครบเสมอ</w:t>
      </w:r>
    </w:p>
    <w:bookmarkEnd w:id="29"/>
    <w:bookmarkStart w:id="30" w:name="การแจงเตอนเชงรก"/>
    <w:p>
      <w:pPr>
        <w:pStyle w:val="Heading2"/>
      </w:pPr>
      <w:r>
        <w:t xml:space="preserve">5.5 การแจ้งเตือนเชิงรุก</w:t>
      </w:r>
    </w:p>
    <w:p>
      <w:pPr>
        <w:pStyle w:val="FirstParagraph"/>
      </w:pPr>
      <w:r>
        <w:t xml:space="preserve">สินค้าใกล้หมดตรวจหลังทุกครั้งที่สต็อกเปลี่ยนสำเร็จ (ตามกฎ BR-05) ส่วนคิวค้างตรวจด้วยตัวจับเวลาทุก 60 วินาที โดยใช้เกณฑ์ 30 นาทีซึ่งตั้งค่าได้โดยไม่ต้องแก้โค้ด ระบบไม่สร้างการแจ้งเตือนซ้ำขณะที่ใบเดิมของสิ่งเดียวกันยังไม่ถูกอ่าน เพื่อไม่ให้ผู้จัดการได้รับข้อความเดิมทุกครั้งที่จ่ายสินค้ารายการนั้น</w:t>
      </w:r>
    </w:p>
    <w:bookmarkEnd w:id="30"/>
    <w:bookmarkStart w:id="31" w:name="ประวตการทำรายการ"/>
    <w:p>
      <w:pPr>
        <w:pStyle w:val="Heading2"/>
      </w:pPr>
      <w:r>
        <w:t xml:space="preserve">5.6 ประวัติการทำรายการ</w:t>
      </w:r>
    </w:p>
    <w:p>
      <w:pPr>
        <w:pStyle w:val="FirstParagraph"/>
      </w:pPr>
      <w:r>
        <w:t xml:space="preserve">โมดูลประวัติเปิดฟังก์ชัน</w:t>
      </w:r>
      <w:r>
        <w:t xml:space="preserve"> </w:t>
      </w:r>
      <w:r>
        <w:rPr>
          <w:rStyle w:val="VerbatimChar"/>
        </w:rPr>
        <w:t xml:space="preserve">record(conn, …)</w:t>
      </w:r>
      <w:r>
        <w:t xml:space="preserve"> </w:t>
      </w:r>
      <w:r>
        <w:t xml:space="preserve">ที่รับการเชื่อมต่อของผู้เรียกเข้ามา จึงเขียนอยู่ในธุรกรรมเดียวกับงานที่เกิด ถ้างานถูกยกเลิก ประวัติก็หายไปด้วย รายการการกระทำถูกกำหนดไว้เป็นรายการปิด 10 ชนิด (เช่น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CONFIRM_DISPATCH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ADJUST_STOCK</w:t>
      </w:r>
      <w:r>
        <w:t xml:space="preserve">) เพื่อให้ค้นหาตามประเภทได้และไม่มีใครเขียนชื่อการกระทำใหม่ตามใจ เวลาที่ค้นหา ระบบจะแปลงรหัสข้อมูลที่ถูกกระทำให้เป็นข้อความที่อ่านออก เช่น แสดงเลขที่คำสั่งซื้อพร้อมสรุปรายการสินค้าแทนที่จะแสดงเพียงหมายเลข</w:t>
      </w:r>
    </w:p>
    <w:bookmarkEnd w:id="31"/>
    <w:bookmarkEnd w:id="32"/>
    <w:bookmarkStart w:id="33" w:name="ฐานขอมลทหลงบานพงพา"/>
    <w:p>
      <w:pPr>
        <w:pStyle w:val="Heading1"/>
      </w:pPr>
      <w:r>
        <w:t xml:space="preserve">6. ฐานข้อมูลที่หลังบ้านพึ่งพา</w:t>
      </w:r>
    </w:p>
    <w:p>
      <w:pPr>
        <w:pStyle w:val="FirstParagraph"/>
      </w:pPr>
      <w:r>
        <w:t xml:space="preserve">ระบบเลือกให้ฐานข้อมูลเป็นผู้บังคับกฎที่สำคัญที่สุดด้วยตัวเอง เพราะกฎที่อยู่ในโปรแกรมอย่างเดียวจะหายไปทันทีที่มีใครเขียนข้อมูลด้วยช่องทางอื่น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228"/>
        <w:gridCol w:w="4252"/>
        <w:gridCol w:w="4158"/>
      </w:tblGrid>
      <w:tr>
        <w:trPr>
          <w:tblHeader w:val="on"/>
        </w:trPr>
        <w:tc>
          <w:tcPr>
            <w:shd w:val="clear" w:color="auto" w:fill="F2F2F2"/>
            <w:tcW w:w="122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</w:t>
            </w:r>
          </w:p>
        </w:tc>
        <w:tc>
          <w:tcPr>
            <w:shd w:val="clear" w:color="auto" w:fill="F2F2F2"/>
            <w:tcW w:w="425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เก็บอะไร</w:t>
            </w:r>
          </w:p>
        </w:tc>
        <w:tc>
          <w:tcPr>
            <w:shd w:val="clear" w:color="auto" w:fill="F2F2F2"/>
            <w:tcW w:w="415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กฎที่ฐานข้อมูลบังคับเอง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users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 รหัสผ่านที่เข้ารหัส บทบาท สถานะเปิด/ปิด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ชื่อผู้ใช้ห้ามซ้ำ · บทบาทจำกัดสามค่า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สินค้า หมวดหมู่ ราคา หน่วยนับ ยอดคงเหลือ จุดสั่งซื้อเพิ่ม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รหัสสินค้าห้ามซ้ำ 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ยอดคงเหลือห้ามติดลบ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 เลขที่ ยอดรวม สถานะ ผู้สร้าง เวลารับชำระ ผู้จ่าย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เลขที่ห้ามซ้ำ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 เวลารับชำระห้ามว่าง · สถานะจำกัดสี่ค่า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order_items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รายการสินค้าในคำสั่งซื้อ พร้อมราคา ณ เวลาขาย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จำนวนต้องมากกว่าศูนย์ · ผูกกับคำสั่งซื้อและสินค้าที่มีอยู่จริง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stock_movements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การเปลี่ยนแปลงยอดคงเหลือทุกครั้ง พร้อมยอดหลังเปลี่ยนและสาเหตุ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สาเหตุจำกัดสามค่า (จ่ายตามคำสั่งซื้อ ปรับด้วยมือ รับเข้า)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notifications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การแจ้งเตือนสินค้าใกล้หมดและคิวค้าง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ชนิดจำกัดสองค่า</w:t>
            </w:r>
          </w:p>
        </w:tc>
      </w:tr>
      <w:tr>
        <w:tc>
          <w:tcPr>
            <w:tcW w:w="12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ประวัติเหตุการณ์ ผู้กระทำ ไอพี เวลา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ไม่มีเส้นทางใดในระบบที่แก้หรือลบ</w:t>
            </w:r>
          </w:p>
        </w:tc>
      </w:tr>
    </w:tbl>
    <w:bookmarkEnd w:id="33"/>
    <w:bookmarkStart w:id="34" w:name="การพมพใบเสรจ-ทำไมตองแยกออกไป"/>
    <w:p>
      <w:pPr>
        <w:pStyle w:val="Heading1"/>
      </w:pPr>
      <w:r>
        <w:t xml:space="preserve">7. การพิมพ์ใบเสร็จ — ทำไมต้องแยกออกไป</w:t>
      </w:r>
    </w:p>
    <w:p>
      <w:pPr>
        <w:pStyle w:val="FirstParagraph"/>
      </w:pPr>
      <w:r>
        <w:t xml:space="preserve">เครื่องพิมพ์ความร้อน Epson TM-T82 ต่อกับเครื่องคอมพิวเตอร์หน้าร้านด้วยสาย USB ซอฟต์แวร์ที่สั่งงานเครื่องพิมพ์จึงต้องทำงานบนเครื่องนั้นเสมอ ในขณะที่หลังบ้านย้ายไปทำงานที่ใดก็ได้ ด้วยเหตุนี้บริการพิมพ์จึงเป็นหน่วยติดตั้งแยกต่างหาก (ตารางที่ 3.17) หลังบ้านรู้จักเพียงว่า</w:t>
      </w:r>
      <w:r>
        <w:t xml:space="preserve"> </w:t>
      </w:r>
      <w:r>
        <w:t xml:space="preserve">“ส่งข้อมูลใบเสร็จไปแล้วได้ผลกลับมา”</w:t>
      </w:r>
      <w:r>
        <w:t xml:space="preserve"> </w:t>
      </w:r>
      <w:r>
        <w:t xml:space="preserve">ไม่รู้จักยี่ห้อหรือชุดคำสั่งของเครื่องพิมพ์ ถ้าร้านเปลี่ยนเครื่องพิมพ์ จึงแก้ที่บริการพิมพ์ที่เดียว</w:t>
      </w:r>
    </w:p>
    <w:p>
      <w:pPr>
        <w:pStyle w:val="BodyText"/>
      </w:pPr>
      <w:r>
        <w:t xml:space="preserve">สัญญาที่สำคัญคือ ฟังก์ชันส่งพิมพ์</w:t>
      </w:r>
      <w:r>
        <w:t xml:space="preserve"> </w:t>
      </w:r>
      <w:r>
        <w:rPr>
          <w:b/>
          <w:bCs/>
        </w:rPr>
        <w:t xml:space="preserve">ไม่โยนข้อผิดพลาดเด็ดขาด</w:t>
      </w:r>
      <w:r>
        <w:t xml:space="preserve"> </w:t>
      </w:r>
      <w:r>
        <w:t xml:space="preserve">แต่คืนค่าว่าสำเร็จหรือไม่สำเร็จพร้อมสาเหตุเสมอ เพราะข้อกำหนดกำหนดไว้ว่าพิมพ์ไม่สำเร็จแล้วการขายต้องยังสำเร็จ (AC-05) หน้าจอจะแสดงคำเตือนให้พนักงานทราบแทน และหลังบ้านไม่ส่งซ้ำอัตโนมัติเพื่อไม่ให้ได้ใบเสร็จสองใบ</w:t>
      </w:r>
    </w:p>
    <w:bookmarkEnd w:id="34"/>
    <w:bookmarkStart w:id="35" w:name="การทดสอบ"/>
    <w:p>
      <w:pPr>
        <w:pStyle w:val="Heading1"/>
      </w:pPr>
      <w:r>
        <w:t xml:space="preserve">8. การทดสอบ</w:t>
      </w:r>
    </w:p>
    <w:p>
      <w:pPr>
        <w:pStyle w:val="FirstParagraph"/>
      </w:pPr>
      <w:r>
        <w:t xml:space="preserve">ชุดทดสอบเป็นหลักฐานว่ากลไกข้างต้นทำงานจริง ไม่ใช่เพียงคำอธิบาย แบ่งเป็นสองชนิด คือการทดสอบหน่วย (ไม่ใช้ฐานข้อมูล) และการทดสอบเชิงบูรณาการ (ใช้ฐานข้อมูลทดสอบแยกชื่อ</w:t>
      </w:r>
      <w:r>
        <w:t xml:space="preserve"> </w:t>
      </w:r>
      <w:r>
        <w:rPr>
          <w:rStyle w:val="VerbatimChar"/>
        </w:rPr>
        <w:t xml:space="preserve">soml_new_test</w:t>
      </w:r>
      <w:r>
        <w:t xml:space="preserve"> </w:t>
      </w:r>
      <w:r>
        <w:t xml:space="preserve">ซึ่งสร้างใหม่ทุกครั้งที่รัน)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059"/>
        <w:gridCol w:w="1205"/>
        <w:gridCol w:w="5375"/>
      </w:tblGrid>
      <w:tr>
        <w:trPr>
          <w:tblHeader w:val="on"/>
        </w:trPr>
        <w:tc>
          <w:tcPr>
            <w:shd w:val="clear" w:color="auto" w:fill="F2F2F2"/>
            <w:tcW w:w="305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ชุดทดสอบ</w:t>
            </w:r>
          </w:p>
        </w:tc>
        <w:tc>
          <w:tcPr>
            <w:shd w:val="clear" w:color="auto" w:fill="F2F2F2"/>
            <w:tcW w:w="120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จำนวน</w:t>
            </w:r>
          </w:p>
        </w:tc>
        <w:tc>
          <w:tcPr>
            <w:shd w:val="clear" w:color="auto" w:fill="F2F2F2"/>
            <w:tcW w:w="537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พิสูจน์อะไร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promptpay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escpos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print-service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print-client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34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สตริงรหัส QR ถูกต้องตามรูปแบบ · ใบเสร็จแปลงเป็นชุดคำสั่งเครื่องพิมพ์ถูกต้อง · พิมพ์ล้มแล้วไม่โยนข้อผิดพลาด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auth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auth-middleware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20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ปฏิเสธคำขอที่ไม่มีสิทธิ์ทุกรูปแบบ (401/403) และข้อความเข้าสู่ระบบไม่สำเร็จเหมือนกันทุกกรณี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product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16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แก้ข้อมูลสินค้าและจุดสั่งซื้อเพิ่ม · ปรับสต็อกจนติดลบถูกปฏิเสธ · มีบันทึกการเคลื่อนไหวและประวัติ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order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16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ยอดคำนวณจากราคาในฐานข้อมูล · สร้าง 20 คำสั่งซื้อพร้อมกันแล้วเลขไม่ซ้ำ · บริการพิมพ์ปิดอยู่แล้วคำสั่งซื้อยังสำเร็จ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queue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ทุกลูกศรของแผนภาพสถานะ รวมทั้งกรณีที่ต้องถูกปฏิเสธ · ทั้ง WebSocket และ SSE ได้รับเหตุการณ์จริง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dispatch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จ่ายพร้อมกันสำเร็จเพียงรายการเดียว · สต็อกไม่พอแล้วย้อนกลับทั้งธุรกรรม · 10 ธุรกรรมพร้อมกันไม่เกิดสภาวะแข่งขัน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alert-dashboard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audit-log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db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22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แจ้งเตือนเกิดเองและไม่ซ้ำ · ตัวเลขแดชบอร์ดตรงกับผลรวมจากฐานข้อมูล · ประวัติค้นหาตามเงื่อนไขได้</w:t>
            </w:r>
          </w:p>
        </w:tc>
      </w:tr>
      <w:tr>
        <w:tc>
          <w:tcPr>
            <w:tcW w:w="30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รวม</w:t>
            </w:r>
          </w:p>
        </w:tc>
        <w:tc>
          <w:tcPr>
            <w:tcW w:w="12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130</w:t>
            </w:r>
          </w:p>
        </w:tc>
        <w:tc>
          <w:tcPr>
            <w:tcW w:w="53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ผ่านทั้งหมด ใช้เวลารันประมาณ 4 วินาที</w:t>
            </w:r>
          </w:p>
        </w:tc>
      </w:tr>
    </w:tbl>
    <w:p>
      <w:pPr>
        <w:pStyle w:val="BodyText"/>
      </w:pPr>
      <w:r>
        <w:t xml:space="preserve">ความครอบคลุมของโค้ดโดยรวมอยู่ที่ประมาณร้อยละ 88 ของคำสั่ง โดยโมดูลตัดสต็อกซึ่งเป็นส่วนสำคัญที่สุดครอบคลุมร้อยละ 100</w:t>
      </w:r>
    </w:p>
    <w:bookmarkEnd w:id="35"/>
    <w:bookmarkStart w:id="36" w:name="สงทยงไมไดทำและขอจำกดททราบ"/>
    <w:p>
      <w:pPr>
        <w:pStyle w:val="Heading1"/>
      </w:pPr>
      <w:r>
        <w:t xml:space="preserve">9. สิ่งที่ยังไม่ได้ทำและข้อจำกัดที่ทราบ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216"/>
        <w:gridCol w:w="4117"/>
        <w:gridCol w:w="4305"/>
      </w:tblGrid>
      <w:tr>
        <w:trPr>
          <w:tblHeader w:val="on"/>
        </w:trPr>
        <w:tc>
          <w:tcPr>
            <w:shd w:val="clear" w:color="auto" w:fill="F2F2F2"/>
            <w:tcW w:w="121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ประเด็น</w:t>
            </w:r>
          </w:p>
        </w:tc>
        <w:tc>
          <w:tcPr>
            <w:shd w:val="clear" w:color="auto" w:fill="F2F2F2"/>
            <w:tcW w:w="411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สถานะปัจจุบัน</w:t>
            </w:r>
          </w:p>
        </w:tc>
        <w:tc>
          <w:tcPr>
            <w:shd w:val="clear" w:color="auto" w:fill="F2F2F2"/>
            <w:tcW w:w="430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สิ่งที่ต้องทำต่อ</w:t>
            </w:r>
          </w:p>
        </w:tc>
      </w:tr>
      <w:tr>
        <w:tc>
          <w:tcPr>
            <w:tcW w:w="1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HTTPS</w:t>
            </w:r>
          </w:p>
        </w:tc>
        <w:tc>
          <w:tcPr>
            <w:tcW w:w="41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ระหว่างพัฒนาใช้ HTTP ในเครือข่ายภายใน</w:t>
            </w:r>
          </w:p>
        </w:tc>
        <w:tc>
          <w:tcPr>
            <w:tcW w:w="43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สร้างใบรับรองสำหรับเครือข่ายร้านและตั้งค่าส่งต่อ http → https ก่อนติดตั้งจริง</w:t>
            </w:r>
          </w:p>
        </w:tc>
      </w:tr>
      <w:tr>
        <w:tc>
          <w:tcPr>
            <w:tcW w:w="1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เครื่องพิมพ์จริง</w:t>
            </w:r>
          </w:p>
        </w:tc>
        <w:tc>
          <w:tcPr>
            <w:tcW w:w="41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ทดสอบกับบริการพิมพ์จำลองและไฟล์ผลลัพธ์แล้ว ยังไม่ได้ต่อเครื่อง TM-T82 ของร้าน</w:t>
            </w:r>
          </w:p>
        </w:tc>
        <w:tc>
          <w:tcPr>
            <w:tcW w:w="43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ต่อผ่าน USB พิมพ์ใบเสร็จจริง ตรวจภาษาไทยและจับเวลาเทียบเกณฑ์ 5 วินาที</w:t>
            </w:r>
          </w:p>
        </w:tc>
      </w:tr>
      <w:tr>
        <w:tc>
          <w:tcPr>
            <w:tcW w:w="1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ภาระงานพร้อมกัน</w:t>
            </w:r>
          </w:p>
        </w:tc>
        <w:tc>
          <w:tcPr>
            <w:tcW w:w="41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ทดสอบธุรกรรมพร้อมกันแล้ว แต่ยังไม่ได้ทดสอบ 10 เซสชันต่อเนื่องตาม NFR-06</w:t>
            </w:r>
          </w:p>
        </w:tc>
        <w:tc>
          <w:tcPr>
            <w:tcW w:w="43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จำลองผู้ใช้ 10 คนจากสามบทบาทใช้งานพร้อมกัน</w:t>
            </w:r>
          </w:p>
        </w:tc>
      </w:tr>
      <w:tr>
        <w:tc>
          <w:tcPr>
            <w:tcW w:w="1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ยอดสต็อกตั้งต้น</w:t>
            </w:r>
          </w:p>
        </w:tc>
        <w:tc>
          <w:tcPr>
            <w:tcW w:w="41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นำเข้าจากไฟล์สต็อกของร้าน 783 รายการใน 16 หมวดหมู่</w:t>
            </w:r>
          </w:p>
        </w:tc>
        <w:tc>
          <w:tcPr>
            <w:tcW w:w="43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นับของจริงเทียบกับระบบก่อนเริ่มใช้งาน</w:t>
            </w:r>
          </w:p>
        </w:tc>
      </w:tr>
      <w:tr>
        <w:tc>
          <w:tcPr>
            <w:tcW w:w="1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คู่มือติดตั้ง</w:t>
            </w:r>
          </w:p>
        </w:tc>
        <w:tc>
          <w:tcPr>
            <w:tcW w:w="41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ยังไม่ได้เขียน</w:t>
            </w:r>
          </w:p>
        </w:tc>
        <w:tc>
          <w:tcPr>
            <w:tcW w:w="430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เขียนแล้วให้ผู้ที่ไม่ได้ร่วมพัฒนาติดตั้งตาม เพื่อทวนสอบ NFR-09</w:t>
            </w:r>
          </w:p>
        </w:tc>
      </w:tr>
    </w:tbl>
    <w:bookmarkEnd w:id="36"/>
    <w:bookmarkStart w:id="37" w:name="คำถามทพบบอยเกยวกบหลงบาน"/>
    <w:p>
      <w:pPr>
        <w:pStyle w:val="Heading1"/>
      </w:pPr>
      <w:r>
        <w:t xml:space="preserve">10. คำถามที่พบบ่อยเกี่ยวกับหลังบ้าน</w:t>
      </w:r>
    </w:p>
    <w:p>
      <w:pPr>
        <w:pStyle w:val="FirstParagraph"/>
      </w:pPr>
      <w:r>
        <w:rPr>
          <w:b/>
          <w:bCs/>
        </w:rPr>
        <w:t xml:space="preserve">ถาม: ทำไมไม่เก็บตะกร้าสินค้าไว้ในฐานข้อมูล</w:t>
      </w:r>
      <w:r>
        <w:t xml:space="preserve"> </w:t>
      </w:r>
      <w:r>
        <w:t xml:space="preserve">ตอบ: เพราะแผนภาพสถานะกำหนดให้สถานะแรกของคำสั่งซื้อคือรอจ่ายสินค้า และคอลัมน์เวลารับชำระห้ามว่าง การเขียนแถวก่อนรับเงินจะขัดกับทั้งสองข้อ ผลพลอยได้คือฐานข้อมูลไม่มีคำสั่งซื้อค้างจากลูกค้าที่เปลี่ยนใจ</w:t>
      </w:r>
    </w:p>
    <w:p>
      <w:pPr>
        <w:pStyle w:val="BodyText"/>
      </w:pPr>
      <w:r>
        <w:rPr>
          <w:b/>
          <w:bCs/>
        </w:rPr>
        <w:t xml:space="preserve">ถาม: ถ้าลูกค้าโอนเงินแล้วแต่พนักงานยังไม่กดยืนยัน ข้อมูลอยู่ที่ไหน</w:t>
      </w:r>
      <w:r>
        <w:t xml:space="preserve"> </w:t>
      </w:r>
      <w:r>
        <w:t xml:space="preserve">ตอบ: ยังไม่มีข้อมูลใดในระบบ เพราะระบบไม่ได้เชื่อมกับธนาคาร จึงไม่รู้ว่าเงินเข้าแล้ว การยืนยันรับชำระเป็นการกระทำของพนักงานหลังตรวจจากแอปพลิเคชันธนาคารด้วยตนเอง ข้อเท็จจริงนี้ถูกระบุไว้เป็นข้อสมมติของโครงงาน</w:t>
      </w:r>
    </w:p>
    <w:p>
      <w:pPr>
        <w:pStyle w:val="BodyText"/>
      </w:pPr>
      <w:r>
        <w:rPr>
          <w:b/>
          <w:bCs/>
        </w:rPr>
        <w:t xml:space="preserve">ถาม: ถ้าสองคนกดยืนยันจ่ายสินค้าใบเดียวกันพร้อมกันจะเป็นอย่างไร</w:t>
      </w:r>
      <w:r>
        <w:t xml:space="preserve"> </w:t>
      </w:r>
      <w:r>
        <w:t xml:space="preserve">ตอบ: สำเร็จเพียงคนเดียว เพราะเงื่อนไขสถานะเดิมอยู่ในคำสั่งปรับปรุงข้อมูลเดียวกัน คนที่สองจะได้จำนวนแถวที่ถูกแก้เป็นศูนย์ ระบบยกเลิกธุรกรรมและตอบว่าถูกจ่ายไปแล้ว สต็อกจึงถูกหักครั้งเดียว มีชุดทดสอบยิงพร้อมกัน 10 ธุรกรรมยืนยันเรื่องนี้</w:t>
      </w:r>
    </w:p>
    <w:p>
      <w:pPr>
        <w:pStyle w:val="BodyText"/>
      </w:pPr>
      <w:r>
        <w:rPr>
          <w:b/>
          <w:bCs/>
        </w:rPr>
        <w:t xml:space="preserve">ถาม: ทำไมต้องมีทั้ง WebSocket และ SSE</w:t>
      </w:r>
      <w:r>
        <w:t xml:space="preserve"> </w:t>
      </w:r>
      <w:r>
        <w:t xml:space="preserve">ตอบ: WebSocket เป็นช่องทางหลัก แต่อุปกรณ์เครือข่ายบางรุ่นยกระดับการเชื่อมต่อไม่ได้ จึงเตรียม SSE ไว้เป็นช่องทางสำรองที่ได้รับเหตุการณ์ชุดเดียวกัน หน้าจอสลับเองโดยผู้ใช้ไม่ต้องทำอะไร</w:t>
      </w:r>
    </w:p>
    <w:p>
      <w:pPr>
        <w:pStyle w:val="BodyText"/>
      </w:pPr>
      <w:r>
        <w:rPr>
          <w:b/>
          <w:bCs/>
        </w:rPr>
        <w:t xml:space="preserve">ถาม: ถ้าเปลี่ยนเครื่องพิมพ์ ต้องแก้ตรงไหนบ้าง</w:t>
      </w:r>
      <w:r>
        <w:t xml:space="preserve"> </w:t>
      </w:r>
      <w:r>
        <w:t xml:space="preserve">ตอบ: แก้ที่บริการพิมพ์ที่เดียว เพราะหลังบ้านรู้จักเพียงข้อมูลใบเสร็จและผลลัพธ์ ไม่รู้จักชุดคำสั่งของเครื่องพิมพ์</w:t>
      </w:r>
    </w:p>
    <w:p>
      <w:pPr>
        <w:pStyle w:val="BodyText"/>
      </w:pPr>
      <w:r>
        <w:rPr>
          <w:b/>
          <w:bCs/>
        </w:rPr>
        <w:t xml:space="preserve">ถาม: ประวัติการทำรายการแก้ไขได้ไหม</w:t>
      </w:r>
      <w:r>
        <w:t xml:space="preserve"> </w:t>
      </w:r>
      <w:r>
        <w:t xml:space="preserve">ตอบ: ไม่ได้ ระบบไม่มีเส้นทางบริการสำหรับแก้ไขหรือลบ มีเพียงการเพิ่มและการค้นหา และการเพิ่มเกิดในธุรกรรมเดียวกับงานที่เกิด</w:t>
      </w:r>
    </w:p>
    <w:bookmarkEnd w:id="37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สรุประบบหลังบ้าน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สรุประบบหลังบ้าน (Backend Summary)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2026-09-22T12:29:16Z</dcterms:created>
  <dcterms:modified xsi:type="dcterms:W3CDTF">2026-09-22T12:29:16Z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