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600" w:after="120"/>
      </w:pPr>
      <w:r>
        <w:rPr>
          <w:b/>
          <w:bCs/>
          <w:sz w:val="36"/>
          <w:szCs w:val="36"/>
        </w:rPr>
        <w:t xml:space="preserve">Software Requirements Specification Draft</w:t>
      </w:r>
    </w:p>
    <w:p>
      <w:pPr>
        <w:jc w:val="center"/>
        <w:spacing w:before="0" w:after="200"/>
      </w:pPr>
      <w:r>
        <w:rPr>
          <w:b/>
          <w:bCs/>
          <w:sz w:val="44"/>
          <w:szCs w:val="44"/>
        </w:rPr>
        <w:t xml:space="preserve">ระบบจัดการคำสั่งซื้อและตรวจสอบคลังสินค้า กรณีศึกษาร้านวัสดุก่อสร้างอำพรคอนกรีต (SOML)</w:t>
      </w:r>
    </w:p>
    <w:p>
      <w:pPr>
        <w:jc w:val="center"/>
        <w:spacing w:before="0" w:after="400"/>
      </w:pPr>
      <w:r>
        <w:rPr>
          <w:b/>
          <w:bCs/>
          <w:sz w:val="26"/>
          <w:szCs w:val="26"/>
        </w:rPr>
        <w:t xml:space="preserve">กรอกตามหลักฐาน · รักษา ID · เปิดเผย TBD · ตรวจ trace</w:t>
      </w:r>
    </w:p>
    <w:p>
      <w:pPr>
        <w:jc w:val="center"/>
        <w:spacing w:before="0" w:after="60"/>
      </w:pPr>
      <w:r>
        <w:rPr>
          <w:b/>
          <w:bCs/>
          <w:sz w:val="28"/>
          <w:szCs w:val="28"/>
        </w:rPr>
        <w:t xml:space="preserve">นายตรัยรัตน์ วงษ์สิทธิ์ 67543210028-6 | นายพนาวุฒน์ อภิปสันติ 67543210040-1</w:t>
      </w:r>
    </w:p>
    <w:p>
      <w:pPr>
        <w:jc w:val="center"/>
        <w:spacing w:before="0" w:after="60"/>
      </w:pPr>
      <w:r>
        <w:rPr>
          <w:b/>
          <w:bCs/>
          <w:sz w:val="28"/>
          <w:szCs w:val="28"/>
        </w:rPr>
        <w:t xml:space="preserve">อาจารย์ที่ปรึกษา: อาจารย์ธนิต เกตุแก้ว | เวอร์ชัน 0.1-draft | 20/09/2569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42"/>
        <w:gridCol w:w="1446"/>
        <w:gridCol w:w="6650"/>
      </w:tblGrid>
      <w:tr>
        <w:trPr>
          <w:tblHeader w:val="on"/>
        </w:trPr>
        <w:tc>
          <w:tcPr>
            <w:shd w:val="clear" w:color="auto" w:fill="F2F2F2"/>
            <w:tcW w:w="1542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  <w:tc>
          <w:tcPr>
            <w:shd w:val="clear" w:color="auto" w:fill="F2F2F2"/>
            <w:tcW w:w="14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บทบาท</w:t>
            </w:r>
          </w:p>
        </w:tc>
        <w:tc>
          <w:tcPr>
            <w:shd w:val="clear" w:color="auto" w:fill="F2F2F2"/>
            <w:tcW w:w="665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Input Contract</w:t>
            </w:r>
          </w:p>
        </w:tc>
      </w:tr>
      <w:tr>
        <w:tc>
          <w:tcPr>
            <w:tcW w:w="154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Baseline Candidate</w:t>
            </w:r>
          </w:p>
        </w:tc>
        <w:tc>
          <w:tcPr>
            <w:tcW w:w="14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เอกสารของนักศึกษา</w:t>
            </w:r>
          </w:p>
        </w:tc>
        <w:tc>
          <w:tcPr>
            <w:tcW w:w="66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1–3 ฉบับตรวจแก้ + Use Case X + ระบบที่พัฒนาเสร็จ (ทดสอบอัตโนมัติ 130 ข้อผ่าน)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SNAPSHOT — PASS เมื่อครบทุกข้อ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386"/>
        <w:gridCol w:w="1252"/>
      </w:tblGrid>
      <w:tr>
        <w:trPr>
          <w:tblHeader w:val="on"/>
        </w:trPr>
        <w:tc>
          <w:tcPr>
            <w:shd w:val="clear" w:color="auto" w:fill="F2F2F2"/>
            <w:tcW w:w="838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ความต้องการ (เทียบเท่า W05): ปริญญานิพนธ์บทที่ 3 ฉบับตรวจแก้ ตารางที่ 3.2–3.5 (EV, FR, NFR, BR)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แบบจำลองพฤติกรรม (เทียบเท่า W06): บทที่ 3 หัวข้อ 3.3 และ 3.8 (US, UC, AC, แผนภาพสถานะ) + เอกสาร Use Case X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Snapshot ของซอร์สโค้ด: git commit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06b7ff1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(18 ก.ย. 2569) 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รายการที่ยัง Partial/Extension/TBD: ดูหัวข้อ 10 และ Appendix A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</w:tbl>
    <w:bookmarkStart w:id="20" w:name="document-control"/>
    <w:p>
      <w:r>
        <w:br w:type="page"/>
      </w:r>
    </w:p>
    <w:p>
      <w:pPr>
        <w:pStyle w:val="Heading1"/>
      </w:pPr>
      <w:r>
        <w:t xml:space="preserve">0. Document Control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24"/>
        <w:gridCol w:w="7614"/>
      </w:tblGrid>
      <w:tr>
        <w:trPr>
          <w:tblHeader w:val="on"/>
        </w:trPr>
        <w:tc>
          <w:tcPr>
            <w:shd w:val="clear" w:color="auto" w:fill="F2F2F2"/>
            <w:tcW w:w="202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61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Student entry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Case ID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SOML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Document ID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SOML-SRS-W07-v1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Version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0.1-draft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Baseline Candidate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Team/Owner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ตรัยรัตน์ วงษ์สิทธิ์, พนาวุฒน์ อภิปสันติ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Source snapshot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1–3 ฉบับตรวจแก้ · Use Case X · git commit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06b7ff1</w:t>
            </w:r>
          </w:p>
        </w:tc>
      </w:tr>
      <w:tr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Updated</w:t>
            </w:r>
          </w:p>
        </w:tc>
        <w:tc>
          <w:tcPr>
            <w:tcW w:w="76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2026-09-20</w:t>
            </w:r>
          </w:p>
        </w:tc>
      </w:tr>
    </w:tbl>
    <w:bookmarkEnd w:id="20"/>
    <w:bookmarkStart w:id="25" w:name="introduction"/>
    <w:p>
      <w:pPr>
        <w:pStyle w:val="Heading1"/>
      </w:pPr>
      <w:r>
        <w:t xml:space="preserve">1. Introduction</w:t>
      </w:r>
    </w:p>
    <w:bookmarkStart w:id="2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เอกสารนี้กำหนดความต้องการซอฟต์แวร์ของระบบ SOML สำหรับร้านวัสดุก่อสร้างอำพรคอนกรีต โดยรวบรวมจากหลักฐานหน้างาน (EV-01 ถึง EV-09) ความต้องการและกฎทางธุรกิจในปริญญานิพนธ์บทที่ 3 และแบบจำลองพฤติกรรม (User Story, Use Case, Acceptance Criteria) ให้อยู่ในรูปที่ตรวจสอบและสอบกลับได้ ผู้ใช้เอกสารคือผู้จัดทำโครงงาน อาจารย์ที่ปรึกษา และเจ้าของสถานประกอบการ เอกสารส่งต่อไปใช้ในการทวนสอบระบบ (หัวข้อ 11) และการรายงานผลในปริญญานิพนธ์บทที่ 4</w:t>
      </w:r>
    </w:p>
    <w:p>
      <w:pPr>
        <w:pStyle w:val="BodyText"/>
      </w:pPr>
      <w:r>
        <w:t xml:space="preserve">รหัส FR, NFR, BR, US, UC และ AC ในเอกสารนี้เป็นชุดเดียวกับปริญญานิพนธ์ ไม่แปลงรหัส ส่วนรหัส G, ACT, CAP, CT/AS, EXT, DR, VF และ OI กำหนดขึ้นตามโครงสร้างของเอกสารนี้ แหล่งที่มาของแต่ละข้อระบุเป็น F (ข้อเท็จจริงจากหน้างาน อ้าง EV) E (หลักฐานเอกสาร อ้างหัวข้อในปริญญานิพนธ์) หรือ TD (การตัดสินใจของทีม)</w:t>
      </w:r>
    </w:p>
    <w:bookmarkEnd w:id="21"/>
    <w:bookmarkStart w:id="22" w:name="problem-and-goals"/>
    <w:p>
      <w:pPr>
        <w:pStyle w:val="Heading2"/>
      </w:pPr>
      <w:r>
        <w:t xml:space="preserve">1.2 Problem and Goals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91"/>
        <w:gridCol w:w="4594"/>
        <w:gridCol w:w="3063"/>
        <w:gridCol w:w="991"/>
      </w:tblGrid>
      <w:tr>
        <w:trPr>
          <w:tblHeader w:val="on"/>
        </w:trPr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Goal</w:t>
            </w:r>
          </w:p>
        </w:tc>
        <w:tc>
          <w:tcPr>
            <w:shd w:val="clear" w:color="auto" w:fill="F2F2F2"/>
            <w:tcW w:w="459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Desired outcome</w:t>
            </w:r>
          </w:p>
        </w:tc>
        <w:tc>
          <w:tcPr>
            <w:shd w:val="clear" w:color="auto" w:fill="F2F2F2"/>
            <w:tcW w:w="306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G-01</w:t>
            </w:r>
          </w:p>
        </w:tc>
        <w:tc>
          <w:tcPr>
            <w:tcW w:w="45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ลดข้อผิดพลาดในการบันทึกการขายและจัดการสินค้าคงคลัง ที่เกิดจากการพึ่งพาเอกสารกระดาษไม่มีระบบยืนยัน</w:t>
            </w:r>
          </w:p>
        </w:tc>
        <w:tc>
          <w:tcPr>
            <w:tcW w:w="306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1 วัตถุประสงค์ 1.2.1 · EV-01, EV-02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Fact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G-02</w:t>
            </w:r>
          </w:p>
        </w:tc>
        <w:tc>
          <w:tcPr>
            <w:tcW w:w="45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ลดระยะเวลารอคอยของลูกค้า โดยคลังเริ่มจัดของได้ทันทีที่ชำระเงิน ไม่ต้องรอลูกค้าเดินมาถึง</w:t>
            </w:r>
          </w:p>
        </w:tc>
        <w:tc>
          <w:tcPr>
            <w:tcW w:w="306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1 วัตถุประสงค์ 1.2.2 · EV-03, EV-04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Fact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G-03</w:t>
            </w:r>
          </w:p>
        </w:tc>
        <w:tc>
          <w:tcPr>
            <w:tcW w:w="45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ยอดสินค้าคงเหลือในระบบตรงกับของจริง และป้องกันการรับสินค้าซ้ำด้วยการควบคุมสถานะคำสั่งซื้อ</w:t>
            </w:r>
          </w:p>
        </w:tc>
        <w:tc>
          <w:tcPr>
            <w:tcW w:w="306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1 วัตถุประสงค์ 1.2.3 · EV-05, EV-06, EV-07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Fact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G-04</w:t>
            </w:r>
          </w:p>
        </w:tc>
        <w:tc>
          <w:tcPr>
            <w:tcW w:w="45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ผู้บริหารติดตามยอดขาย สต็อก และคิวงานได้แบบเรียลไทม์ และตัดสินใจสั่งซื้อจากข้อมูลจริง</w:t>
            </w:r>
          </w:p>
        </w:tc>
        <w:tc>
          <w:tcPr>
            <w:tcW w:w="306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1 วัตถุประสงค์ 1.2.4 · EV-08, EV-09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Fact</w:t>
            </w:r>
          </w:p>
        </w:tc>
      </w:tr>
    </w:tbl>
    <w:bookmarkEnd w:id="22"/>
    <w:bookmarkStart w:id="23" w:name="product-scope"/>
    <w:p>
      <w:pPr>
        <w:pStyle w:val="Heading2"/>
      </w:pPr>
      <w:r>
        <w:t xml:space="preserve">1.3 Product Scope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73"/>
        <w:gridCol w:w="3373"/>
        <w:gridCol w:w="2891"/>
      </w:tblGrid>
      <w:tr>
        <w:trPr>
          <w:tblHeader w:val="on"/>
        </w:trPr>
        <w:tc>
          <w:tcPr>
            <w:shd w:val="clear" w:color="auto" w:fill="F2F2F2"/>
            <w:tcW w:w="337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In Scope</w:t>
            </w:r>
          </w:p>
        </w:tc>
        <w:tc>
          <w:tcPr>
            <w:shd w:val="clear" w:color="auto" w:fill="F2F2F2"/>
            <w:tcW w:w="337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Out of Scope / Extension</w:t>
            </w:r>
          </w:p>
        </w:tc>
        <w:tc>
          <w:tcPr>
            <w:shd w:val="clear" w:color="auto" w:fill="F2F2F2"/>
            <w:tcW w:w="2891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Reason/source</w:t>
            </w:r>
          </w:p>
        </w:tc>
      </w:tr>
      <w:tr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เว็บแอปพลิเคชันแบบ Responsive สำหรับสามบทบาท: พนักงานขาย พนักงานคลังสินค้า ผู้จัดการ</w:t>
            </w:r>
          </w:p>
        </w:tc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แอปพลิเคชันแบบ Mobile Native</w:t>
            </w:r>
          </w:p>
        </w:tc>
        <w:tc>
          <w:tcPr>
            <w:tcW w:w="28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1 ขอบเขต 1.3.1, 1.3.6</w:t>
            </w:r>
          </w:p>
        </w:tc>
      </w:tr>
      <w:tr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เข้าสู่ระบบ ควบคุมสิทธิ์ตามบทบาท และจัดการข้อมูลสินค้ารวมหมวดหมู่และจุดสั่งซื้อเพิ่ม</w:t>
            </w:r>
          </w:p>
        </w:tc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—</w:t>
            </w:r>
          </w:p>
        </w:tc>
        <w:tc>
          <w:tcPr>
            <w:tcW w:w="28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 1.3.2 · หมวดหมู่เพิ่มตามหลักฐาน EV-09 (อาจารย์อนุมัติ 18 ก.ย. 2569)</w:t>
            </w:r>
          </w:p>
        </w:tc>
      </w:tr>
      <w:tr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รับชำระด้วยรหัส QR พร้อมเพย์ พิมพ์ใบเสร็จผ่านเครื่องพิมพ์ความร้อน และส่งคำสั่งซื้อเข้าคิวคลังทันที</w:t>
            </w:r>
          </w:p>
        </w:tc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Payment Gateway, เครื่องรูดบัตร (EDC), การตรวจสอบเงินเข้าอัตโนมัติผ่าน API ธนาคาร, การรับชำระเงินสด</w:t>
            </w:r>
          </w:p>
        </w:tc>
        <w:tc>
          <w:tcPr>
            <w:tcW w:w="28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 1.3.3, 1.3.6 · เงินสดอยู่นอกวัตถุประสงค์ 1.2.1 (TD 16 ก.ย. 2569)</w:t>
            </w:r>
          </w:p>
        </w:tc>
      </w:tr>
      <w:tr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คิวรอจ่ายสินค้าแบบเรียลไทม์ และยืนยันจ่ายสินค้าพร้อมตัดสต็อกแบบอะตอมมิก</w:t>
            </w:r>
          </w:p>
        </w:tc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การเชื่อมต่อ ERP หรือซัพพลายเออร์ภายนอก</w:t>
            </w:r>
          </w:p>
        </w:tc>
        <w:tc>
          <w:tcPr>
            <w:tcW w:w="28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 1.3.4, 1.3.6</w:t>
            </w:r>
          </w:p>
        </w:tc>
      </w:tr>
      <w:tr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แดชบอร์ดสองระดับ ประวัติการทำรายการ และการแจ้งเตือนภายในแอป</w:t>
            </w:r>
          </w:p>
        </w:tc>
        <w:tc>
          <w:tcPr>
            <w:tcW w:w="3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การแจ้งเตือนผ่าน LINE Notify หรืออีเมล, ระบบบัญชีเต็มรูปแบบ, โมดูล AI-Assisted (งานในอนาคต)</w:t>
            </w:r>
          </w:p>
        </w:tc>
        <w:tc>
          <w:tcPr>
            <w:tcW w:w="28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ขอบเขต 1.3.5, 1.3.6</w:t>
            </w:r>
          </w:p>
        </w:tc>
      </w:tr>
    </w:tbl>
    <w:bookmarkEnd w:id="23"/>
    <w:bookmarkStart w:id="24" w:name="definitions"/>
    <w:p>
      <w:pPr>
        <w:pStyle w:val="Heading2"/>
      </w:pPr>
      <w:r>
        <w:t xml:space="preserve">1.4 Definitions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892"/>
        <w:gridCol w:w="5108"/>
        <w:gridCol w:w="1638"/>
      </w:tblGrid>
      <w:tr>
        <w:trPr>
          <w:tblHeader w:val="on"/>
        </w:trPr>
        <w:tc>
          <w:tcPr>
            <w:shd w:val="clear" w:color="auto" w:fill="F2F2F2"/>
            <w:tcW w:w="289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Term</w:t>
            </w:r>
          </w:p>
        </w:tc>
        <w:tc>
          <w:tcPr>
            <w:shd w:val="clear" w:color="auto" w:fill="F2F2F2"/>
            <w:tcW w:w="510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Meaning</w:t>
            </w:r>
          </w:p>
        </w:tc>
        <w:tc>
          <w:tcPr>
            <w:shd w:val="clear" w:color="auto" w:fill="F2F2F2"/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Source/Decision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 (Order)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รายการขายหนึ่งครั้งที่รับชำระเงินแล้ว มีเลขที่ไม่ซ้ำ และมีรายการสินค้าอย่างน้อยหนึ่งรายการ ไม่มีสถานะตะกร้า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3 หัวข้อ 3.7.2 ข้อ 3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 (Dispatch Queue)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คำสั่งซื้อที่ชำระเงินแล้วแต่ยังไม่ได้จ่ายออกจากคลัง เรียงตามเวลาชำระ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การจ่ายสินค้า (Dispatch)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พนักงานคลังยืนยันว่าจ่ายสินค้าตามคำสั่งซื้อออกไปแล้ว ซึ่งตัดสต็อกในธุรกรรมเดียวกัน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FR-05, FR-06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ตัดสต็อกแบบอะตอมมิก (Atomic Stock Deduction)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การหักยอดคงเหลือทุกรายการที่เกิดขึ้นครบทั้งหมดหรือไม่เกิดเลย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3 หัวข้อ 3.7.3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จุดสั่งซื้อเพิ่ม (Reorder Point)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ยอดคงเหลือที่เมื่อต่ำกว่าค่านี้ระบบจะแจ้งเตือน ค่า 0 หมายถึงยังไม่ตั้ง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FR-02, FR-08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หมวดหมู่สินค้า (Category)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กลุ่มสินค้าตามที่ร้านจัดสต็อกจริง เช่น ปูน เหล็ก สี ประปา ใช้กรองบนหน้าขาย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EV-09 · TD 18 ก.ย. 2569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ล็อกเชิงบวก (Optimistic Locking)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ใส่เงื่อนไขสถานะเดิมในคำสั่งปรับปรุงข้อมูล ถ้าสถานะถูกเปลี่ยนไปก่อนแล้วจะไม่มีแถวใดถูกแก้ไข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2 หัวข้อ 2.1.3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 (Audit Log)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บันทึกว่าใครทำอะไรกับข้อมูลใดเมื่อใดจากเครื่องไหน เพิ่มอย่างเดียว ไม่แก้ไม่ลบ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ช่องทางค้าง (Persistent Connection)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ช่องทางที่เปิดค้างไว้ให้เซิร์ฟเวอร์ผลักข้อมูลมาหาหน้าจอได้เอง (WebSocket หลัก, SSE สำรอง)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3 หัวข้อ 3.5.2</w:t>
            </w:r>
          </w:p>
        </w:tc>
      </w:tr>
      <w:tr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พร้อมเพย์ (PromptPay)</w:t>
            </w:r>
          </w:p>
        </w:tc>
        <w:tc>
          <w:tcPr>
            <w:tcW w:w="51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บริการโอนเงินผ่านรหัส QR ที่ลูกค้าสแกนจ่าย ระบบสร้างรหัสเองโดยไม่ต่อธนาคาร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 · CT-04</w:t>
            </w:r>
          </w:p>
        </w:tc>
      </w:tr>
    </w:tbl>
    <w:bookmarkEnd w:id="24"/>
    <w:bookmarkEnd w:id="25"/>
    <w:bookmarkStart w:id="34" w:name="overall-description"/>
    <w:p>
      <w:pPr>
        <w:pStyle w:val="Heading1"/>
      </w:pPr>
      <w:r>
        <w:t xml:space="preserve">2. Overall Description</w:t>
      </w:r>
    </w:p>
    <w:bookmarkStart w:id="29" w:name="product-context"/>
    <w:p>
      <w:pPr>
        <w:pStyle w:val="Heading2"/>
      </w:pPr>
      <w:r>
        <w:t xml:space="preserve">2.1 Product Context</w:t>
      </w:r>
    </w:p>
    <w:p>
      <w:pPr>
        <w:pStyle w:val="FirstParagraph"/>
      </w:pPr>
      <w:r>
        <w:t xml:space="preserve">ขอบเขตของระบบ (System Boundary) ครอบคลุมสามจุดทำงานของร้าน คือจุดชำระเงินหน้าร้าน จุดรับสินค้าที่คลัง และผู้จัดการซึ่งดูภาพรวม ระบบเป็นแหล่งข้อมูลหลัก (System of Record) ของคำสั่งซื้อ ยอดสินค้าคงเหลือ การเคลื่อนไหวสต็อก และประวัติการทำรายการ ตัวเลขที่แสดงทุกจุดต้องมาจากข้อมูลนี้ ไม่มีสมุดหรือบิลกระดาษคู่ขนาน</w:t>
      </w:r>
    </w:p>
    <w:p>
      <w:pPr>
        <w:pStyle w:val="BodyText"/>
      </w:pPr>
      <w:r>
        <w:t xml:space="preserve">สิ่งที่อยู่นอกขอบเขตแต่ระบบต้องติดต่อด้วยมีสองรายการ คือเครื่องพิมพ์ใบเสร็จความร้อนที่หน้าร้าน (ระบบส่งคำสั่งพิมพ์) และแอปพลิเคชันธนาคารของลูกค้า (ระบบแสดงรหัส QR ให้สแกน แต่ไม่ได้รับข้อมูลใดกลับ) ลูกค้าไม่ใช่ผู้ใช้ระบบ เพราะไม่มีบัญชีและไม่กระทำการใดกับระบบโดยตรง การยืนยันว่าเงินเข้าแล้วเป็นการกระทำของพนักงานขายหลังตรวจจากแอปพลิเคชันธนาคารด้วยตนเอง ข้อเท็จจริงนี้กำหนดพฤติกรรมของระบบทั้งหมด</w:t>
      </w:r>
    </w:p>
    <w:p>
      <w:pPr>
        <w:pStyle w:val="BodyText"/>
      </w:pPr>
      <w:r>
        <w:drawing>
          <wp:inline>
            <wp:extent cx="6108700" cy="4426154"/>
            <wp:effectExtent b="0" l="0" r="0" t="0"/>
            <wp:docPr descr="แผนภาพบริบทของระบบ" title="" id="27" name="Picture"/>
            <a:graphic>
              <a:graphicData uri="http://schemas.openxmlformats.org/drawingml/2006/picture">
                <pic:pic>
                  <pic:nvPicPr>
                    <pic:cNvPr descr="assets/diagrams/fig3-02_c1_contex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42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รูปที่ 1 แผนภาพบริบทของระบบ — ผู้ใช้สามบทบาท ระบบ SOML และองค์ประกอบภายนอกสองรายการ</w:t>
      </w:r>
    </w:p>
    <w:bookmarkEnd w:id="29"/>
    <w:bookmarkStart w:id="30" w:name="user-classes-and-authority"/>
    <w:p>
      <w:pPr>
        <w:pStyle w:val="Heading2"/>
      </w:pPr>
      <w:r>
        <w:t xml:space="preserve">2.2 User Classes and Authority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168"/>
        <w:gridCol w:w="2434"/>
        <w:gridCol w:w="2434"/>
        <w:gridCol w:w="2434"/>
        <w:gridCol w:w="1168"/>
      </w:tblGrid>
      <w:tr>
        <w:trPr>
          <w:tblHeader w:val="on"/>
        </w:trPr>
        <w:tc>
          <w:tcPr>
            <w:shd w:val="clear" w:color="auto" w:fill="F2F2F2"/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Actor</w:t>
            </w:r>
          </w:p>
        </w:tc>
        <w:tc>
          <w:tcPr>
            <w:shd w:val="clear" w:color="auto" w:fill="F2F2F2"/>
            <w:tcW w:w="243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Goal</w:t>
            </w:r>
          </w:p>
        </w:tc>
        <w:tc>
          <w:tcPr>
            <w:shd w:val="clear" w:color="auto" w:fill="F2F2F2"/>
            <w:tcW w:w="243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Authorized actions</w:t>
            </w:r>
          </w:p>
        </w:tc>
        <w:tc>
          <w:tcPr>
            <w:shd w:val="clear" w:color="auto" w:fill="F2F2F2"/>
            <w:tcW w:w="243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Restrictions</w:t>
            </w:r>
          </w:p>
        </w:tc>
        <w:tc>
          <w:tcPr>
            <w:shd w:val="clear" w:color="auto" w:fill="F2F2F2"/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</w:tr>
      <w:tr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ACT-01 พนักงานขาย (Sales)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บันทึกการขายและออกใบเสร็จได้ในหน้าจอเดียว โดยไม่ต้องคิดเลขหรือเขียนบิล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ค้นหาสินค้า สร้างคำสั่งซื้อ แสดงรหัส QR ยืนยันรับชำระเงิน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 แก้ไขข้อมูลสินค้า ดูแดชบอร์ด ประวัติ และการแจ้งเตือนไม่ได้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US-01 · ตารางที่ 3.15, 3.18</w:t>
            </w:r>
          </w:p>
        </w:tc>
      </w:tr>
      <w:tr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ACT-02 พนักงานคลังสินค้า (Warehouse)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รู้ว่ามีคำสั่งซื้อรออยู่โดยไม่ต้องรอลูกค้าเดินมาบอก และมั่นใจว่าจ่ายแล้วสต็อกตัดถูกต้อง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ดูคิว เปลี่ยนสถานะการจัดของ ยืนยันจ่ายสินค้า ดูแดชบอร์ดปฏิบัติการ อ่านการแจ้งเตือน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 แก้ไขสินค้า ยกเลิกคำสั่งซื้อ ทำเครื่องหมายอ่านการแจ้งเตือน ดูประวัติ และดูแดชบอร์ดระดับบริหารไม่ได้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US-02, US-03 · ตารางที่ 3.15, 3.18</w:t>
            </w:r>
          </w:p>
        </w:tc>
      </w:tr>
      <w:tr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ACT-03 ผู้จัดการ (Manager)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เห็นยอดขาย คิวงาน และระดับสต็อกทันทีที่เปิดดู ได้รับแจ้งเตือนเมื่อของใกล้หมด และตรวจสอบย้อนหลังได้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ทุกการกระทำของ ACT-01 และ ACT-02 (ทำแทนได้เมื่อคนไม่พอ) รวมทั้งจัดการข้อมูลสินค้าและจุดสั่งซื้อเพิ่ม ปรับสต็อกด้วยมือ ยกเลิกคำสั่งซื้อ ดูแดชบอร์ดทั้งสองระดับ ค้นประวัติ ทำเครื่องหมายอ่านการแจ้งเตือน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ตั้งสถานะส่งมอบสำเร็จโดยตรงไม่ได้ (ต้องผ่านธุรกรรมตัดสต็อก) และแก้ไขหรือลบประวัติที่บันทึกแล้วไม่ได้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US-04, US-05, US-06 · หัวข้อ 3.4.2</w:t>
            </w:r>
          </w:p>
        </w:tc>
      </w:tr>
      <w:tr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ACT-04 ระบบ (System)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ทำสิ่งที่ต้องเกิดเองโดยไม่รอผู้ใช้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ออกเลขที่คำสั่งซื้อ เปลี่ยนสถานะตามผลธุรกรรม ผลักเหตุการณ์ไปหน้าจอ ตรวจเงื่อนไขและสร้างการแจ้งเตือน</w:t>
            </w:r>
          </w:p>
        </w:tc>
        <w:tc>
          <w:tcPr>
            <w:tcW w:w="24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ตัดสินใจแทนผู้ใช้ไม่ได้ เช่น ยืนยันรับชำระเงินเองหรือยืนยันจ่ายสินค้าเอง</w:t>
            </w:r>
          </w:p>
        </w:tc>
        <w:tc>
          <w:tcPr>
            <w:tcW w:w="116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UC-04, UC-11 · BR-05</w:t>
            </w:r>
          </w:p>
        </w:tc>
      </w:tr>
    </w:tbl>
    <w:p>
      <w:pPr>
        <w:pStyle w:val="BodyText"/>
      </w:pPr>
      <w:r>
        <w:t xml:space="preserve">ไม่มีบทบาทผู้ดูแลระบบแยกต่างหาก สิทธิ์ดังกล่าวรวมอยู่ในผู้จัดการ เนื่องจากขนาดของร้าน</w:t>
      </w:r>
    </w:p>
    <w:bookmarkEnd w:id="30"/>
    <w:bookmarkStart w:id="31" w:name="capabilities"/>
    <w:p>
      <w:pPr>
        <w:pStyle w:val="Heading2"/>
      </w:pPr>
      <w:r>
        <w:t xml:space="preserve">2.3 Capabilities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29"/>
        <w:gridCol w:w="2995"/>
        <w:gridCol w:w="1965"/>
        <w:gridCol w:w="1965"/>
        <w:gridCol w:w="1685"/>
      </w:tblGrid>
      <w:tr>
        <w:trPr>
          <w:tblHeader w:val="on"/>
        </w:trPr>
        <w:tc>
          <w:tcPr>
            <w:shd w:val="clear" w:color="auto" w:fill="F2F2F2"/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CAP</w:t>
            </w:r>
          </w:p>
        </w:tc>
        <w:tc>
          <w:tcPr>
            <w:shd w:val="clear" w:color="auto" w:fill="F2F2F2"/>
            <w:tcW w:w="299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Capability</w:t>
            </w:r>
          </w:p>
        </w:tc>
        <w:tc>
          <w:tcPr>
            <w:shd w:val="clear" w:color="auto" w:fill="F2F2F2"/>
            <w:tcW w:w="196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 families</w:t>
            </w:r>
          </w:p>
        </w:tc>
        <w:tc>
          <w:tcPr>
            <w:shd w:val="clear" w:color="auto" w:fill="F2F2F2"/>
            <w:tcW w:w="196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W06 model</w:t>
            </w:r>
          </w:p>
        </w:tc>
        <w:tc>
          <w:tcPr>
            <w:shd w:val="clear" w:color="auto" w:fill="F2F2F2"/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Coverage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CAP-01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ยืนยันตัวตนและควบคุมสิทธิ์ (Identity &amp; Access)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 · NFR-01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US-01..06 · UC-01 · AC-01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CAP-02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ข้อมูลสินค้าและจุดสั่งซื้อเพิ่ม (Product Master)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 · BR-05 · DR-02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 · UC-02 · AC-02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CAP-03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ขายและออกใบเสร็จ (Sales &amp; Receipt)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· BR-01 · NFR-05 · DR-03, DR-04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 · UC-03, UC-04 · AC-03, AC-04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 (FR-03 มี Detailed Record)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CAP-04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คิวรอจ่ายสินค้าแบบเรียลไทม์ (Realtime Queue)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 · BR-03 · NFR-02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 · UC-05, UC-06 · AC-06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 (FR-04 มี Detailed Record)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CAP-05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จ่ายสินค้าและตัดสต็อกแบบอะตอมมิก (Atomic Dispatch)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FR-05, FR-06 · BR-02 · NFR-04 · DR-05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AC-07, AC-08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 (FR-06 มี Detailed Record)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CAP-06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ทัศนวิสัยเชิงปฏิบัติการ (Operational Visibility)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 · BR-04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US-04 · UC-08, UC-09 · AC-09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CAP-07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แจ้งเตือนเชิงรุก (Proactive Alerting)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 · BR-05 · DR-06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 · UC-11 · AC-10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CAP-08</w:t>
            </w:r>
          </w:p>
        </w:tc>
        <w:tc>
          <w:tcPr>
            <w:tcW w:w="29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สอบกลับได้ (Traceability)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FR-09 · DR-07</w:t>
            </w:r>
          </w:p>
        </w:tc>
        <w:tc>
          <w:tcPr>
            <w:tcW w:w="19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 · UC-10 · AC-11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Detailed</w:t>
            </w:r>
          </w:p>
        </w:tc>
      </w:tr>
    </w:tbl>
    <w:bookmarkEnd w:id="31"/>
    <w:bookmarkStart w:id="32" w:name="constraints-and-assumptions"/>
    <w:p>
      <w:pPr>
        <w:pStyle w:val="Heading2"/>
      </w:pPr>
      <w:r>
        <w:t xml:space="preserve">2.4 Constraints and Assumptions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91"/>
        <w:gridCol w:w="991"/>
        <w:gridCol w:w="3783"/>
        <w:gridCol w:w="1261"/>
        <w:gridCol w:w="2612"/>
      </w:tblGrid>
      <w:tr>
        <w:trPr>
          <w:tblHeader w:val="on"/>
        </w:trPr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Type</w:t>
            </w:r>
          </w:p>
        </w:tc>
        <w:tc>
          <w:tcPr>
            <w:shd w:val="clear" w:color="auto" w:fill="F2F2F2"/>
            <w:tcW w:w="378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Statement</w:t>
            </w:r>
          </w:p>
        </w:tc>
        <w:tc>
          <w:tcPr>
            <w:shd w:val="clear" w:color="auto" w:fill="F2F2F2"/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261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Status/next action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CT-01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เทคโนโลยี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ชั้นการนำเสนอ React + Vite · ชั้นตรรกะ Node.js + Express.js · ชั้นข้อมูล MySQL 8.0 InnoDB · ติดตั้งเป็นสี่หน่วยเพราะบริการพิมพ์ต้องอยู่กับเครื่องพิมพ์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ตารางที่ 3.17 · 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Confirmed — ใช้จริงในระบบ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CT-02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ความมั่นคงปลอดภัย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ทุกคำขอแนบโทเคนและถูกตรวจสิทธิ์ที่เซิร์ฟเวอร์ รหัสผ่านเก็บเป็นค่าที่เข้ารหัส และเมื่อติดตั้งจริงให้เข้าถึงผ่าน HTTPS ตามป้ายในแผนภาพบริบท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NFR-01 · รูปที่ 3.6 · 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Partial — โทเคนและการเข้ารหัสทำแล้ว HTTPS ยังไม่ติดตั้ง (OI-04)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CT-03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อุปกรณ์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ใบเสร็จพิมพ์ด้วยชุดคำสั่ง ESC/POS รหัสอักขระ TIS-620 กระดาษ 80 มม. 48 ตัวอักษร ตามเครื่อง Epson TM-T82 ของร้านที่ต่อผ่าน USB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เครื่องพิมพ์ของร้าน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Confirmed รุ่น · ยังไม่ทดสอบพิมพ์จริง (OI-01)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CT-04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กระบวนการชำระเงิน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สร้างรหัส QR พร้อมเพย์เองตามรูปแบบมาตรฐานของธนาคาร และให้พนักงานยืนยันรับเงินด้วยตนเอง ไม่มี Payment Gateway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ขอบเขต 1.3.6 · 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CT-05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ทรัพยากร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ทีมพัฒนาสองคน ระยะเวลาหนึ่งภาคการศึกษา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1 แผนการดำเนินงาน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AS-01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ข้อสมมติ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พนักงานขายตรวจการแจ้งเตือนเงินเข้าจากแอปพลิเคชันธนาคารก่อนกดยืนยัน มิฉะนั้นระบบจะบันทึกคำสั่งซื้อที่ยังไม่ได้รับเงินจริง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ต้องอบรมพนักงานก่อนใช้จริง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AS-02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ข้อสมมติ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เครือข่ายภายในร้านครอบคลุมถึงคลังและเสถียร มิฉะนั้น NFR-02 อาจไม่ผ่าน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สภาพร้าน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ตรวจสัญญาณที่คลังก่อนติดตั้ง (OI-05)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AS-03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ข้อสมมติ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 TM-T82 รองรับตารางรหัสอักขระไทยหมายเลข 21 มิฉะนั้นต้องเปลี่ยนค่าในการตั้งค่า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ทดสอบพิมพ์จริง (OI-01)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AS-04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ข้อสมมติ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ยอดสต็อกตั้งต้นที่นำเข้าตรงกับของจริง มิฉะนั้นยอดจะคลาดเคลื่อนตั้งแต่เริ่ม แม้ระบบถูกต้อง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ไฟล์สต็อกร้าน 28 ก.ค. 2569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นับของจริงเทียบ (OI-02)</w:t>
            </w:r>
          </w:p>
        </w:tc>
      </w:tr>
      <w:tr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AS-05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ข้อสมมติ</w:t>
            </w:r>
          </w:p>
        </w:tc>
        <w:tc>
          <w:tcPr>
            <w:tcW w:w="37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>
            <w:tcW w:w="126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TD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ต้องอบรมพนักงานก่อนใช้จริง</w:t>
            </w:r>
          </w:p>
        </w:tc>
      </w:tr>
    </w:tbl>
    <w:bookmarkEnd w:id="32"/>
    <w:bookmarkStart w:id="33" w:name="external-interfaces"/>
    <w:p>
      <w:pPr>
        <w:pStyle w:val="Heading2"/>
      </w:pPr>
      <w:r>
        <w:t xml:space="preserve">2.5 External Interfaces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64"/>
        <w:gridCol w:w="2452"/>
        <w:gridCol w:w="2629"/>
        <w:gridCol w:w="964"/>
        <w:gridCol w:w="2629"/>
      </w:tblGrid>
      <w:tr>
        <w:trPr>
          <w:tblHeader w:val="on"/>
        </w:trPr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ID</w:t>
            </w:r>
          </w:p>
        </w:tc>
        <w:tc>
          <w:tcPr>
            <w:shd w:val="clear" w:color="auto" w:fill="F2F2F2"/>
            <w:tcW w:w="245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System</w:t>
            </w:r>
          </w:p>
        </w:tc>
        <w:tc>
          <w:tcPr>
            <w:shd w:val="clear" w:color="auto" w:fill="F2F2F2"/>
            <w:tcW w:w="262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Data/direction</w:t>
            </w:r>
          </w:p>
        </w:tc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Core/Extension</w:t>
            </w:r>
          </w:p>
        </w:tc>
        <w:tc>
          <w:tcPr>
            <w:shd w:val="clear" w:color="auto" w:fill="F2F2F2"/>
            <w:tcW w:w="262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TBD/failure concern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EXT-01</w:t>
            </w:r>
          </w:p>
        </w:tc>
        <w:tc>
          <w:tcPr>
            <w:tcW w:w="24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 Epson TM-T82 (ผ่านบริการพิมพ์บนเครื่องหน้าร้าน)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 → เครื่องพิมพ์: ชุดคำสั่ง ESC/POS ของใบเสร็จ · เครื่องพิมพ์ → ระบบ: ผลรับงานพิมพ์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Core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พิมพ์ล้มต้องไม่ทำให้การขายล้ม (UC-03 ทางที่ล้มเหลว) · ยังไม่ทดสอบภาษาไทยกับเครื่องจริง (OI-01)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EXT-02</w:t>
            </w:r>
          </w:p>
        </w:tc>
        <w:tc>
          <w:tcPr>
            <w:tcW w:w="24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แอปพลิเคชันธนาคารของลูกค้า (ผ่านรหัส QR พร้อมเพย์)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 → ลูกค้า: รหัส QR ระบุยอด · ไม่มีข้อมูลกลับเข้าระบบ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Core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ระบบไม่รู้เองว่าเงินเข้าแล้ว ต้องพึ่ง AS-01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EXT-03</w:t>
            </w:r>
          </w:p>
        </w:tc>
        <w:tc>
          <w:tcPr>
            <w:tcW w:w="24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ไม่มีระบบภายนอกอื่น (ธนาคาร, ERP, ซัพพลายเออร์, LINE, อีเมล)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—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Extension (นอกขอบเขต)</w:t>
            </w:r>
          </w:p>
        </w:tc>
        <w:tc>
          <w:tcPr>
            <w:tcW w:w="262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—</w:t>
            </w:r>
          </w:p>
        </w:tc>
      </w:tr>
    </w:tbl>
    <w:bookmarkEnd w:id="33"/>
    <w:bookmarkEnd w:id="34"/>
    <w:bookmarkStart w:id="46" w:name="functional-requirements"/>
    <w:p>
      <w:pPr>
        <w:pStyle w:val="Heading1"/>
      </w:pPr>
      <w:r>
        <w:t xml:space="preserve">3. Functional Requirements</w:t>
      </w:r>
    </w:p>
    <w:p>
      <w:pPr>
        <w:pStyle w:val="FirstParagraph"/>
      </w:pPr>
      <w:r>
        <w:t xml:space="preserve">ความต้องการเชิงหน้าที่จัดกลุ่มตาม Capability ในหัวข้อ 2.3 ทุกข้อมีสถานะ Ready เพราะพัฒนาและทดสอบอัตโนมัติแล้ว (git commit</w:t>
      </w:r>
      <w:r>
        <w:t xml:space="preserve"> </w:t>
      </w:r>
      <w:r>
        <w:rPr>
          <w:rStyle w:val="VerbatimChar"/>
        </w:rPr>
        <w:t xml:space="preserve">06b7ff1</w:t>
      </w:r>
      <w:r>
        <w:t xml:space="preserve">) เลือกตรวจลึกสามข้อ คือ FR-03 (การขาย) FR-04 (คิวเรียลไทม์) และ FR-06 (ตัดสต็อกแบบอะตอมมิก) ซึ่งเป็นสามข้อที่รับน้ำหนักของวัตถุประสงค์ 1.2.1–1.2.3 มากที่สุด</w:t>
      </w:r>
    </w:p>
    <w:bookmarkStart w:id="35" w:name="cap-01-ยนยนตวตนและควบคมสทธ-summary"/>
    <w:p>
      <w:pPr>
        <w:pStyle w:val="Heading2"/>
      </w:pPr>
      <w:r>
        <w:t xml:space="preserve">3.1 CAP-01 ยืนยันตัวตนและควบคุมสิทธิ์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55"/>
        <w:gridCol w:w="4256"/>
        <w:gridCol w:w="955"/>
        <w:gridCol w:w="1129"/>
        <w:gridCol w:w="1389"/>
        <w:gridCol w:w="955"/>
      </w:tblGrid>
      <w:tr>
        <w:trPr>
          <w:tblHeader w:val="on"/>
        </w:trPr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2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12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38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</w:t>
            </w:r>
          </w:p>
        </w:tc>
        <w:tc>
          <w:tcPr>
            <w:tcW w:w="42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ระบบต้องให้ผู้ใช้เข้าสู่ระบบด้วยชื่อผู้ใช้และรหัสผ่าน ออกโทเคนที่ระบุบทบาท และตรวจสิทธิ์ทุกคำขอตามบทบาทสามบทบาทที่ฝั่งเซิร์ฟเวอร์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EV-02</w:t>
            </w:r>
          </w:p>
        </w:tc>
        <w:tc>
          <w:tcPr>
            <w:tcW w:w="11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US-01..06 · UC-01 · AC-01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35"/>
    <w:bookmarkStart w:id="36" w:name="cap-02-ขอมลสนคาและจดสงซอเพม-summary"/>
    <w:p>
      <w:pPr>
        <w:pStyle w:val="Heading2"/>
      </w:pPr>
      <w:r>
        <w:t xml:space="preserve">3.2 CAP-02 ข้อมูลสินค้าและจุดสั่งซื้อเพิ่ม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81"/>
        <w:gridCol w:w="4106"/>
        <w:gridCol w:w="1339"/>
        <w:gridCol w:w="1071"/>
        <w:gridCol w:w="1160"/>
        <w:gridCol w:w="981"/>
      </w:tblGrid>
      <w:tr>
        <w:trPr>
          <w:tblHeader w:val="on"/>
        </w:trPr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1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133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16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41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ระบบต้องให้ผู้จัดการเพิ่มและแก้ไขข้อมูลสินค้า ได้แก่ รหัส ชื่อ หมวดหมู่ หน่วยนับ ราคา จุดสั่งซื้อเพิ่ม เปิด/ปิดขาย และปรับยอดคงเหลือด้วยมือพร้อมเหตุผล โดยทุกการเปลี่ยนสต็อกมีบันทึกการเคลื่อนไหว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EV-09 · TD (หมวดหมู่)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16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 · UC-02 · AC-02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36"/>
    <w:bookmarkStart w:id="38" w:name="cap-03-ขายและออกใบเสรจ-summary"/>
    <w:p>
      <w:pPr>
        <w:pStyle w:val="Heading2"/>
      </w:pPr>
      <w:r>
        <w:t xml:space="preserve">3.3 CAP-03 ขายและออกใบเสร็จ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46"/>
        <w:gridCol w:w="3959"/>
        <w:gridCol w:w="946"/>
        <w:gridCol w:w="1032"/>
        <w:gridCol w:w="1808"/>
        <w:gridCol w:w="946"/>
      </w:tblGrid>
      <w:tr>
        <w:trPr>
          <w:tblHeader w:val="on"/>
        </w:trPr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395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032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80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39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ระบบต้องให้พนักงานขายสร้างคำสั่งซื้อ คำนวณยอดจากราคาในฐานข้อมูล แสดงรหัส QR พร้อมเพย์ตามยอด และเมื่อยืนยันรับชำระเงินต้องบันทึกคำสั่งซื้อพร้อมเลขที่ไม่ซ้ำ สั่งพิมพ์ใบเสร็จ และผลักเข้าคิวคลังในการกระทำเดียว</w:t>
            </w:r>
          </w:p>
        </w:tc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EV-01</w:t>
            </w:r>
          </w:p>
        </w:tc>
        <w:tc>
          <w:tcPr>
            <w:tcW w:w="103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80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 · UC-03, UC-04 · AC-03, AC-04</w:t>
            </w:r>
          </w:p>
        </w:tc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Start w:id="37" w:name="detailed-requirement-record-fr-03"/>
    <w:p>
      <w:pPr>
        <w:pStyle w:val="Heading3"/>
      </w:pPr>
      <w:r>
        <w:t xml:space="preserve">3.3.1 Detailed Requirement Record — FR-03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8"/>
        <w:gridCol w:w="7710"/>
      </w:tblGrid>
      <w:tr>
        <w:trPr>
          <w:tblHeader w:val="on"/>
        </w:trPr>
        <w:tc>
          <w:tcPr>
            <w:shd w:val="clear" w:color="auto" w:fill="F2F2F2"/>
            <w:tcW w:w="19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7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Student entry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Requirement ID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Statement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ระบบต้องสร้างคำสั่งซื้อ คำนวณยอด แสดงรหัส QR พร้อมเพย์ ยืนยันรับเงิน สั่งพิมพ์ใบเสร็จ และส่งเข้าคิวคลังทันที โดยการยืนยันรับชำระเงินเป็นจุดเดียวที่คำสั่งซื้อถูกบันทึก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Rationale/Goal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G-01 — แทนบิลกระดาษที่ไม่มีระบบยืนยัน ยอดคำนวณจากราคาในฐานข้อมูลเสมอ ไม่รับราคาจากหน้าจอ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Source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 — EV-01 (ไม่มีระบบบันทึกการขายที่เชื่อมกับสต็อก) · E — ตารางที่ 3.9, รูปที่ 3.10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Priority/Admission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 / Core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หลังตรวจเงินเข้าจากแอปพลิเคชันธนาคาร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Preconditions/guards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มีสินค้าที่เปิดขายในตะกร้าอย่างน้อยหนึ่งรายการ · ตั้งหมายเลขพร้อมเพย์ของร้านแล้ว · ก่อนยืนยันไม่มีข้อมูลใดถูกเขียน (ไม่มีสถานะตะกร้า)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Expected result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มีคำสั่งซื้อสถานะรอจ่ายสินค้า พร้อมเลขที่รูปแบบ ORD-YYYYMMDD-NNNN ที่ไม่ซ้ำ รายการสินค้าเก็บราคา ณ เวลาขาย ใบเสร็จถูกสั่งพิมพ์ เหตุการณ์ order.created ถูกผลักไปหน้าจอคิว และมีบันทึก CREATE_ORDER ในประวัติ · ถ้าพิมพ์ล้มเหลว คำสั่งซื้อยังสมบูรณ์และหน้าจอแสดงคำเตือน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BR/NFR/DR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BR-01 · NFR-05 · DR-03, DR-04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US/UC/AC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 · UC-03, UC-04 · AC-03, AC-04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Verification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VF-03 Test TC-03 (ยอดและ QR ตรง) · VF-04 Test TC-04 (สร้าง 20 รายการพร้อมกัน เลขไม่ซ้ำ) · Test กรณีบริการพิมพ์ปิดอยู่ คำสั่งซื้อยังสำเร็จ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Status/TBD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Ready — ผ่านการทดสอบอัตโนมัติ 16 ข้อในชุด order.test.js · เวลาพิมพ์กับเครื่องจริงยังไม่วัด (OI-01)</w:t>
            </w:r>
          </w:p>
        </w:tc>
      </w:tr>
    </w:tbl>
    <w:bookmarkEnd w:id="37"/>
    <w:bookmarkEnd w:id="38"/>
    <w:bookmarkStart w:id="40" w:name="cap-04-ควรอจายสนคาแบบเรยลไทม-summary"/>
    <w:p>
      <w:pPr>
        <w:pStyle w:val="Heading2"/>
      </w:pPr>
      <w:r>
        <w:t xml:space="preserve">3.4 CAP-04 คิวรอจ่ายสินค้าแบบเรียลไทม์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73"/>
        <w:gridCol w:w="4157"/>
        <w:gridCol w:w="973"/>
        <w:gridCol w:w="1060"/>
        <w:gridCol w:w="1503"/>
        <w:gridCol w:w="973"/>
      </w:tblGrid>
      <w:tr>
        <w:trPr>
          <w:tblHeader w:val="on"/>
        </w:trPr>
        <w:tc>
          <w:tcPr>
            <w:shd w:val="clear" w:color="auto" w:fill="F2F2F2"/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15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06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50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41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ระบบต้องแสดงคิวคำสั่งซื้อที่รอจ่ายสินค้าบนหน้าจอคลัง เรียงตามเวลาชำระ อัปเดตเองเมื่อมีรายการใหม่โดยไม่ต้องกดรีเฟรช และให้ปรับสถานะการจัดของได้ตามแผนภาพสถานะ</w:t>
            </w:r>
          </w:p>
        </w:tc>
        <w:tc>
          <w:tcPr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EV-03, EV-04</w:t>
            </w:r>
          </w:p>
        </w:tc>
        <w:tc>
          <w:tcPr>
            <w:tcW w:w="106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50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 · UC-05, UC-06 · AC-06</w:t>
            </w:r>
          </w:p>
        </w:tc>
        <w:tc>
          <w:tcPr>
            <w:tcW w:w="97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Start w:id="39" w:name="detailed-requirement-record-fr-04"/>
    <w:p>
      <w:pPr>
        <w:pStyle w:val="Heading3"/>
      </w:pPr>
      <w:r>
        <w:t xml:space="preserve">3.4.1 Detailed Requirement Record — FR-04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8"/>
        <w:gridCol w:w="7710"/>
      </w:tblGrid>
      <w:tr>
        <w:trPr>
          <w:tblHeader w:val="on"/>
        </w:trPr>
        <w:tc>
          <w:tcPr>
            <w:shd w:val="clear" w:color="auto" w:fill="F2F2F2"/>
            <w:tcW w:w="19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7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Student entry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Requirement ID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Statement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ระบบต้องผลักคำสั่งซื้อที่รับชำระแล้วไปยังหน้าจอคิวของคลังทันที และให้พนักงานคลังเปลี่ยนสถานะเป็นกำลังจัดของ หรือถอยกลับได้ ตามที่ตารางที่ 3.20 อนุญาต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Rationale/Goal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G-02 — คลังต้องรู้ก่อนลูกค้าเดินไปถึง (BR-03) การให้หน้าจอถามเองเป็นระยะไม่ทันและเปลืองเครือข่าย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Source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 — EV-03 (ไม่มีช่องทางสื่อสารเรียลไทม์), EV-04 (คอขวด) · E — หัวข้อ 3.5.2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Priority/Admission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 / Core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ธุรกรรมบันทึกคำสั่งซื้อสำเร็จ (order.created) · ผู้ใช้เปลี่ยนสถานะ (order.status) · จ่ายสินค้าสำเร็จ (order.dispatched)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Preconditions/guards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หน้าจอคิวเปิดค้างอยู่และเชื่อมช่องทางค้าง (WebSocket หลัก SSE สำรอง) · ผลักหลังธุรกรรม COMMIT เท่านั้น ไม่ให้คิวเห็นของที่ยัง rollback ได้ · สถานะส่งมอบสำเร็จตั้งผ่านเส้นทางนี้ไม่ได้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Expected result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รายการปรากฏบนทุกหน้าจอคิวภายใน 3 วินาที พร้อมเวลารอ · เปลี่ยนสถานะได้เฉพาะ รอจ่าย↔กำลังจัด และ →ยกเลิก (ผู้จัดการ) · เมื่อ WebSocket เปิดไม่ได้ หน้าจอถอยไป SSE เองและได้เหตุการณ์ชุดเดียวกัน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BR/NFR/DR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BR-03 · NFR-02, NFR-03 · DR-03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US/UC/AC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 · UC-05, UC-06 · AC-06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Verification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VF-05 Test TC-05 (จับเวลา ≤ 3 วินาที) · Test ทุกลูกศรของตารางที่ 3.20 รวมกรณีที่ต้องปฏิเสธ · Test ช่องทาง WebSocket และ SSE ได้รับเหตุการณ์จริง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Status/TBD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Ready — ผ่านการทดสอบอัตโนมัติ 11 ข้อในชุด queue.test.js (ได้รับเหตุการณ์ในหลักมิลลิวินาที) · ยังไม่วัดบนเครือข่ายจริงของร้าน (OI-05)</w:t>
            </w:r>
          </w:p>
        </w:tc>
      </w:tr>
    </w:tbl>
    <w:bookmarkEnd w:id="39"/>
    <w:bookmarkEnd w:id="40"/>
    <w:bookmarkStart w:id="42" w:name="X21ea193dc29961925235f5ca63bf8874186ec83"/>
    <w:p>
      <w:pPr>
        <w:pStyle w:val="Heading2"/>
      </w:pPr>
      <w:r>
        <w:t xml:space="preserve">3.5 CAP-05 จ่ายสินค้าและตัดสต็อกแบบอะตอมมิก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64"/>
        <w:gridCol w:w="4118"/>
        <w:gridCol w:w="964"/>
        <w:gridCol w:w="1051"/>
        <w:gridCol w:w="1577"/>
        <w:gridCol w:w="964"/>
      </w:tblGrid>
      <w:tr>
        <w:trPr>
          <w:tblHeader w:val="on"/>
        </w:trPr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11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57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</w:t>
            </w:r>
          </w:p>
        </w:tc>
        <w:tc>
          <w:tcPr>
            <w:tcW w:w="41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ระบบต้องให้พนักงานคลังยืนยันจ่ายสินค้าจากรายการในคิว โดยต้องยืนยันซ้ำก่อน เพราะสถานะส่งมอบสำเร็จย้อนกลับไม่ได้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EV-05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FR-06</w:t>
            </w:r>
          </w:p>
        </w:tc>
        <w:tc>
          <w:tcPr>
            <w:tcW w:w="41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ระบบต้องตัดยอดสินค้าคงเหลือในธุรกรรมเดียวกับการเปลี่ยนสถานะคำสั่งซื้อ ป้องกันการจ่ายซ้ำ และไม่ให้ยอดคงเหลือติดลบ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EV-06, EV-07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Must / Core</w:t>
            </w:r>
          </w:p>
        </w:tc>
        <w:tc>
          <w:tcPr>
            <w:tcW w:w="1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AC-07, AC-08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Start w:id="41" w:name="detailed-requirement-record-fr-06"/>
    <w:p>
      <w:pPr>
        <w:pStyle w:val="Heading3"/>
      </w:pPr>
      <w:r>
        <w:t xml:space="preserve">3.5.1 Detailed Requirement Record — FR-06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8"/>
        <w:gridCol w:w="7710"/>
      </w:tblGrid>
      <w:tr>
        <w:trPr>
          <w:tblHeader w:val="on"/>
        </w:trPr>
        <w:tc>
          <w:tcPr>
            <w:shd w:val="clear" w:color="auto" w:fill="F2F2F2"/>
            <w:tcW w:w="192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Field</w:t>
            </w:r>
          </w:p>
        </w:tc>
        <w:tc>
          <w:tcPr>
            <w:shd w:val="clear" w:color="auto" w:fill="F2F2F2"/>
            <w:tcW w:w="77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Student entry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Requirement ID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Statement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ระบบต้องดำเนินธุรกรรมตัดสต็อกแบบอะตอมมิก: เปลี่ยนสถานะคำสั่งซื้อแบบมีเงื่อนไข หักยอดคงเหลือทุกรายการแบบมีเงื่อนไข บันทึกการเคลื่อนไหวและประวัติ แล้วยืนยันธุรกรรม ถ้าขั้นใดล้มให้ย้อนกลับทั้งหมด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Rationale/Goal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G-03 — ตัวเลขในระบบต้องตรงกับของจริง (BR-02) และบิลเดิมต้องใช้รับของซ้ำไม่ได้ (EV-06)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Source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 — EV-06 (บิลเก่ารับซ้ำ), EV-07 (สต็อกคลาดเคลื่อน) · E — หัวข้อ 3.7.3, รูปที่ 3.11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Priority/Admission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Must / Core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Trigger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พนักงานคลังกดยืนยันจ่ายสินค้าครั้งที่สอง (FR-05)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Preconditions/guards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สถานะปัจจุบันต้องเป็นรอจ่ายสินค้าหรือกำลังจัดของ (เงื่อนไขอยู่ในคำสั่ง UPDATE เดียวกัน ไม่ใช่อ่านแล้วค่อยเขียน) · ยอดคงเหลือของทุกรายการต้องมากกว่าหรือเท่ากับจำนวนที่สั่ง (เงื่อนไขในคำสั่ง UPDATE และ CHECK ที่ฐานข้อมูล) · รายการล็อกตามลำดับรหัสสินค้าเสมอเพื่อไม่ให้ธุรกรรมชนกันเอง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Expected result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สำเร็จ: สถานะส่งมอบสำเร็จพร้อมผู้จ่ายและเวลา ยอดคงเหลือลดลงพอดี มีการเคลื่อนไหวหนึ่งแถวต่อสินค้าพร้อมยอดหลังเปลี่ยน มีบันทึก CONFIRM_DISPATCH · ถูกจ่ายไปแล้ว: จำนวนแถวที่แก้เป็นศูนย์ ยกเลิกธุรกรรม แจ้ง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“ถูกจ่ายไปแล้ว”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สต็อกไม่พอ: ยกเลิกทั้งธุรกรรม รายการที่หักไปแล้วคืนค่า สถานะไม่เปลี่ยน · การแจ้งเตือนตรวจหลังยืนยันธุรกรรมแล้วเท่านั้น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BR/NFR/DR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BR-02 · NFR-04 · DR-02, DR-03, DR-05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US/UC/AC links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AC-07, AC-08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Verification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VF-06 Test TC-06 (สองคำขอพร้อมกัน สำเร็จหนึ่ง) และเรียกบริการตัดสต็อกโดยตรง 10 ธุรกรรมพร้อมกัน · VF-08 Test TC-08 (สต็อกไม่พอ rollback รวมกรณีหลายรายการ) · VF-07 Demo TC-07 (จ่าย 20 ใบแล้วนับของจริง)</w:t>
            </w:r>
          </w:p>
        </w:tc>
      </w:tr>
      <w:tr>
        <w:tc>
          <w:tcPr>
            <w:tcW w:w="192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Status/TBD</w:t>
            </w:r>
          </w:p>
        </w:tc>
        <w:tc>
          <w:tcPr>
            <w:tcW w:w="77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Ready — ผ่านการทดสอบอัตโนมัติ 11 ข้อในชุด dispatch.test.js · การนับของจริงเทียบระบบยังไม่ทำ (OI-02)</w:t>
            </w:r>
          </w:p>
        </w:tc>
      </w:tr>
    </w:tbl>
    <w:bookmarkEnd w:id="41"/>
    <w:bookmarkEnd w:id="42"/>
    <w:bookmarkStart w:id="43" w:name="cap-06-ทศนวสยเชงปฏบตการ-summary"/>
    <w:p>
      <w:pPr>
        <w:pStyle w:val="Heading2"/>
      </w:pPr>
      <w:r>
        <w:t xml:space="preserve">3.6 CAP-06 ทัศนวิสัยเชิงปฏิบัติการ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46"/>
        <w:gridCol w:w="4046"/>
        <w:gridCol w:w="946"/>
        <w:gridCol w:w="1291"/>
        <w:gridCol w:w="1463"/>
        <w:gridCol w:w="946"/>
      </w:tblGrid>
      <w:tr>
        <w:trPr>
          <w:tblHeader w:val="on"/>
        </w:trPr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04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46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404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ระบบต้องแสดงแดชบอร์ดสรุปยอดขาย ระดับสต็อก และสถานะคิวงาน ระดับปฏิบัติการสำหรับผู้จัดการและพนักงานคลัง ระดับบริหารสำหรับผู้จัดการ โดยคำนวณสดจากฐานข้อมูลทุกครั้ง</w:t>
            </w:r>
          </w:p>
        </w:tc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EV-08</w:t>
            </w:r>
          </w:p>
        </w:tc>
        <w:tc>
          <w:tcPr>
            <w:tcW w:w="12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Should / Supporting</w:t>
            </w:r>
          </w:p>
        </w:tc>
        <w:tc>
          <w:tcPr>
            <w:tcW w:w="146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US-04 · UC-08, UC-09 · AC-09</w:t>
            </w:r>
          </w:p>
        </w:tc>
        <w:tc>
          <w:tcPr>
            <w:tcW w:w="94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43"/>
    <w:bookmarkStart w:id="44" w:name="cap-07-แจงเตอนเชงรก-summary"/>
    <w:p>
      <w:pPr>
        <w:pStyle w:val="Heading2"/>
      </w:pPr>
      <w:r>
        <w:t xml:space="preserve">3.7 CAP-07 แจ้งเตือนเชิงรุก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55"/>
        <w:gridCol w:w="4256"/>
        <w:gridCol w:w="955"/>
        <w:gridCol w:w="1303"/>
        <w:gridCol w:w="1215"/>
        <w:gridCol w:w="955"/>
      </w:tblGrid>
      <w:tr>
        <w:trPr>
          <w:tblHeader w:val="on"/>
        </w:trPr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2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30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2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FR-08</w:t>
            </w:r>
          </w:p>
        </w:tc>
        <w:tc>
          <w:tcPr>
            <w:tcW w:w="42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ระบบต้องสร้างการแจ้งเตือนภายในแอปเองเมื่อสินค้าต่ำกว่าจุดสั่งซื้อเพิ่ม (ตรวจหลังทุกครั้งที่สต็อกเปลี่ยน) หรือคิวค้างเกินเกณฑ์ (ตรวจทุก 60 วินาที) โดยไม่สร้างซ้ำขณะที่ใบเดิมยังไม่อ่าน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EV-09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Should / Supporting</w:t>
            </w:r>
          </w:p>
        </w:tc>
        <w:tc>
          <w:tcPr>
            <w:tcW w:w="12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 · UC-11 · AC-10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44"/>
    <w:bookmarkStart w:id="45" w:name="cap-08-สอบกลบได-summary"/>
    <w:p>
      <w:pPr>
        <w:pStyle w:val="Heading2"/>
      </w:pPr>
      <w:r>
        <w:t xml:space="preserve">3.8 CAP-08 สอบกลับได้ — Summary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55"/>
        <w:gridCol w:w="4256"/>
        <w:gridCol w:w="955"/>
        <w:gridCol w:w="1303"/>
        <w:gridCol w:w="1215"/>
        <w:gridCol w:w="955"/>
      </w:tblGrid>
      <w:tr>
        <w:trPr>
          <w:tblHeader w:val="on"/>
        </w:trPr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42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30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Priority/admission</w:t>
            </w:r>
          </w:p>
        </w:tc>
        <w:tc>
          <w:tcPr>
            <w:shd w:val="clear" w:color="auto" w:fill="F2F2F2"/>
            <w:tcW w:w="12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US/UC/AC</w:t>
            </w:r>
          </w:p>
        </w:tc>
        <w:tc>
          <w:tcPr>
            <w:shd w:val="clear" w:color="auto" w:fill="F2F2F2"/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42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ระบบต้องบันทึกทุกเหตุการณ์สำคัญพร้อมผู้กระทำ เวลา ข้อมูลที่ถูกกระทำ และหมายเลขไอพี ในธุรกรรมเดียวกับงานที่เกิด และให้ผู้จัดการค้นย้อนหลังตามช่วงเวลาและประเภทการกระทำ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EV-02</w:t>
            </w:r>
          </w:p>
        </w:tc>
        <w:tc>
          <w:tcPr>
            <w:tcW w:w="130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Should / Supporting</w:t>
            </w:r>
          </w:p>
        </w:tc>
        <w:tc>
          <w:tcPr>
            <w:tcW w:w="12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 · UC-10 · AC-11</w:t>
            </w:r>
          </w:p>
        </w:tc>
        <w:tc>
          <w:tcPr>
            <w:tcW w:w="95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45"/>
    <w:bookmarkEnd w:id="46"/>
    <w:bookmarkStart w:id="47" w:name="business-rules"/>
    <w:p>
      <w:pPr>
        <w:pStyle w:val="Heading1"/>
      </w:pPr>
      <w:r>
        <w:t xml:space="preserve">4. Business Rules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81"/>
        <w:gridCol w:w="4195"/>
        <w:gridCol w:w="1964"/>
        <w:gridCol w:w="1517"/>
        <w:gridCol w:w="981"/>
      </w:tblGrid>
      <w:tr>
        <w:trPr>
          <w:tblHeader w:val="on"/>
        </w:trPr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BR</w:t>
            </w:r>
          </w:p>
        </w:tc>
        <w:tc>
          <w:tcPr>
            <w:shd w:val="clear" w:color="auto" w:fill="F2F2F2"/>
            <w:tcW w:w="419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Rule</w:t>
            </w:r>
          </w:p>
        </w:tc>
        <w:tc>
          <w:tcPr>
            <w:shd w:val="clear" w:color="auto" w:fill="F2F2F2"/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Authority/source</w:t>
            </w:r>
          </w:p>
        </w:tc>
        <w:tc>
          <w:tcPr>
            <w:shd w:val="clear" w:color="auto" w:fill="F2F2F2"/>
            <w:tcW w:w="151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Affected FR/UC</w:t>
            </w:r>
          </w:p>
        </w:tc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BR-01</w:t>
            </w:r>
          </w:p>
        </w:tc>
        <w:tc>
          <w:tcPr>
            <w:tcW w:w="41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การออกใบเสร็จกระดาษและการส่งคำสั่งซื้อเข้าคิวคลังต้องเกิดจากการกระทำเดียวกัน — การยืนยันรับชำระเป็นจุดเดียวที่ทั้งพิมพ์และผลักเข้าคิว</w:t>
            </w:r>
          </w:p>
        </w:tc>
        <w:tc>
          <w:tcPr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 · EV-01 · ตารางที่ 3.5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· UC-03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BR-02</w:t>
            </w:r>
          </w:p>
        </w:tc>
        <w:tc>
          <w:tcPr>
            <w:tcW w:w="41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ตัวเลขสินค้าคงเหลือในระบบต้องตรงกับจำนวนสินค้าจริงในคลัง — การจ่ายสินค้าและการตัดสต็อกอยู่ในธุรกรรมเดียว เจ้าของงานคือพนักงานคลังเท่านั้น</w:t>
            </w:r>
          </w:p>
        </w:tc>
        <w:tc>
          <w:tcPr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 · EV-06, EV-07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FR-05, FR-06 · UC-07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BR-03</w:t>
            </w:r>
          </w:p>
        </w:tc>
        <w:tc>
          <w:tcPr>
            <w:tcW w:w="41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ต้องลดระยะเวลารอคอยของลูกค้า — 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  <w:tc>
          <w:tcPr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 · EV-03, EV-04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 · UC-05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BR-04</w:t>
            </w:r>
          </w:p>
        </w:tc>
        <w:tc>
          <w:tcPr>
            <w:tcW w:w="41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ผู้บริหารต้องติดตามยอดขายและคิวงานได้ตลอดเวลา — ตัวชี้วัดคำนวณสดจากฐานข้อมูล ไม่ใช้ค่าสรุปที่เก็บไว้ล่วงหน้า</w:t>
            </w:r>
          </w:p>
        </w:tc>
        <w:tc>
          <w:tcPr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 · EV-08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 · UC-08, UC-09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BR-05</w:t>
            </w:r>
          </w:p>
        </w:tc>
        <w:tc>
          <w:tcPr>
            <w:tcW w:w="41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ต้องแจ้งเตือนเชิงรุกเพื่อลดความเสี่ยงสินค้าขาดมือ — ระบบตรวจเงื่อนไขเองหลังทุกครั้งที่สต็อกเปลี่ยน ไม่รอให้ผู้ใช้เปิดดู</w:t>
            </w:r>
          </w:p>
        </w:tc>
        <w:tc>
          <w:tcPr>
            <w:tcW w:w="1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 · EV-09</w:t>
            </w:r>
          </w:p>
        </w:tc>
        <w:tc>
          <w:tcPr>
            <w:tcW w:w="151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FR-02, FR-08 · UC-02, UC-11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Confirmed</w:t>
            </w:r>
          </w:p>
        </w:tc>
      </w:tr>
    </w:tbl>
    <w:bookmarkEnd w:id="47"/>
    <w:bookmarkStart w:id="48" w:name="non-functional-requirements"/>
    <w:p>
      <w:pPr>
        <w:pStyle w:val="Heading1"/>
      </w:pPr>
      <w:r>
        <w:t xml:space="preserve">5. Non-functional Requirements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64"/>
        <w:gridCol w:w="2015"/>
        <w:gridCol w:w="1665"/>
        <w:gridCol w:w="2015"/>
        <w:gridCol w:w="1051"/>
        <w:gridCol w:w="964"/>
        <w:gridCol w:w="964"/>
      </w:tblGrid>
      <w:tr>
        <w:trPr>
          <w:tblHeader w:val="on"/>
        </w:trPr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NFR</w:t>
            </w:r>
          </w:p>
        </w:tc>
        <w:tc>
          <w:tcPr>
            <w:shd w:val="clear" w:color="auto" w:fill="F2F2F2"/>
            <w:tcW w:w="20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Quality statement</w:t>
            </w:r>
          </w:p>
        </w:tc>
        <w:tc>
          <w:tcPr>
            <w:shd w:val="clear" w:color="auto" w:fill="F2F2F2"/>
            <w:tcW w:w="166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Context/stimulus</w:t>
            </w:r>
          </w:p>
        </w:tc>
        <w:tc>
          <w:tcPr>
            <w:shd w:val="clear" w:color="auto" w:fill="F2F2F2"/>
            <w:tcW w:w="201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Response/measure</w:t>
            </w:r>
          </w:p>
        </w:tc>
        <w:tc>
          <w:tcPr>
            <w:shd w:val="clear" w:color="auto" w:fill="F2F2F2"/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96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  <w:tc>
          <w:tcPr>
            <w:shd w:val="clear" w:color="auto" w:fill="F2F2F2"/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Status/TBD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NFR-01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ระบบต้องตรวจสิทธิ์ทุกคำขอที่ฝั่งเซิร์ฟเวอร์ และเก็บรหัสผ่านเป็นค่าที่เข้ารหัส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คำขอที่ไม่แนบโทเคน แนบโทเคนปลอม หรือแนบโทเคนบทบาทที่ไม่มีสิทธิ์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ถูกปฏิเสธทุกกรณี (401/403) · ไม่มีรหัสผ่านจริงในฐานข้อมูล · ข้อความเข้าสู่ระบบไม่สำเร็จเหมือนกันทุกกรณี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VF-01 Test TC-01 + Inspection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NFR-02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คำสั่งซื้อใหม่ต้องปรากฏบนหน้าจอคิวโดยผู้ใช้ไม่ต้องทำอะไร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พนักงานขายยืนยันรับชำระขณะหน้าจอคิวเปิดค้าง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ภายใน 3 วินาทีทุกครั้ง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 · เหตุผลจากเวลาเดินของลูกค้า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VF-05 Test TC-05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 ในห้องทดสอบ · TBD บนเครือข่ายร้าน (OI-05)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NFR-03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หน้าจอคิวและยืนยันจ่ายต้องใช้งานได้บนแท็บเล็ตและสมาร์ตโฟน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พนักงานคลังใช้มือถือขณะเดินและสวมถุงมือ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ทุกปุ่มใช้ได้ที่ความกว้าง 390 พิกเซล ปุ่มสูงไม่น้อยกว่า 44 พิกเซล ไม่มีการเลื่อนแนวนอน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 · หัวข้อ 3.9.3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VF-10 Demo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NFR-04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ฐานข้อมูลต้องทนทานต่อธุรกรรมพร้อมกันโดยไม่เกิดสภาวะแข่งขัน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คำขอยืนยันจ่ายหลายคำขอต่อคำสั่งซื้อเดียวในเวลาเดียวกัน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สำเร็จเพียงคำขอเดียว สต็อกถูกหักครั้งเดียว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 · EV-06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VF-06 Test TC-06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NFR-05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ใบเสร็จต้องพิมพ์สำเร็จภายในเวลาที่ลูกค้ายืนรอได้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พนักงานยืนยันรับชำระเงิน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ภายใน 5 วินาที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VF-13 Demo TC-13 กับเครื่องจริง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TBD — ยังไม่ต่อเครื่องจริง (OI-01)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NFR-06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ระบบต้องรองรับพนักงานทุกคนใช้งานพร้อมกันในชั่วโมงเร่งด่วน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10 เซสชันจากสามบทบาทเรียกใช้พร้อมกัน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ไม่มีคำขอใดล้มเหลว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 · จำนวนพนักงานจริง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VF-14 Test TC-14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NFR-07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ระบบต้องทำงานถูกต้องบนเบราว์เซอร์ที่ร้านใช้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เปิดทุกหน้าจอบน Chrome, Edge, Firefox รุ่นล่าสุด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ไม่มีข้อผิดพลาดในคอนโซล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VF-11 Demo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NFR-08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โครงสร้างระบบต้องแยกส่วนตามที่ออกแบบเพื่อบำรุงรักษาแยกส่วนได้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ตรวจซอร์สโค้ดเทียบแผนภาพส่วนประกอบ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หนึ่งโมดูลในตารางที่ 3.13 = หนึ่งโฟลเดอร์ · เส้นทางบริการประกาศไฟล์เดียว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 · หัวข้อ 3.6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VF-12 Inspection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NFR-09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ระบบต้องติดตั้งซ้ำบนเครื่องใหม่ได้ด้วยเอกสารเพียงอย่างเดียว</w:t>
            </w:r>
          </w:p>
        </w:tc>
        <w:tc>
          <w:tcPr>
            <w:tcW w:w="16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ผู้ที่ไม่ได้ร่วมพัฒนาติดตั้งตามคู่มือ</w:t>
            </w:r>
          </w:p>
        </w:tc>
        <w:tc>
          <w:tcPr>
            <w:tcW w:w="20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สำเร็จโดยไม่แก้ซอร์สโค้ด</w:t>
            </w:r>
          </w:p>
        </w:tc>
        <w:tc>
          <w:tcPr>
            <w:tcW w:w="10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VF-15 Demo</w:t>
            </w:r>
          </w:p>
        </w:tc>
        <w:tc>
          <w:tcPr>
            <w:tcW w:w="96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 — คู่มือติดตั้งยังไม่เขียน (OI-06)</w:t>
            </w:r>
          </w:p>
        </w:tc>
      </w:tr>
    </w:tbl>
    <w:bookmarkEnd w:id="48"/>
    <w:bookmarkStart w:id="49" w:name="data-requirements"/>
    <w:p>
      <w:pPr>
        <w:pStyle w:val="Heading1"/>
      </w:pPr>
      <w:r>
        <w:t xml:space="preserve">6. Data Requirements</w:t>
      </w:r>
    </w:p>
    <w:p>
      <w:pPr>
        <w:pStyle w:val="FirstParagraph"/>
      </w:pPr>
      <w:r>
        <w:t xml:space="preserve">ส่วนนี้เป็นความต้องการด้านข้อมูลระดับแนวคิด (Conceptual) ระบุว่าระบบต้องจำอะไรและเพราะอะไร ไม่กำหนดโครงสร้างตาราง ชนิดข้อมูล หรือดัชนี ซึ่งอยู่ในปริญญานิพนธ์บทที่ 3 หัวข้อ 3.7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6"/>
        <w:gridCol w:w="906"/>
        <w:gridCol w:w="2472"/>
        <w:gridCol w:w="2472"/>
        <w:gridCol w:w="906"/>
        <w:gridCol w:w="1071"/>
        <w:gridCol w:w="906"/>
      </w:tblGrid>
      <w:tr>
        <w:trPr>
          <w:tblHeader w:val="on"/>
        </w:trPr>
        <w:tc>
          <w:tcPr>
            <w:shd w:val="clear" w:color="auto" w:fill="F2F2F2"/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DR</w:t>
            </w:r>
          </w:p>
        </w:tc>
        <w:tc>
          <w:tcPr>
            <w:shd w:val="clear" w:color="auto" w:fill="F2F2F2"/>
            <w:tcW w:w="9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Concept</w:t>
            </w:r>
          </w:p>
        </w:tc>
        <w:tc>
          <w:tcPr>
            <w:shd w:val="clear" w:color="auto" w:fill="F2F2F2"/>
            <w:tcW w:w="247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Requirement/minimum data</w:t>
            </w:r>
          </w:p>
        </w:tc>
        <w:tc>
          <w:tcPr>
            <w:shd w:val="clear" w:color="auto" w:fill="F2F2F2"/>
            <w:tcW w:w="247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Relationships</w:t>
            </w:r>
          </w:p>
        </w:tc>
        <w:tc>
          <w:tcPr>
            <w:shd w:val="clear" w:color="auto" w:fill="F2F2F2"/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Classification</w:t>
            </w:r>
          </w:p>
        </w:tc>
        <w:tc>
          <w:tcPr>
            <w:shd w:val="clear" w:color="auto" w:fill="F2F2F2"/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DR-01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ผู้ใช้งาน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ชื่อผู้ใช้ไม่ซ้ำ รหัสผ่านที่เข้ารหัส ชื่อ-นามสกุล บทบาท (ขาย/คลัง/ผู้จัดการ) และสถานะเปิด/ปิดบัญชี — ปิดแทนลบเพราะประวัติยังอ้างถึง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เป็นผู้สร้างคำสั่งซื้อ ผู้จ่ายสินค้า ผู้ทำรายการเคลื่อนไหว และผู้กระทำในประวัติ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ข้อมูลหลัก (Master)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 · FR-09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DR-02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สินค้า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รหัสที่ร้านใช้ (ไม่ซ้ำ) ชื่อ หมวดหมู่ หน่วยนับ ราคาปัจจุบัน ยอดคงเหลือ (ห้ามติดลบ) จุดสั่งซื้อเพิ่ม และสถานะเปิด/ปิดขาย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ถูกอ้างโดยรายการในคำสั่งซื้อ การเคลื่อนไหวสต็อก และการแจ้งเตือนสินค้าใกล้หมด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ข้อมูลหลัก (Master)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 · FR-06 · FR-08 · EV-09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DR-03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คำสั่งซื้อ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เลขที่ไม่ซ้ำ ยอดรวม สถานะวงจรชีวิต (รอจ่าย/กำลังจัด/ส่งมอบสำเร็จ/ยกเลิก) ผู้สร้าง เวลารับชำระ (ต้องมีเสมอ) ผู้จ่ายและเวลาจ่าย (มีเมื่อจ่ายแล้ว)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สร้างโดยผู้ใช้หนึ่งคน ประกอบด้วยรายการสินค้าอย่างน้อยหนึ่งรายการ ทำให้เกิดการเคลื่อนไหวสต็อกเมื่อจ่าย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ธุรกรรม (Transaction)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 · FR-05 · หัวข้อ 3.7.2 ข้อ 3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DR-04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รายการในคำสั่งซื้อ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สินค้า จำนวน (มากกว่าศูนย์) และราคาต่อหน่วย ณ เวลาขาย — เก็บแยกจากราคาปัจจุบันเพื่อให้ใบเสร็จเก่าไม่เปลี่ยนเมื่อราคาเปลี่ยน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สังกัดคำสั่งซื้อหนึ่งใบ อ้างสินค้าหนึ่งรายการ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ธุรกรรม (Transaction)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 · หัวข้อ 3.7.2 ข้อ 1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DR-05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การเคลื่อนไหวสต็อก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สินค้า จำนวนที่เปลี่ยน (ลบ = ตัดออก) ยอดคงเหลือหลังเปลี่ยน สาเหตุ (จ่ายตามคำสั่งซื้อ/ปรับด้วยมือ/รับเข้า) หมายเหตุ ผู้ทำ และเวลา — เพิ่มอย่างเดียว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อ้างสินค้าหนึ่งรายการ อ้างคำสั่งซื้อเมื่อเกิดจากการจ่าย ทำโดยผู้ใช้หนึ่งคน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บันทึกเหตุการณ์ (Ledger)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 · FR-06 · หัวข้อ 3.7.2 ข้อ 2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DR-06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ชนิด (สินค้าใกล้หมด/คิวค้าง) สินค้าหรือคำสั่งซื้อที่เกี่ยวข้อง ข้อความ สถานะอ่านแล้ว และเวลา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อ้างสินค้าหรือคำสั่งซื้ออย่างใดอย่างหนึ่ง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เหตุการณ์ (Event)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FR-08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  <w:tr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DR-07</w:t>
            </w:r>
          </w:p>
        </w:tc>
        <w:tc>
          <w:tcPr>
            <w:tcW w:w="9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ผู้กระทำ (ว่างเมื่อระบบทำเอง) ชื่อการกระทำจากรายการที่กำหนดไว้ ชนิดและรหัสของข้อมูลที่ถูกกระทำ หมายเลขไอพี และเวลา — เพิ่มอย่างเดียว ไม่แก้ไม่ลบ</w:t>
            </w:r>
          </w:p>
        </w:tc>
        <w:tc>
          <w:tcPr>
            <w:tcW w:w="24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อ้างผู้ใช้ อ้างข้อมูลที่ถูกกระทำโดยชนิดและรหัส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บันทึกเหตุการณ์ (Ledger)</w:t>
            </w:r>
          </w:p>
        </w:tc>
        <w:tc>
          <w:tcPr>
            <w:tcW w:w="10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 · EV-02</w:t>
            </w:r>
          </w:p>
        </w:tc>
        <w:tc>
          <w:tcPr>
            <w:tcW w:w="90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Ready</w:t>
            </w:r>
          </w:p>
        </w:tc>
      </w:tr>
    </w:tbl>
    <w:bookmarkEnd w:id="49"/>
    <w:bookmarkStart w:id="51" w:name="behavioral-model-references"/>
    <w:p>
      <w:pPr>
        <w:pStyle w:val="Heading1"/>
      </w:pPr>
      <w:r>
        <w:t xml:space="preserve">7. Behavioral Model References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49"/>
        <w:gridCol w:w="2768"/>
        <w:gridCol w:w="1813"/>
        <w:gridCol w:w="2958"/>
        <w:gridCol w:w="1049"/>
      </w:tblGrid>
      <w:tr>
        <w:trPr>
          <w:tblHeader w:val="on"/>
        </w:trPr>
        <w:tc>
          <w:tcPr>
            <w:shd w:val="clear" w:color="auto" w:fill="F2F2F2"/>
            <w:tcW w:w="104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Model</w:t>
            </w:r>
          </w:p>
        </w:tc>
        <w:tc>
          <w:tcPr>
            <w:shd w:val="clear" w:color="auto" w:fill="F2F2F2"/>
            <w:tcW w:w="276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IDs/version</w:t>
            </w:r>
          </w:p>
        </w:tc>
        <w:tc>
          <w:tcPr>
            <w:shd w:val="clear" w:color="auto" w:fill="F2F2F2"/>
            <w:tcW w:w="1813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 anchors</w:t>
            </w:r>
          </w:p>
        </w:tc>
        <w:tc>
          <w:tcPr>
            <w:shd w:val="clear" w:color="auto" w:fill="F2F2F2"/>
            <w:tcW w:w="295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Coverage/gap</w:t>
            </w:r>
          </w:p>
        </w:tc>
        <w:tc>
          <w:tcPr>
            <w:shd w:val="clear" w:color="auto" w:fill="F2F2F2"/>
            <w:tcW w:w="104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SRS use</w:t>
            </w:r>
          </w:p>
        </w:tc>
      </w:tr>
      <w:tr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User Stories</w:t>
            </w:r>
          </w:p>
        </w:tc>
        <w:tc>
          <w:tcPr>
            <w:tcW w:w="27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US-01..06 (บทที่ 3 ตารางที่ 3.7)</w:t>
            </w:r>
          </w:p>
        </w:tc>
        <w:tc>
          <w:tcPr>
            <w:tcW w:w="181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FR-01..09 · BR-01..05</w:t>
            </w:r>
          </w:p>
        </w:tc>
        <w:tc>
          <w:tcPr>
            <w:tcW w:w="29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ครบ — ทุก US โยงถึง FR และ AC ได้</w:t>
            </w:r>
          </w:p>
        </w:tc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 2.2, 2.3, 3</w:t>
            </w:r>
          </w:p>
        </w:tc>
      </w:tr>
      <w:tr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Use Cases</w:t>
            </w:r>
          </w:p>
        </w:tc>
        <w:tc>
          <w:tcPr>
            <w:tcW w:w="27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UC-01..11 (บทที่ 3 ตารางที่ 3.8; รายละเอียดในเอกสาร Use Case X)</w:t>
            </w:r>
          </w:p>
        </w:tc>
        <w:tc>
          <w:tcPr>
            <w:tcW w:w="181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FR-01..09 · NFR-02, 04, 05</w:t>
            </w:r>
          </w:p>
        </w:tc>
        <w:tc>
          <w:tcPr>
            <w:tcW w:w="29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ครบ — UC-04 ไม่มีเส้นทางของตัวเองเพราะเกิดใน UC-03</w:t>
            </w:r>
          </w:p>
        </w:tc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 3 (Detailed Record)</w:t>
            </w:r>
          </w:p>
        </w:tc>
      </w:tr>
      <w:tr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Acceptance Criteria</w:t>
            </w:r>
          </w:p>
        </w:tc>
        <w:tc>
          <w:tcPr>
            <w:tcW w:w="27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AC-01..11 (บทที่ 3 ตารางที่ 3.11) + AC-12..15 (Use Case X)</w:t>
            </w:r>
          </w:p>
        </w:tc>
        <w:tc>
          <w:tcPr>
            <w:tcW w:w="181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FR-01..09 · NFR-01, 02, 04, 05, 06 · BR-05</w:t>
            </w:r>
          </w:p>
        </w:tc>
        <w:tc>
          <w:tcPr>
            <w:tcW w:w="29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ครอบคลุม FR ทุกข้อ · NFR-03, 07, 08, 09 ไม่มี AC ใช้ Demo/Inspection แทน</w:t>
            </w:r>
          </w:p>
        </w:tc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 11</w:t>
            </w:r>
          </w:p>
        </w:tc>
      </w:tr>
      <w:tr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แผนภาพสถานะ</w:t>
            </w:r>
          </w:p>
        </w:tc>
        <w:tc>
          <w:tcPr>
            <w:tcW w:w="27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รูปที่ 3.13 · ตารางที่ 3.20</w:t>
            </w:r>
          </w:p>
        </w:tc>
        <w:tc>
          <w:tcPr>
            <w:tcW w:w="181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FR-04, FR-05, FR-06</w:t>
            </w:r>
          </w:p>
        </w:tc>
        <w:tc>
          <w:tcPr>
            <w:tcW w:w="29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ครบ — ทุกลูกศรมีการทดสอบ</w:t>
            </w:r>
          </w:p>
        </w:tc>
        <w:tc>
          <w:tcPr>
            <w:tcW w:w="10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หัวข้อ 7.1</w:t>
            </w:r>
          </w:p>
        </w:tc>
      </w:tr>
    </w:tbl>
    <w:bookmarkStart w:id="50" w:name="lifecycle-rules"/>
    <w:p>
      <w:pPr>
        <w:pStyle w:val="Heading2"/>
      </w:pPr>
      <w:r>
        <w:t xml:space="preserve">7.1 Lifecycle Rules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35"/>
        <w:gridCol w:w="2577"/>
        <w:gridCol w:w="1241"/>
        <w:gridCol w:w="3149"/>
        <w:gridCol w:w="1335"/>
      </w:tblGrid>
      <w:tr>
        <w:trPr>
          <w:tblHeader w:val="on"/>
        </w:trPr>
        <w:tc>
          <w:tcPr>
            <w:shd w:val="clear" w:color="auto" w:fill="F2F2F2"/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From</w:t>
            </w:r>
          </w:p>
        </w:tc>
        <w:tc>
          <w:tcPr>
            <w:shd w:val="clear" w:color="auto" w:fill="F2F2F2"/>
            <w:tcW w:w="257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Trigger</w:t>
            </w:r>
          </w:p>
        </w:tc>
        <w:tc>
          <w:tcPr>
            <w:shd w:val="clear" w:color="auto" w:fill="F2F2F2"/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To</w:t>
            </w:r>
          </w:p>
        </w:tc>
        <w:tc>
          <w:tcPr>
            <w:shd w:val="clear" w:color="auto" w:fill="F2F2F2"/>
            <w:tcW w:w="314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Guard/result</w:t>
            </w:r>
          </w:p>
        </w:tc>
        <w:tc>
          <w:tcPr>
            <w:shd w:val="clear" w:color="auto" w:fill="F2F2F2"/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(ยังไม่มีคำสั่งซื้อ)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พนักงานขายยืนยันรับชำระเงิน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รอจ่ายสินค้า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ออกเลขที่ไม่ซ้ำ บันทึกในธุรกรรมเดียว พิมพ์ใบเสร็จ ผลักเข้าคิว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UC-03, UC-04 · BR-01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รอจ่ายสินค้า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พนักงานคลังกดเริ่มจัดของ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กำลังจัดของ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ทุกหน้าจอคิวเห็นการเปลี่ยน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 · ตารางที่ 3.20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กำลังจัดของ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พนักงานคลังยกเลิกการจัดของ (หยิบผิด)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รอจ่ายสินค้า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สต็อกยังไม่ถูกแตะ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 · ตารางที่ 3.20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รอจ่ายสินค้า / กำลังจัดของ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พนักงานคลังยืนยันจ่ายสินค้าสำเร็จ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ส่งมอบสำเร็จ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ธุรกรรมตัดสต็อกสำเร็จเท่านั้น สถานะปลายทาง ย้อนกลับไม่ได้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 · FR-06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รอจ่ายสินค้า / กำลังจัดของ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ผู้จัดการยกเลิกคำสั่งซื้อ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ยกเลิก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เฉพาะผู้จัดการ สถานะปลายทาง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 · ตารางที่ 3.20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ส่งมอบสำเร็จ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เครื่องอื่นยืนยันจ่ายซ้ำ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ส่งมอบสำเร็จ (ไม่เปลี่ยน)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 ไม่หักสต็อกเพิ่ม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 E1 · AC-07</w:t>
            </w:r>
          </w:p>
        </w:tc>
      </w:tr>
      <w:tr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ใด ๆ</w:t>
            </w:r>
          </w:p>
        </w:tc>
        <w:tc>
          <w:tcPr>
            <w:tcW w:w="25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ตั้งสถานะส่งมอบสำเร็จผ่านเส้นทางปรับสถานะทั่วไป</w:t>
            </w:r>
          </w:p>
        </w:tc>
        <w:tc>
          <w:tcPr>
            <w:tcW w:w="124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(ไม่เปลี่ยน)</w:t>
            </w:r>
          </w:p>
        </w:tc>
        <w:tc>
          <w:tcPr>
            <w:tcW w:w="31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ปฏิเสธ — สถานะนี้เกิดได้ทางเดียว</w:t>
            </w:r>
          </w:p>
        </w:tc>
        <w:tc>
          <w:tcPr>
            <w:tcW w:w="133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ตารางที่ 3.20</w:t>
            </w:r>
          </w:p>
        </w:tc>
      </w:tr>
    </w:tbl>
    <w:bookmarkEnd w:id="50"/>
    <w:bookmarkEnd w:id="51"/>
    <w:bookmarkStart w:id="52" w:name="external-interface-requirements"/>
    <w:p>
      <w:pPr>
        <w:pStyle w:val="Heading1"/>
      </w:pPr>
      <w:r>
        <w:t xml:space="preserve">8. External Interface Requirements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81"/>
        <w:gridCol w:w="2612"/>
        <w:gridCol w:w="991"/>
        <w:gridCol w:w="991"/>
        <w:gridCol w:w="2612"/>
        <w:gridCol w:w="1351"/>
      </w:tblGrid>
      <w:tr>
        <w:trPr>
          <w:tblHeader w:val="on"/>
        </w:trPr>
        <w:tc>
          <w:tcPr>
            <w:shd w:val="clear" w:color="auto" w:fill="F2F2F2"/>
            <w:tcW w:w="10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Interface</w:t>
            </w:r>
          </w:p>
        </w:tc>
        <w:tc>
          <w:tcPr>
            <w:shd w:val="clear" w:color="auto" w:fill="F2F2F2"/>
            <w:tcW w:w="261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Requirement/data</w:t>
            </w:r>
          </w:p>
        </w:tc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Direction</w:t>
            </w:r>
          </w:p>
        </w:tc>
        <w:tc>
          <w:tcPr>
            <w:shd w:val="clear" w:color="auto" w:fill="F2F2F2"/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Owner</w:t>
            </w:r>
          </w:p>
        </w:tc>
        <w:tc>
          <w:tcPr>
            <w:shd w:val="clear" w:color="auto" w:fill="F2F2F2"/>
            <w:tcW w:w="261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Failure/privacy concern</w:t>
            </w:r>
          </w:p>
        </w:tc>
        <w:tc>
          <w:tcPr>
            <w:shd w:val="clear" w:color="auto" w:fill="F2F2F2"/>
            <w:tcW w:w="135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10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EXT-01 เครื่องพิมพ์ TM-T82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บริการพิมพ์ต้องแปลงใบเสร็จ (เลขที่ วันเวลา พนักงาน รายการ จำนวน ราคา ยอดรวม) เป็นชุดคำสั่ง ESC/POS รหัสอักขระ TIS-620 ความกว้าง 48 ตัวอักษร แล้วส่งผ่านคิวพิมพ์ของระบบปฏิบัติการ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ออก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ทีมพัฒนา (บริการพิมพ์)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พิมพ์ล้มต้องไม่ยกเลิกการขาย · ตอบผลภายใน 5 วินาที · ใบเสร็จไม่มีข้อมูลส่วนบุคคลของลูกค้า</w:t>
            </w:r>
          </w:p>
        </w:tc>
        <w:tc>
          <w:tcPr>
            <w:tcW w:w="13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Core — ยังไม่ทดสอบกับเครื่องจริง (OI-01)</w:t>
            </w:r>
          </w:p>
        </w:tc>
      </w:tr>
      <w:tr>
        <w:tc>
          <w:tcPr>
            <w:tcW w:w="10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EXT-02 รหัส QR พร้อมเพย์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ระบบต้องสร้างสตริง QR ตามรูปแบบที่แอปพลิเคชันธนาคารทุกแอปอ่านได้ ระบุหมายเลขร้านและยอดเงินแบบใช้ครั้งเดียว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ออก (แสดงบนหน้าจอ)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ทีมพัฒนา (ไลบรารีภายใน)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หมายเลขพร้อมเพย์ของร้านเก็บในการตั้งค่า ไม่อยู่ในซอร์สโค้ด · ระบบไม่รู้ผลการโอน (AS-01)</w:t>
            </w:r>
          </w:p>
        </w:tc>
        <w:tc>
          <w:tcPr>
            <w:tcW w:w="13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Core — Ready</w:t>
            </w:r>
          </w:p>
        </w:tc>
      </w:tr>
      <w:tr>
        <w:tc>
          <w:tcPr>
            <w:tcW w:w="10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หน้าจอผู้ใช้ ↔ ระบบหลังบ้าน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คำขอ-คำตอบ 19 เส้นทาง (จัดกลุ่มตาม UC ในตารางที่ 3.18) และช่องทางค้างสำหรับเหตุการณ์ order.created / order.status / order.dispatched / notification.created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เข้า-ออก</w:t>
            </w:r>
          </w:p>
        </w:tc>
        <w:tc>
          <w:tcPr>
            <w:tcW w:w="99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ทีมพัฒนา</w:t>
            </w:r>
          </w:p>
        </w:tc>
        <w:tc>
          <w:tcPr>
            <w:tcW w:w="26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ต้องผ่าน HTTPS (CT-02) · โทเคนในสตริงคำค้นเฉพาะช่องทางอ่านอย่างเดียว</w:t>
            </w:r>
          </w:p>
        </w:tc>
        <w:tc>
          <w:tcPr>
            <w:tcW w:w="135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Core — HTTPS ยังไม่ติดตั้ง (OI-04)</w:t>
            </w:r>
          </w:p>
        </w:tc>
      </w:tr>
    </w:tbl>
    <w:bookmarkEnd w:id="52"/>
    <w:bookmarkStart w:id="53" w:name="traceability-and-coverage"/>
    <w:p>
      <w:pPr>
        <w:pStyle w:val="Heading1"/>
      </w:pPr>
      <w:r>
        <w:t xml:space="preserve">9. Traceability and Coverage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29"/>
        <w:gridCol w:w="1497"/>
        <w:gridCol w:w="2340"/>
        <w:gridCol w:w="1029"/>
        <w:gridCol w:w="1404"/>
        <w:gridCol w:w="2340"/>
      </w:tblGrid>
      <w:tr>
        <w:trPr>
          <w:tblHeader w:val="on"/>
        </w:trPr>
        <w:tc>
          <w:tcPr>
            <w:shd w:val="clear" w:color="auto" w:fill="F2F2F2"/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Source</w:t>
            </w:r>
          </w:p>
        </w:tc>
        <w:tc>
          <w:tcPr>
            <w:shd w:val="clear" w:color="auto" w:fill="F2F2F2"/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W05 requirement</w:t>
            </w:r>
          </w:p>
        </w:tc>
        <w:tc>
          <w:tcPr>
            <w:shd w:val="clear" w:color="auto" w:fill="F2F2F2"/>
            <w:tcW w:w="234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W06 model</w:t>
            </w:r>
          </w:p>
        </w:tc>
        <w:tc>
          <w:tcPr>
            <w:shd w:val="clear" w:color="auto" w:fill="F2F2F2"/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SRS section</w:t>
            </w:r>
          </w:p>
        </w:tc>
        <w:tc>
          <w:tcPr>
            <w:shd w:val="clear" w:color="auto" w:fill="F2F2F2"/>
            <w:tcW w:w="1404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Verification</w:t>
            </w:r>
          </w:p>
        </w:tc>
        <w:tc>
          <w:tcPr>
            <w:shd w:val="clear" w:color="auto" w:fill="F2F2F2"/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Coverage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EV-01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· BR-01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US-01 · UC-03, UC-04 · AC-03, AC-04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3.3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VF-03, VF-04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EV-02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 · FR-09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US-06 · UC-01, UC-10 · AC-01, AC-11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3.1, 3.8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VF-01, VF-09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EV-03, EV-04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 · BR-03 · NFR-02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US-02 · UC-05, UC-06 · AC-06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3.4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VF-05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 (ห้องทดสอบ) · Partial (เครือข่ายร้าน)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EV-05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FR-05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3.5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VF-06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EV-06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 · BR-02 · NFR-04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AC-07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3.5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VF-06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EV-07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 · BR-02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US-03 · UC-07 · AC-08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3.5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VF-07, VF-08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 (Test) · Partial (นับของจริง)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EV-08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 · BR-04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US-04 · UC-08, UC-09 · AC-09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3.6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VF-09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 — EV-09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 · FR-08 · BR-05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US-05 · UC-02, UC-11 · AC-02, AC-10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3.2, 3.7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VF-02, VF-10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NFR-01, 03, 07, 08, 09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—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VF-01, VF-11, VF-12, VF-15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Covered / Planned</w:t>
            </w:r>
          </w:p>
        </w:tc>
      </w:tr>
      <w:tr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 — ตารางที่ 3.4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NFR-05, NFR-06</w:t>
            </w:r>
          </w:p>
        </w:tc>
        <w:tc>
          <w:tcPr>
            <w:tcW w:w="23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AC-14, AC-15 (Use Case X)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40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VF-13, VF-14</w:t>
            </w:r>
          </w:p>
        </w:tc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Partial — รออุปกรณ์จริงและการทดสอบภาระ</w:t>
            </w:r>
          </w:p>
        </w:tc>
      </w:tr>
    </w:tbl>
    <w:bookmarkEnd w:id="53"/>
    <w:bookmarkStart w:id="54" w:name="open-issues"/>
    <w:p>
      <w:pPr>
        <w:pStyle w:val="Heading1"/>
      </w:pPr>
      <w:r>
        <w:t xml:space="preserve">10. Open Issues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38"/>
        <w:gridCol w:w="2389"/>
        <w:gridCol w:w="938"/>
        <w:gridCol w:w="938"/>
        <w:gridCol w:w="2219"/>
        <w:gridCol w:w="1280"/>
        <w:gridCol w:w="938"/>
      </w:tblGrid>
      <w:tr>
        <w:trPr>
          <w:tblHeader w:val="on"/>
        </w:trPr>
        <w:tc>
          <w:tcPr>
            <w:shd w:val="clear" w:color="auto" w:fill="F2F2F2"/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OI</w:t>
            </w:r>
          </w:p>
        </w:tc>
        <w:tc>
          <w:tcPr>
            <w:shd w:val="clear" w:color="auto" w:fill="F2F2F2"/>
            <w:tcW w:w="238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Question/TBD</w:t>
            </w:r>
          </w:p>
        </w:tc>
        <w:tc>
          <w:tcPr>
            <w:shd w:val="clear" w:color="auto" w:fill="F2F2F2"/>
            <w:tcW w:w="93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Affected IDs</w:t>
            </w:r>
          </w:p>
        </w:tc>
        <w:tc>
          <w:tcPr>
            <w:shd w:val="clear" w:color="auto" w:fill="F2F2F2"/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Owner</w:t>
            </w:r>
          </w:p>
        </w:tc>
        <w:tc>
          <w:tcPr>
            <w:shd w:val="clear" w:color="auto" w:fill="F2F2F2"/>
            <w:tcW w:w="221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Next action</w:t>
            </w:r>
          </w:p>
        </w:tc>
        <w:tc>
          <w:tcPr>
            <w:shd w:val="clear" w:color="auto" w:fill="F2F2F2"/>
            <w:tcW w:w="128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Expected evidence</w:t>
            </w:r>
          </w:p>
        </w:tc>
        <w:tc>
          <w:tcPr>
            <w:shd w:val="clear" w:color="auto" w:fill="F2F2F2"/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Needed by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OI-01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 TM-T82 ของร้านพิมพ์ภาษาไทยด้วยตารางรหัส 21 ถูกต้องไหม และใช้เวลาเท่าไร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NFR-05 · EXT-01 · AS-03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ต่อเครื่องผ่าน USB สร้างคิวพิมพ์ แล้วสั่งพิมพ์ใบเสร็จตัวอย่างและจับเวลา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ภาพใบเสร็จจริง + เวลาที่วัดได้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ก่อนทดสอบระบบ (บทที่ 4)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OI-02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ยอดสต็อกในระบบตรงกับของจริงในคลังหลังใช้งานจริงหรือไม่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 · BR-02 · AS-04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 + เจ้าของร้าน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 20 คำสั่งซื้อจริงแล้วนับสินค้าเทียบ (TC-07)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ตารางเทียบยอด 20 รายการ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ก่อนสรุปวัตถุประสงค์ 1.2.3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OI-03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เกณฑ์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“คิวค้างนานผิดปกติ”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30 นาที เหมาะกับร้านจริงไหม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 · NFR —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สอบถามจากรูปแบบการทำงานจริง ปรับค่าในการตั้งค่าได้โดยไม่แก้โค้ด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คำยืนยันจากเจ้าของร้าน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ก่อนใช้งานจริง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OI-04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HTTPS ยังไม่ติดตั้ง ระบบรันบน HTTP ในระหว่างพัฒนา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CT-02 · NFR-01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สร้างใบรับรองสำหรับเครือข่ายภายใน ปรับเซิร์ฟเวอร์ให้ส่งต่อ http → https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ทดสอบเปิดผ่าน https ได้และ http ถูกส่งต่อ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ก่อนติดตั้งที่ร้าน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OI-05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เครือข่ายในร้านถึงคลังเสถียรพอให้ NFR-02 ผ่านไหม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NFR-02 · AS-02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วัด TC-05 บนเครือข่ายจริงที่ร้าน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ผลจับเวลาหลายรอบ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ก่อนสรุป NFR-02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OI-06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คู่มือติดตั้งสำหรับ NFR-09 ยังไม่ได้เขียน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NFR-09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เขียนคู่มือแล้วให้บุคคลภายนอกติดตั้งตาม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บันทึกเวลาและปัญหาที่พบ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ก่อนสรุป NFR-09</w:t>
            </w:r>
          </w:p>
        </w:tc>
      </w:tr>
      <w:tr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OI-07</w:t>
            </w:r>
          </w:p>
        </w:tc>
        <w:tc>
          <w:tcPr>
            <w:tcW w:w="23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นโยบายเก็บรักษาและลบประวัติการทำรายการเมื่อสะสมมากขึ้น</w:t>
            </w:r>
          </w:p>
        </w:tc>
        <w:tc>
          <w:tcPr>
            <w:tcW w:w="9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DR-07 · FR-09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เจ้าของร้าน</w:t>
            </w:r>
          </w:p>
        </w:tc>
        <w:tc>
          <w:tcPr>
            <w:tcW w:w="221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ตกลงร่วมกันว่าจะเก็บกี่ปี</w:t>
            </w:r>
          </w:p>
        </w:tc>
        <w:tc>
          <w:tcPr>
            <w:tcW w:w="12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ข้อตกลงเป็นลายลักษณ์อักษร</w:t>
            </w:r>
          </w:p>
        </w:tc>
        <w:tc>
          <w:tcPr>
            <w:tcW w:w="9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ไม่บล็อก — ก่อนใช้งานระยะยาว</w:t>
            </w:r>
          </w:p>
        </w:tc>
      </w:tr>
    </w:tbl>
    <w:bookmarkEnd w:id="54"/>
    <w:bookmarkStart w:id="55" w:name="verification-plan"/>
    <w:p>
      <w:pPr>
        <w:pStyle w:val="Heading1"/>
      </w:pPr>
      <w:r>
        <w:t xml:space="preserve">11. Verification Plan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81"/>
        <w:gridCol w:w="981"/>
        <w:gridCol w:w="1249"/>
        <w:gridCol w:w="3838"/>
        <w:gridCol w:w="981"/>
        <w:gridCol w:w="1607"/>
      </w:tblGrid>
      <w:tr>
        <w:trPr>
          <w:tblHeader w:val="on"/>
        </w:trPr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VF</w:t>
            </w:r>
          </w:p>
        </w:tc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Method</w:t>
            </w:r>
          </w:p>
        </w:tc>
        <w:tc>
          <w:tcPr>
            <w:shd w:val="clear" w:color="auto" w:fill="F2F2F2"/>
            <w:tcW w:w="1249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Target IDs</w:t>
            </w:r>
          </w:p>
        </w:tc>
        <w:tc>
          <w:tcPr>
            <w:shd w:val="clear" w:color="auto" w:fill="F2F2F2"/>
            <w:tcW w:w="3838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Procedure/evidence</w:t>
            </w:r>
          </w:p>
        </w:tc>
        <w:tc>
          <w:tcPr>
            <w:shd w:val="clear" w:color="auto" w:fill="F2F2F2"/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Owner</w:t>
            </w:r>
          </w:p>
        </w:tc>
        <w:tc>
          <w:tcPr>
            <w:shd w:val="clear" w:color="auto" w:fill="F2F2F2"/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Status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VF-01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 + Inspection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FR-01 · NFR-01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TC-01: บัญชีพนักงานขายเรียกเส้นทางผู้จัดการ 3 แบบ ต้องถูกปฏิเสธทั้งหมด · ตรวจคอลัมน์รหัสผ่านในฐานข้อมูล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 (auth.test.js)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VF-02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 · AC-02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TC-02: แก้จุดสั่งซื้อเพิ่มแล้วค่าตรงและมีประวัติ · ปรับสต็อกจนติดลบต้องถูกปฏิเสธ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 (product.test.js)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VF-03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· AC-03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TC-03: ยอดรวมตรงกับคำนวณมือ รหัส QR ระบุยอดเดียวกัน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 (order.test.js)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VF-04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FR-03 · AC-04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TC-04: สร้างพร้อมกัน 20 รายการจากสองบัญชี เลขที่ไม่ซ้ำ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VF-05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FR-04 · NFR-02 · AC-06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TC-05: จับเวลาตั้งแต่ยืนยันรับชำระจนรายการปรากฏบนหน้าจอคิว ≤ 3 วินาที ทั้ง WebSocket และ SSE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ผ่านในห้องทดสอบ · รอวัดที่ร้าน (OI-05)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VF-06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FR-05, FR-06 · NFR-04 · AC-07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TC-06: สองคำขอพร้อมกันผ่าน HTTP และ 10 ธุรกรรมพร้อมกันเรียกบริการตัดสต็อกโดยตรง สำเร็จหนึ่งเดียว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 (dispatch.test.js)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VF-07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Demo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 · BR-02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TC-07: จ่าย 20 คำสั่งซื้อจริงแล้วนับสินค้าในคลังเทียบระบบ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 + เจ้าของร้าน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 (OI-02)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VF-08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FR-06 · AC-08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TC-08: สต็อกไม่พอ ธุรกรรมยกเลิกทั้งหมด รวมกรณีหลายรายการที่รายการแรกหักไปแล้ว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VF-09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Analysis + 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FR-07 · FR-09 · AC-09, AC-11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TC-09: เทียบตัวเลขแดชบอร์ดกับผลรวม SQL ตรง · TC-12: ค้นประวัติตามช่วงเวลาและประเภทได้ครบ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VF-10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 + Demo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 · NFR-03 · AC-10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TC-10: จ่ายจนต่ำกว่าจุดสั่งซื้อแล้วมีแจ้งเตือนโดยไม่เปิดดู · TC-11: คิวค้างเกินเกณฑ์ · Demo หน้าจอคิวบนมือถือ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 ผ่านแล้ว · Demo Planned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VF-11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Demo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NFR-07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เปิดทุกหน้าจอบน Chrome, Edge, Firefox ตรวจคอนโซล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VF-12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Inspection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NFR-08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เทียบโฟลเดอร์ซอร์สโค้ดกับตารางที่ 3.13 และรูปที่ 3.8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ผ่านแล้ว (โครง soml/)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VF-13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Demo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NFR-05 · EXT-01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TC-13: พิมพ์กับเครื่อง TM-T82 จริง จับเวลาและตรวจภาษาไทย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 (OI-01)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VF-14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Test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NFR-06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TC-14: 10 เซสชันจากสามบทบาทใช้งานพร้อมกัน ไม่มีคำขอล้ม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</w:t>
            </w:r>
          </w:p>
        </w:tc>
      </w:tr>
      <w:tr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VF-15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Demo</w:t>
            </w:r>
          </w:p>
        </w:tc>
        <w:tc>
          <w:tcPr>
            <w:tcW w:w="1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NFR-09</w:t>
            </w:r>
          </w:p>
        </w:tc>
        <w:tc>
          <w:tcPr>
            <w:tcW w:w="38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ผู้ที่ไม่ได้ร่วมพัฒนาติดตั้งตามคู่มือ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บุคคลภายนอก</w:t>
            </w:r>
          </w:p>
        </w:tc>
        <w:tc>
          <w:tcPr>
            <w:tcW w:w="16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Planned (OI-06)</w:t>
            </w:r>
          </w:p>
        </w:tc>
      </w:tr>
    </w:tbl>
    <w:bookmarkEnd w:id="55"/>
    <w:bookmarkStart w:id="56" w:name="review-gate"/>
    <w:p>
      <w:pPr>
        <w:pStyle w:val="Heading1"/>
      </w:pPr>
      <w:r>
        <w:t xml:space="preserve">12. Review Gate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386"/>
        <w:gridCol w:w="1252"/>
      </w:tblGrid>
      <w:tr>
        <w:trPr>
          <w:tblHeader w:val="on"/>
        </w:trPr>
        <w:tc>
          <w:tcPr>
            <w:shd w:val="clear" w:color="auto" w:fill="F2F2F2"/>
            <w:tcW w:w="838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BASELINE CANDIDATE — PASS เมื่อครบทุกข้อ</w:t>
            </w:r>
          </w:p>
        </w:tc>
        <w:tc>
          <w:tcPr>
            <w:shd w:val="clear" w:color="auto" w:fill="F2F2F2"/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ความต้องการทุกข้อจากปริญญานิพนธ์ (FR-01..09, NFR-01..09, BR-01..05) มี disposition (Appendix A)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US/UC/AC ทุกตัวย้อนกลับไปหาความต้องการและหลักฐานได้ (หัวข้อ 9)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รายการ Partial/Extension/TBD มองเห็นได้ (หัวข้อ 5, 9, 10, Appendix A)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Open Issue ทุกข้อมีเจ้าของ การกระทำถัดไป และหลักฐานที่คาดหวัง (หัวข้อ 10)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☑</w:t>
            </w:r>
          </w:p>
        </w:tc>
      </w:tr>
      <w:tr>
        <w:tc>
          <w:tcPr>
            <w:tcW w:w="8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ผู้ตรวจ (อาจารย์ที่ปรึกษา) บันทึกข้อแก้ไขสำคัญ (Appendix B)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☐ รอการตรวจ</w:t>
            </w:r>
          </w:p>
        </w:tc>
      </w:tr>
    </w:tbl>
    <w:bookmarkEnd w:id="56"/>
    <w:bookmarkStart w:id="57" w:name="appendix-a-requirement-disposition"/>
    <w:p>
      <w:pPr>
        <w:pStyle w:val="Heading1"/>
      </w:pPr>
      <w:r>
        <w:t xml:space="preserve">Appendix A — Requirement Disposition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40"/>
        <w:gridCol w:w="1685"/>
        <w:gridCol w:w="1029"/>
        <w:gridCol w:w="4585"/>
      </w:tblGrid>
      <w:tr>
        <w:trPr>
          <w:tblHeader w:val="on"/>
        </w:trPr>
        <w:tc>
          <w:tcPr>
            <w:shd w:val="clear" w:color="auto" w:fill="F2F2F2"/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Backlog ID</w:t>
            </w:r>
          </w:p>
        </w:tc>
        <w:tc>
          <w:tcPr>
            <w:shd w:val="clear" w:color="auto" w:fill="F2F2F2"/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Included/Deferred/Extension/Issue</w:t>
            </w:r>
          </w:p>
        </w:tc>
        <w:tc>
          <w:tcPr>
            <w:shd w:val="clear" w:color="auto" w:fill="F2F2F2"/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SRS section</w:t>
            </w:r>
          </w:p>
        </w:tc>
        <w:tc>
          <w:tcPr>
            <w:shd w:val="clear" w:color="auto" w:fill="F2F2F2"/>
            <w:tcW w:w="4585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Reason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 … FR-09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3.1–3.8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พัฒนาและทดสอบอัตโนมัติแล้วทุกข้อ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NFR-01, 02, 03, 04, 08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ทดสอบหรือตรวจแล้ว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NFR-05, 06, 07, 09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 — Verification pending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5, 11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ต้องใช้อุปกรณ์จริง การทดสอบภาระ หรือบุคคลภายนอก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BR-01 … BR-05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ยืนยันกับเจ้าของร้านและสะท้อนในการออกแบบแล้ว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หมวดหมู่สินค้า (เพิ่มใน FR-02)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3.2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หลักฐาน EV-09 ร้านจัดสต็อกเป็นหมวด · อาจารย์อนุมัติ 18 ก.ย. 2569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รับชำระเงินสด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Deferred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นอกวัตถุประสงค์ 1.2.1 ซึ่งระบุ QR พร้อมเพย์ · ทีมตัดสินใจไม่ทำ 16 ก.ย. 2569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ตรวจสอบเงินเข้าอัตโนมัติผ่าน API ธนาคาร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Extension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ร้านไม่มีสิทธิ์เข้าถึงบริการ · พนักงานยืนยันเองตาม AS-01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แจ้งเตือนผ่าน LINE Notify / อีเมล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Extension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เพิ่มการพึ่งพาบริการภายนอก ไม่จำเป็นเมื่อผู้ใช้เปิดหน้าจอระบบอยู่แล้ว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เชื่อมต่อ ERP / ซัพพลายเออร์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Extension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ร้านยังไม่มีระบบดังกล่าว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โมดูล AI-Assisted พยากรณ์ความต้องการ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Extension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1.3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ต้องใช้ข้อมูลย้อนหลังที่ยังไม่ได้สะสม · งานในอนาคต</w:t>
            </w:r>
          </w:p>
        </w:tc>
      </w:tr>
      <w:tr>
        <w:tc>
          <w:tcPr>
            <w:tcW w:w="23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HTTPS</w:t>
            </w:r>
          </w:p>
        </w:tc>
        <w:tc>
          <w:tcPr>
            <w:tcW w:w="168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Included — Issue</w:t>
            </w:r>
          </w:p>
        </w:tc>
        <w:tc>
          <w:tcPr>
            <w:tcW w:w="102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2.4, 8</w:t>
            </w:r>
          </w:p>
        </w:tc>
        <w:tc>
          <w:tcPr>
            <w:tcW w:w="45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ข้อกำหนดคงเดิม แต่ยังไม่ติดตั้ง (OI-04)</w:t>
            </w:r>
          </w:p>
        </w:tc>
      </w:tr>
    </w:tbl>
    <w:bookmarkEnd w:id="57"/>
    <w:bookmarkStart w:id="58" w:name="appendix-b-review-and-revision"/>
    <w:p>
      <w:pPr>
        <w:pStyle w:val="Heading1"/>
      </w:pPr>
      <w:r>
        <w:t xml:space="preserve">Appendix B — Review and Revision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253"/>
        <w:gridCol w:w="2410"/>
        <w:gridCol w:w="1156"/>
        <w:gridCol w:w="3181"/>
        <w:gridCol w:w="1638"/>
      </w:tblGrid>
      <w:tr>
        <w:trPr>
          <w:tblHeader w:val="on"/>
        </w:trPr>
        <w:tc>
          <w:tcPr>
            <w:shd w:val="clear" w:color="auto" w:fill="F2F2F2"/>
            <w:tcW w:w="1253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Item</w:t>
            </w:r>
          </w:p>
        </w:tc>
        <w:tc>
          <w:tcPr>
            <w:shd w:val="clear" w:color="auto" w:fill="F2F2F2"/>
            <w:tcW w:w="24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Before</w:t>
            </w:r>
          </w:p>
        </w:tc>
        <w:tc>
          <w:tcPr>
            <w:shd w:val="clear" w:color="auto" w:fill="F2F2F2"/>
            <w:tcW w:w="115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After</w:t>
            </w:r>
          </w:p>
        </w:tc>
        <w:tc>
          <w:tcPr>
            <w:shd w:val="clear" w:color="auto" w:fill="F2F2F2"/>
            <w:tcW w:w="3181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Reason/source</w:t>
            </w:r>
          </w:p>
        </w:tc>
        <w:tc>
          <w:tcPr>
            <w:shd w:val="clear" w:color="auto" w:fill="F2F2F2"/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Reviewer</w:t>
            </w:r>
          </w:p>
        </w:tc>
      </w:tr>
      <w:tr>
        <w:tc>
          <w:tcPr>
            <w:tcW w:w="125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จัดการข้อมูลสินค้า ราคา หน่วยนับ จุดสั่งซื้อเพิ่ม</w:t>
            </w:r>
          </w:p>
        </w:tc>
        <w:tc>
          <w:tcPr>
            <w:tcW w:w="11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เพิ่ม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“หมวดหมู่”</w:t>
            </w:r>
          </w:p>
        </w:tc>
        <w:tc>
          <w:tcPr>
            <w:tcW w:w="31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ร้านจัดสต็อกเป็น 16 หมวด (EV-09) พนักงานหาสินค้าจากหมวดก่อน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อาจารย์ที่ปรึกษา (18 ก.ย. 2569)</w:t>
            </w:r>
          </w:p>
        </w:tc>
      </w:tr>
      <w:tr>
        <w:tc>
          <w:tcPr>
            <w:tcW w:w="125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รูปที่ 3.13 / ตารางที่ 3.20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รูปไม่มีลูกศรกำลังจัดของ → ยกเลิก แต่ตารางอนุญาต</w:t>
            </w:r>
          </w:p>
        </w:tc>
        <w:tc>
          <w:tcPr>
            <w:tcW w:w="11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เพิ่มลูกศรในรูปให้ตรงตาราง</w:t>
            </w:r>
          </w:p>
        </w:tc>
        <w:tc>
          <w:tcPr>
            <w:tcW w:w="31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ผู้จัดการต้องยกเลิกได้ตราบใดที่ยังไม่จ่ายของ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 (16 ก.ย. 2569)</w:t>
            </w:r>
          </w:p>
        </w:tc>
      </w:tr>
      <w:tr>
        <w:tc>
          <w:tcPr>
            <w:tcW w:w="125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ปุ่มรับชำระเงินสด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ทดลองเพิ่มในระบบ</w:t>
            </w:r>
          </w:p>
        </w:tc>
        <w:tc>
          <w:tcPr>
            <w:tcW w:w="11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ถอดออก</w:t>
            </w:r>
          </w:p>
        </w:tc>
        <w:tc>
          <w:tcPr>
            <w:tcW w:w="31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เกินขอบเขตปริญญานิพนธ์ ต้องถามอาจารย์ก่อน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 (16 ก.ย. 2569)</w:t>
            </w:r>
          </w:p>
        </w:tc>
      </w:tr>
      <w:tr>
        <w:tc>
          <w:tcPr>
            <w:tcW w:w="125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หมายเลขไอพีในประวัติ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ทบทวนว่าจะตัดออกไหม</w:t>
            </w:r>
          </w:p>
        </w:tc>
        <w:tc>
          <w:tcPr>
            <w:tcW w:w="11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คงไว้</w:t>
            </w:r>
          </w:p>
        </w:tc>
        <w:tc>
          <w:tcPr>
            <w:tcW w:w="31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ตารางที่ 3.19 กำหนด และใช้ตอบว่า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“ทำจากเครื่องไหน”</w:t>
            </w:r>
          </w:p>
        </w:tc>
        <w:tc>
          <w:tcPr>
            <w:tcW w:w="163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ผู้จัดทำ (18 ก.ย. 2569)</w:t>
            </w:r>
          </w:p>
        </w:tc>
      </w:tr>
    </w:tbl>
    <w:bookmarkEnd w:id="58"/>
    <w:bookmarkStart w:id="59" w:name="appendix-c-ai-use-disclosure"/>
    <w:p>
      <w:pPr>
        <w:pStyle w:val="Heading1"/>
      </w:pPr>
      <w:r>
        <w:t xml:space="preserve">Appendix C — AI Use Disclosure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216"/>
        <w:gridCol w:w="2410"/>
        <w:gridCol w:w="2892"/>
        <w:gridCol w:w="2120"/>
      </w:tblGrid>
      <w:tr>
        <w:trPr>
          <w:tblHeader w:val="on"/>
        </w:trPr>
        <w:tc>
          <w:tcPr>
            <w:shd w:val="clear" w:color="auto" w:fill="F2F2F2"/>
            <w:tcW w:w="221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Activity</w:t>
            </w:r>
          </w:p>
        </w:tc>
        <w:tc>
          <w:tcPr>
            <w:shd w:val="clear" w:color="auto" w:fill="F2F2F2"/>
            <w:tcW w:w="24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AI assistance</w:t>
            </w:r>
          </w:p>
        </w:tc>
        <w:tc>
          <w:tcPr>
            <w:shd w:val="clear" w:color="auto" w:fill="F2F2F2"/>
            <w:tcW w:w="2892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Human verification/change</w:t>
            </w:r>
          </w:p>
        </w:tc>
        <w:tc>
          <w:tcPr>
            <w:shd w:val="clear" w:color="auto" w:fill="F2F2F2"/>
            <w:tcW w:w="212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Evidence</w:t>
            </w:r>
          </w:p>
        </w:tc>
      </w:tr>
      <w:tr>
        <w:tc>
          <w:tcPr>
            <w:tcW w:w="2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ร่างเอกสารฉบับนี้จากปริญญานิพนธ์บทที่ 1–3 และซอร์สโค้ด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AI (Claude Code) จัดเนื้อหาลงโครงของเทมเพลตและเสนอถ้อยคำ</w:t>
            </w:r>
          </w:p>
        </w:tc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ผู้จัดทำตัดสินใจทุกจุดที่ต้องเลือก (ขอบเขต รหัสที่ใช้ รายการที่ตัด) และตรวจทุกรหัสกับปริญญานิพนธ์</w:t>
            </w:r>
          </w:p>
        </w:tc>
        <w:tc>
          <w:tcPr>
            <w:tcW w:w="2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เอกสารนี้ · ปริญญานิพนธ์บทที่ 3 ฉบับตรวจแก้</w:t>
            </w:r>
          </w:p>
        </w:tc>
      </w:tr>
      <w:tr>
        <w:tc>
          <w:tcPr>
            <w:tcW w:w="2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เขียนโค้ดระบบ SOML ทีละโมดูลตามบทที่ 3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AI เขียนโค้ดและชุดทดสอบตามที่ตกลงในแต่ละขั้น</w:t>
            </w:r>
          </w:p>
        </w:tc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ผู้จัดทำกำหนดลำดับ ตัดสินใจเรื่องออกแบบ (คอลัมน์ที่เก็บ/ตัด กติกา seed สถานะที่อนุญาต) ทดสอบใช้งานจริง และรายงานข้อผิดพลาดที่พบให้แก้</w:t>
            </w:r>
          </w:p>
        </w:tc>
        <w:tc>
          <w:tcPr>
            <w:tcW w:w="2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git log ของ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(27 commit) · ทดสอบอัตโนมัติ 130 ข้อ</w:t>
            </w:r>
          </w:p>
        </w:tc>
      </w:tr>
      <w:tr>
        <w:tc>
          <w:tcPr>
            <w:tcW w:w="2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ตรวจความสอดคล้องระหว่างเอกสาร Use Case X กับบทที่ 3 และระบบ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AI เทียบตารางรหัส (FR/NFR/AC/BR) และเสนอจุดที่ไม่ตรง 61 จุด</w:t>
            </w:r>
          </w:p>
        </w:tc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ผู้จัดทำอนุมัติการแก้ทีละกลุ่ม</w:t>
            </w:r>
          </w:p>
        </w:tc>
        <w:tc>
          <w:tcPr>
            <w:tcW w:w="2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Use Case X v1.1 · Revision History</w:t>
            </w:r>
          </w:p>
        </w:tc>
      </w:tr>
      <w:tr>
        <w:tc>
          <w:tcPr>
            <w:tcW w:w="22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เตรียมคำถามและซ้อมตอบอาจารย์</w:t>
            </w:r>
          </w:p>
        </w:tc>
        <w:tc>
          <w:tcPr>
            <w:tcW w:w="24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AI เสนอคำถามที่อาจารย์น่าจะถามและเหตุผลจากเล่ม</w:t>
            </w:r>
          </w:p>
        </w:tc>
        <w:tc>
          <w:tcPr>
            <w:tcW w:w="2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ผู้จัดทำซ้อมตอบและแก้คำตอบด้วยตนเอง</w:t>
            </w:r>
          </w:p>
        </w:tc>
        <w:tc>
          <w:tcPr>
            <w:tcW w:w="21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เอกสาร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“ใส่มาทำไม”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บทที่ 2, 3 และหลังบ้าน</w:t>
            </w:r>
          </w:p>
        </w:tc>
      </w:tr>
    </w:tbl>
    <w:bookmarkEnd w:id="59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ENGSE206 • SOML • SRS v0.1-draft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ENGSE206  •  SRS — SOML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2026-09-22T12:29:43Z</dcterms:created>
  <dcterms:modified xsi:type="dcterms:W3CDTF">2026-09-22T12:29:43Z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