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89F" w:rsidRPr="004E489F" w:rsidRDefault="004E489F" w:rsidP="004E489F">
      <w:pPr>
        <w:spacing w:after="0" w:line="240" w:lineRule="auto"/>
        <w:textAlignment w:val="baseline"/>
        <w:outlineLvl w:val="2"/>
        <w:rPr>
          <w:rFonts w:ascii="Arial" w:eastAsia="Times New Roman" w:hAnsi="Arial" w:cs="Arial"/>
          <w:b/>
          <w:bCs/>
          <w:color w:val="000000"/>
          <w:sz w:val="21"/>
          <w:szCs w:val="21"/>
          <w:lang w:eastAsia="id-ID"/>
        </w:rPr>
      </w:pPr>
      <w:r w:rsidRPr="004E489F">
        <w:rPr>
          <w:rFonts w:ascii="Arial" w:eastAsia="Times New Roman" w:hAnsi="Arial" w:cs="Arial"/>
          <w:b/>
          <w:bCs/>
          <w:color w:val="000000"/>
          <w:sz w:val="21"/>
          <w:szCs w:val="21"/>
          <w:lang w:eastAsia="id-ID"/>
        </w:rPr>
        <w:t>Opening: Jambi</w:t>
      </w:r>
    </w:p>
    <w:p w:rsidR="004E489F" w:rsidRPr="004E489F" w:rsidRDefault="004E489F" w:rsidP="004E489F">
      <w:pPr>
        <w:spacing w:after="0" w:line="240" w:lineRule="auto"/>
        <w:textAlignment w:val="baseline"/>
        <w:rPr>
          <w:rFonts w:ascii="Arial" w:eastAsia="Times New Roman" w:hAnsi="Arial" w:cs="Arial"/>
          <w:b/>
          <w:bCs/>
          <w:color w:val="000000"/>
          <w:sz w:val="18"/>
          <w:szCs w:val="18"/>
          <w:lang w:eastAsia="id-ID"/>
        </w:rPr>
      </w:pPr>
      <w:r w:rsidRPr="004E489F">
        <w:rPr>
          <w:rFonts w:ascii="Arial" w:eastAsia="Times New Roman" w:hAnsi="Arial" w:cs="Arial"/>
          <w:b/>
          <w:bCs/>
          <w:color w:val="000000"/>
          <w:sz w:val="18"/>
          <w:szCs w:val="18"/>
          <w:lang w:eastAsia="id-ID"/>
        </w:rPr>
        <w:t>Terletak di jantung Kota Jambi, di pinggi sungai Batanghari, yaitu Mal WTC Batanghari lantai 2.</w:t>
      </w:r>
    </w:p>
    <w:p w:rsidR="00163997" w:rsidRDefault="00163997"/>
    <w:p w:rsidR="00146530" w:rsidRDefault="00146530"/>
    <w:p w:rsidR="00146530" w:rsidRDefault="00146530" w:rsidP="00146530">
      <w:pPr>
        <w:pStyle w:val="Heading4"/>
        <w:spacing w:before="0" w:after="150" w:line="300" w:lineRule="atLeast"/>
        <w:rPr>
          <w:rFonts w:ascii="Arial" w:hAnsi="Arial" w:cs="Arial"/>
          <w:b w:val="0"/>
          <w:bCs w:val="0"/>
          <w:caps/>
          <w:color w:val="494949"/>
          <w:sz w:val="21"/>
          <w:szCs w:val="21"/>
        </w:rPr>
      </w:pPr>
      <w:r>
        <w:rPr>
          <w:rStyle w:val="meta-info"/>
          <w:rFonts w:ascii="Georgia" w:hAnsi="Georgia"/>
          <w:color w:val="000000"/>
          <w:sz w:val="23"/>
          <w:szCs w:val="23"/>
        </w:rPr>
        <w:t>Iga Saus Woku yang merupakan makanan khas asalManadoyang bisa dinikmati dengan tingkatan pedas yang berbeda. Selain itu, ada pula Iga Saus Tuturuga, Saus Ndeso, Saus Padang, Saus Leci, dan beberapa pilihan lainnya.</w:t>
      </w:r>
      <w:r w:rsidRPr="00146530">
        <w:rPr>
          <w:rFonts w:ascii="Arial" w:hAnsi="Arial" w:cs="Arial"/>
          <w:b w:val="0"/>
          <w:bCs w:val="0"/>
          <w:caps/>
          <w:color w:val="494949"/>
          <w:sz w:val="21"/>
          <w:szCs w:val="21"/>
        </w:rPr>
        <w:t xml:space="preserve"> </w:t>
      </w:r>
      <w:r>
        <w:rPr>
          <w:rFonts w:ascii="Arial" w:hAnsi="Arial" w:cs="Arial"/>
          <w:b w:val="0"/>
          <w:bCs w:val="0"/>
          <w:caps/>
          <w:color w:val="494949"/>
          <w:sz w:val="21"/>
          <w:szCs w:val="21"/>
        </w:rPr>
        <w:t>TAG ARTIKEL</w:t>
      </w:r>
    </w:p>
    <w:p w:rsidR="00146530" w:rsidRDefault="00146530" w:rsidP="00146530">
      <w:pPr>
        <w:pStyle w:val="Heading4"/>
        <w:spacing w:before="0" w:after="150" w:line="300" w:lineRule="atLeast"/>
        <w:rPr>
          <w:rFonts w:ascii="Arial" w:hAnsi="Arial" w:cs="Arial"/>
          <w:b w:val="0"/>
          <w:bCs w:val="0"/>
          <w:caps/>
          <w:color w:val="494949"/>
          <w:sz w:val="21"/>
          <w:szCs w:val="21"/>
        </w:rPr>
      </w:pPr>
      <w:r>
        <w:rPr>
          <w:rFonts w:ascii="Arial" w:hAnsi="Arial" w:cs="Arial"/>
          <w:b w:val="0"/>
          <w:bCs w:val="0"/>
          <w:caps/>
          <w:color w:val="494949"/>
          <w:sz w:val="21"/>
          <w:szCs w:val="21"/>
        </w:rPr>
        <w:t>ARTIKEL DISARANKAN</w:t>
      </w:r>
    </w:p>
    <w:p w:rsidR="00146530" w:rsidRDefault="00146530" w:rsidP="00146530">
      <w:pPr>
        <w:numPr>
          <w:ilvl w:val="0"/>
          <w:numId w:val="1"/>
        </w:numPr>
        <w:spacing w:before="100" w:beforeAutospacing="1" w:after="150" w:line="330" w:lineRule="atLeast"/>
        <w:ind w:left="0"/>
        <w:rPr>
          <w:rFonts w:ascii="Helvetica" w:hAnsi="Helvetica" w:cs="Helvetica"/>
          <w:color w:val="494949"/>
          <w:sz w:val="21"/>
          <w:szCs w:val="21"/>
        </w:rPr>
      </w:pPr>
      <w:hyperlink r:id="rId5" w:tooltip="Tempe Mendoan" w:history="1">
        <w:r>
          <w:rPr>
            <w:rStyle w:val="Hyperlink"/>
            <w:rFonts w:ascii="Helvetica" w:hAnsi="Helvetica" w:cs="Helvetica"/>
            <w:caps/>
            <w:color w:val="777777"/>
            <w:sz w:val="15"/>
            <w:szCs w:val="15"/>
          </w:rPr>
          <w:t>TEMPE MENDOAN</w:t>
        </w:r>
      </w:hyperlink>
    </w:p>
    <w:p w:rsidR="00146530" w:rsidRDefault="00146530" w:rsidP="00146530">
      <w:pPr>
        <w:numPr>
          <w:ilvl w:val="0"/>
          <w:numId w:val="1"/>
        </w:numPr>
        <w:spacing w:before="100" w:beforeAutospacing="1" w:after="150" w:line="330" w:lineRule="atLeast"/>
        <w:ind w:left="0"/>
        <w:rPr>
          <w:rFonts w:ascii="Helvetica" w:hAnsi="Helvetica" w:cs="Helvetica"/>
          <w:color w:val="494949"/>
          <w:sz w:val="21"/>
          <w:szCs w:val="21"/>
        </w:rPr>
      </w:pPr>
      <w:hyperlink r:id="rId6" w:tooltip="Sunrise Gunung Bromo" w:history="1">
        <w:r>
          <w:rPr>
            <w:rStyle w:val="Hyperlink"/>
            <w:rFonts w:ascii="Helvetica" w:hAnsi="Helvetica" w:cs="Helvetica"/>
            <w:caps/>
            <w:color w:val="777777"/>
            <w:sz w:val="15"/>
            <w:szCs w:val="15"/>
          </w:rPr>
          <w:t>SUNRISE GUNUNG BROMO</w:t>
        </w:r>
      </w:hyperlink>
    </w:p>
    <w:p w:rsidR="00146530" w:rsidRDefault="00146530" w:rsidP="00146530">
      <w:pPr>
        <w:numPr>
          <w:ilvl w:val="0"/>
          <w:numId w:val="1"/>
        </w:numPr>
        <w:spacing w:before="100" w:beforeAutospacing="1" w:after="150" w:line="330" w:lineRule="atLeast"/>
        <w:ind w:left="0"/>
        <w:rPr>
          <w:rFonts w:ascii="Helvetica" w:hAnsi="Helvetica" w:cs="Helvetica"/>
          <w:color w:val="494949"/>
          <w:sz w:val="21"/>
          <w:szCs w:val="21"/>
        </w:rPr>
      </w:pPr>
      <w:hyperlink r:id="rId7" w:tooltip="Pancake Durian" w:history="1">
        <w:r>
          <w:rPr>
            <w:rStyle w:val="Hyperlink"/>
            <w:rFonts w:ascii="Helvetica" w:hAnsi="Helvetica" w:cs="Helvetica"/>
            <w:caps/>
            <w:color w:val="777777"/>
            <w:sz w:val="15"/>
            <w:szCs w:val="15"/>
          </w:rPr>
          <w:t>PANCAKE DURIAN</w:t>
        </w:r>
      </w:hyperlink>
    </w:p>
    <w:p w:rsidR="00146530" w:rsidRDefault="00146530" w:rsidP="00146530">
      <w:pPr>
        <w:numPr>
          <w:ilvl w:val="0"/>
          <w:numId w:val="1"/>
        </w:numPr>
        <w:spacing w:before="100" w:beforeAutospacing="1" w:after="150" w:line="330" w:lineRule="atLeast"/>
        <w:ind w:left="0"/>
        <w:rPr>
          <w:rFonts w:ascii="Helvetica" w:hAnsi="Helvetica" w:cs="Helvetica"/>
          <w:color w:val="494949"/>
          <w:sz w:val="21"/>
          <w:szCs w:val="21"/>
        </w:rPr>
      </w:pPr>
      <w:hyperlink r:id="rId8" w:tooltip="Dendeng Balado" w:history="1">
        <w:r>
          <w:rPr>
            <w:rStyle w:val="Hyperlink"/>
            <w:rFonts w:ascii="Helvetica" w:hAnsi="Helvetica" w:cs="Helvetica"/>
            <w:caps/>
            <w:color w:val="777777"/>
            <w:sz w:val="15"/>
            <w:szCs w:val="15"/>
          </w:rPr>
          <w:t>DENDENG BALADO</w:t>
        </w:r>
      </w:hyperlink>
    </w:p>
    <w:p w:rsidR="00146530" w:rsidRDefault="00146530" w:rsidP="00146530">
      <w:pPr>
        <w:numPr>
          <w:ilvl w:val="0"/>
          <w:numId w:val="1"/>
        </w:numPr>
        <w:spacing w:before="100" w:beforeAutospacing="1" w:after="150" w:line="330" w:lineRule="atLeast"/>
        <w:ind w:left="0"/>
        <w:rPr>
          <w:rFonts w:ascii="Helvetica" w:hAnsi="Helvetica" w:cs="Helvetica"/>
          <w:color w:val="494949"/>
          <w:sz w:val="21"/>
          <w:szCs w:val="21"/>
        </w:rPr>
      </w:pPr>
      <w:hyperlink r:id="rId9" w:tooltip="Wartawan Punya Pantai di Lampung?" w:history="1">
        <w:r>
          <w:rPr>
            <w:rStyle w:val="Hyperlink"/>
            <w:rFonts w:ascii="Helvetica" w:hAnsi="Helvetica" w:cs="Helvetica"/>
            <w:caps/>
            <w:color w:val="777777"/>
            <w:sz w:val="15"/>
            <w:szCs w:val="15"/>
          </w:rPr>
          <w:t>WARTAWAN PUNYA PANTAI DI LAMPUNG?</w:t>
        </w:r>
      </w:hyperlink>
    </w:p>
    <w:p w:rsidR="00146530" w:rsidRDefault="00146530" w:rsidP="00146530">
      <w:pPr>
        <w:spacing w:after="0" w:line="405" w:lineRule="atLeast"/>
        <w:rPr>
          <w:rFonts w:ascii="Helvetica" w:hAnsi="Helvetica" w:cs="Helvetica"/>
          <w:color w:val="494949"/>
          <w:sz w:val="23"/>
          <w:szCs w:val="23"/>
        </w:rPr>
      </w:pPr>
      <w:r>
        <w:rPr>
          <w:rStyle w:val="meta-info"/>
          <w:rFonts w:ascii="Arial" w:hAnsi="Arial" w:cs="Arial"/>
          <w:caps/>
          <w:color w:val="C4C4C4"/>
          <w:sz w:val="20"/>
          <w:szCs w:val="20"/>
        </w:rPr>
        <w:t>OLEH</w:t>
      </w:r>
      <w:r>
        <w:rPr>
          <w:rStyle w:val="apple-converted-space"/>
          <w:rFonts w:ascii="Arial" w:hAnsi="Arial" w:cs="Arial"/>
          <w:caps/>
          <w:color w:val="C4C4C4"/>
          <w:sz w:val="20"/>
          <w:szCs w:val="20"/>
        </w:rPr>
        <w:t> </w:t>
      </w:r>
      <w:hyperlink r:id="rId10" w:tooltip="Posts by Amin Tri" w:history="1">
        <w:r>
          <w:rPr>
            <w:rStyle w:val="Hyperlink"/>
            <w:rFonts w:ascii="Arial" w:hAnsi="Arial" w:cs="Arial"/>
            <w:b/>
            <w:bCs/>
            <w:caps/>
            <w:color w:val="E53B2C"/>
            <w:sz w:val="20"/>
            <w:szCs w:val="20"/>
          </w:rPr>
          <w:t>AMIN TRI</w:t>
        </w:r>
      </w:hyperlink>
      <w:r>
        <w:rPr>
          <w:rStyle w:val="apple-converted-space"/>
          <w:rFonts w:ascii="Arial" w:hAnsi="Arial" w:cs="Arial"/>
          <w:caps/>
          <w:color w:val="C4C4C4"/>
          <w:sz w:val="20"/>
          <w:szCs w:val="20"/>
        </w:rPr>
        <w:t> </w:t>
      </w:r>
      <w:r>
        <w:rPr>
          <w:rStyle w:val="meta-info"/>
          <w:rFonts w:ascii="Arial" w:hAnsi="Arial" w:cs="Arial"/>
          <w:caps/>
          <w:color w:val="C4C4C4"/>
          <w:sz w:val="20"/>
          <w:szCs w:val="20"/>
        </w:rPr>
        <w:t>-</w:t>
      </w:r>
      <w:r>
        <w:rPr>
          <w:rStyle w:val="apple-converted-space"/>
          <w:rFonts w:ascii="Arial" w:hAnsi="Arial" w:cs="Arial"/>
          <w:caps/>
          <w:color w:val="C4C4C4"/>
          <w:sz w:val="20"/>
          <w:szCs w:val="20"/>
        </w:rPr>
        <w:t> </w:t>
      </w:r>
      <w:r>
        <w:rPr>
          <w:rStyle w:val="meta-info"/>
          <w:rFonts w:ascii="Arial" w:hAnsi="Arial" w:cs="Arial"/>
          <w:caps/>
          <w:color w:val="C4C4C4"/>
          <w:sz w:val="20"/>
          <w:szCs w:val="20"/>
        </w:rPr>
        <w:t>SENIN, 7 OKTOBER 2013</w:t>
      </w:r>
      <w:r>
        <w:rPr>
          <w:rFonts w:ascii="Helvetica" w:hAnsi="Helvetica" w:cs="Helvetica"/>
          <w:i/>
          <w:iCs/>
          <w:color w:val="494949"/>
          <w:sz w:val="23"/>
          <w:szCs w:val="23"/>
        </w:rPr>
        <w:t>Ikuti Kami di</w:t>
      </w:r>
      <w:r>
        <w:rPr>
          <w:rStyle w:val="apple-converted-space"/>
          <w:rFonts w:ascii="Helvetica" w:hAnsi="Helvetica" w:cs="Helvetica"/>
          <w:color w:val="494949"/>
          <w:sz w:val="23"/>
          <w:szCs w:val="23"/>
        </w:rPr>
        <w:t> </w:t>
      </w:r>
      <w:r>
        <w:rPr>
          <w:rFonts w:ascii="Helvetica" w:hAnsi="Helvetica" w:cs="Helvetica"/>
          <w:color w:val="494949"/>
          <w:sz w:val="23"/>
          <w:szCs w:val="23"/>
        </w:rPr>
        <w:br/>
      </w:r>
      <w:r>
        <w:rPr>
          <w:rFonts w:ascii="Helvetica" w:hAnsi="Helvetica" w:cs="Helvetica"/>
          <w:noProof/>
          <w:color w:val="E53B2C"/>
          <w:sz w:val="2"/>
          <w:szCs w:val="2"/>
          <w:lang w:eastAsia="id-ID"/>
        </w:rPr>
        <w:drawing>
          <wp:inline distT="0" distB="0" distL="0" distR="0">
            <wp:extent cx="304800" cy="304800"/>
            <wp:effectExtent l="19050" t="0" r="0" b="0"/>
            <wp:docPr id="1" name="Picture 1" descr="facebook">
              <a:hlinkClick xmlns:a="http://schemas.openxmlformats.org/drawingml/2006/main" r:id="rId11" tgtFrame="&quot;_blank&quot;" tooltip="&quot;Follow us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a:hlinkClick r:id="rId11" tgtFrame="&quot;_blank&quot;" tooltip="&quot;Follow us on Facebook&quot;"/>
                    </pic:cNvPr>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Helvetica" w:hAnsi="Helvetica" w:cs="Helvetica"/>
          <w:noProof/>
          <w:color w:val="E53B2C"/>
          <w:sz w:val="2"/>
          <w:szCs w:val="2"/>
          <w:lang w:eastAsia="id-ID"/>
        </w:rPr>
        <w:drawing>
          <wp:inline distT="0" distB="0" distL="0" distR="0">
            <wp:extent cx="304800" cy="304800"/>
            <wp:effectExtent l="19050" t="0" r="0" b="0"/>
            <wp:docPr id="2" name="Picture 2" descr="twitter">
              <a:hlinkClick xmlns:a="http://schemas.openxmlformats.org/drawingml/2006/main" r:id="rId13" tgtFrame="&quot;_blank&quot;" tooltip="&quot;Follow us o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a:hlinkClick r:id="rId13" tgtFrame="&quot;_blank&quot;" tooltip="&quot;Follow us on Twitter&quot;"/>
                    </pic:cNvPr>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Helvetica" w:hAnsi="Helvetica" w:cs="Helvetica"/>
          <w:noProof/>
          <w:color w:val="E53B2C"/>
          <w:sz w:val="2"/>
          <w:szCs w:val="2"/>
          <w:lang w:eastAsia="id-ID"/>
        </w:rPr>
        <w:drawing>
          <wp:inline distT="0" distB="0" distL="0" distR="0">
            <wp:extent cx="304800" cy="304800"/>
            <wp:effectExtent l="19050" t="0" r="0" b="0"/>
            <wp:docPr id="3" name="Picture 3" descr="pinterest">
              <a:hlinkClick xmlns:a="http://schemas.openxmlformats.org/drawingml/2006/main" r:id="rId15" tgtFrame="&quot;_blank&quot;" tooltip="&quot;Our board on Pintere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terest">
                      <a:hlinkClick r:id="rId15" tgtFrame="&quot;_blank&quot;" tooltip="&quot;Our board on Pinterest&quot;"/>
                    </pic:cNvPr>
                    <pic:cNvPicPr>
                      <a:picLocks noChangeAspect="1" noChangeArrowheads="1"/>
                    </pic:cNvPicPr>
                  </pic:nvPicPr>
                  <pic:blipFill>
                    <a:blip r:embed="rId16"/>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Helvetica" w:hAnsi="Helvetica" w:cs="Helvetica"/>
          <w:noProof/>
          <w:color w:val="E53B2C"/>
          <w:sz w:val="2"/>
          <w:szCs w:val="2"/>
          <w:lang w:eastAsia="id-ID"/>
        </w:rPr>
        <w:drawing>
          <wp:inline distT="0" distB="0" distL="0" distR="0">
            <wp:extent cx="304800" cy="304800"/>
            <wp:effectExtent l="19050" t="0" r="0" b="0"/>
            <wp:docPr id="4" name="Picture 4" descr="rss">
              <a:hlinkClick xmlns:a="http://schemas.openxmlformats.org/drawingml/2006/main" r:id="rId17" tgtFrame="&quot;_blank&quot;" tooltip="&quot;Subscribe to our RSS F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s">
                      <a:hlinkClick r:id="rId17" tgtFrame="&quot;_blank&quot;" tooltip="&quot;Subscribe to our RSS Feed&quot;"/>
                    </pic:cNvPr>
                    <pic:cNvPicPr>
                      <a:picLocks noChangeAspect="1" noChangeArrowheads="1"/>
                    </pic:cNvPicPr>
                  </pic:nvPicPr>
                  <pic:blipFill>
                    <a:blip r:embed="rId18"/>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Helvetica" w:hAnsi="Helvetica" w:cs="Helvetica"/>
          <w:noProof/>
          <w:color w:val="E53B2C"/>
          <w:sz w:val="2"/>
          <w:szCs w:val="2"/>
          <w:lang w:eastAsia="id-ID"/>
        </w:rPr>
        <w:drawing>
          <wp:inline distT="0" distB="0" distL="0" distR="0">
            <wp:extent cx="304800" cy="304800"/>
            <wp:effectExtent l="19050" t="0" r="0" b="0"/>
            <wp:docPr id="5" name="Picture 5" descr="youtube">
              <a:hlinkClick xmlns:a="http://schemas.openxmlformats.org/drawingml/2006/main" r:id="rId19" tgtFrame="&quot;_blank&quot;" tooltip="&quot;Find us on YouTu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tube">
                      <a:hlinkClick r:id="rId19" tgtFrame="&quot;_blank&quot;" tooltip="&quot;Find us on YouTube&quot;"/>
                    </pic:cNvPr>
                    <pic:cNvPicPr>
                      <a:picLocks noChangeAspect="1" noChangeArrowheads="1"/>
                    </pic:cNvPicPr>
                  </pic:nvPicPr>
                  <pic:blipFill>
                    <a:blip r:embed="rId20"/>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146530" w:rsidRDefault="00146530" w:rsidP="00146530">
      <w:pPr>
        <w:pStyle w:val="NormalWeb"/>
        <w:spacing w:before="0" w:beforeAutospacing="0" w:after="300" w:afterAutospacing="0" w:line="405" w:lineRule="atLeast"/>
        <w:rPr>
          <w:rFonts w:ascii="Helvetica" w:hAnsi="Helvetica" w:cs="Helvetica"/>
          <w:color w:val="494949"/>
          <w:sz w:val="23"/>
          <w:szCs w:val="23"/>
        </w:rPr>
      </w:pPr>
      <w:r>
        <w:rPr>
          <w:rStyle w:val="Strong"/>
          <w:rFonts w:ascii="Helvetica" w:hAnsi="Helvetica" w:cs="Helvetica"/>
          <w:color w:val="494949"/>
          <w:sz w:val="23"/>
          <w:szCs w:val="23"/>
        </w:rPr>
        <w:t>Nikmatnya Sajian Daging Iga Bandung</w:t>
      </w:r>
    </w:p>
    <w:p w:rsidR="00146530" w:rsidRDefault="00146530" w:rsidP="00146530">
      <w:pPr>
        <w:pStyle w:val="NormalWeb"/>
        <w:spacing w:before="0" w:beforeAutospacing="0" w:after="300" w:afterAutospacing="0" w:line="405" w:lineRule="atLeast"/>
        <w:rPr>
          <w:rFonts w:ascii="Helvetica" w:hAnsi="Helvetica" w:cs="Helvetica"/>
          <w:color w:val="494949"/>
          <w:sz w:val="23"/>
          <w:szCs w:val="23"/>
        </w:rPr>
      </w:pPr>
      <w:r>
        <w:rPr>
          <w:rFonts w:ascii="Helvetica" w:hAnsi="Helvetica" w:cs="Helvetica"/>
          <w:color w:val="494949"/>
          <w:sz w:val="23"/>
          <w:szCs w:val="23"/>
        </w:rPr>
        <w:t>Bagi Anda pecinta wisata kuliner,</w:t>
      </w:r>
      <w:r>
        <w:rPr>
          <w:rStyle w:val="apple-converted-space"/>
          <w:rFonts w:ascii="Helvetica" w:hAnsi="Helvetica" w:cs="Helvetica"/>
          <w:color w:val="494949"/>
          <w:sz w:val="23"/>
          <w:szCs w:val="23"/>
        </w:rPr>
        <w:t> </w:t>
      </w:r>
      <w:hyperlink r:id="rId21" w:history="1">
        <w:r>
          <w:rPr>
            <w:rStyle w:val="Hyperlink"/>
            <w:rFonts w:ascii="Helvetica" w:hAnsi="Helvetica" w:cs="Helvetica"/>
            <w:color w:val="E53B2C"/>
            <w:sz w:val="23"/>
            <w:szCs w:val="23"/>
          </w:rPr>
          <w:t>Bandung</w:t>
        </w:r>
      </w:hyperlink>
      <w:r>
        <w:rPr>
          <w:rStyle w:val="apple-converted-space"/>
          <w:rFonts w:ascii="Helvetica" w:hAnsi="Helvetica" w:cs="Helvetica"/>
          <w:color w:val="494949"/>
          <w:sz w:val="23"/>
          <w:szCs w:val="23"/>
        </w:rPr>
        <w:t> </w:t>
      </w:r>
      <w:r>
        <w:rPr>
          <w:rFonts w:ascii="Helvetica" w:hAnsi="Helvetica" w:cs="Helvetica"/>
          <w:color w:val="494949"/>
          <w:sz w:val="23"/>
          <w:szCs w:val="23"/>
        </w:rPr>
        <w:t>nampaknya tak bisa dipisahkan dari salah satu jenis wisata ini. Beragam variasi kuliner yang ada di Bandung makin banyak bermunculan. Mulai dari yang tradisional, bergaya barat (western) maupun gabungan dari keduanya. Salah satu restoran yang menghadirkan pilihan tersebut adalah Dapur Iga Bandung. Dapur Iga merupakan sebuah resto &amp; cafe yang menyajikan berbagai masakan iga sapi dengan cita rasa yang berbeda. Dapur Iga memiliki banyak varian rasa daging iga yang unik dan menggugah selera, dan tentu saja daging iga sebagai bahan dasarnya.</w:t>
      </w:r>
    </w:p>
    <w:p w:rsidR="00146530" w:rsidRDefault="00146530" w:rsidP="00146530">
      <w:pPr>
        <w:pStyle w:val="NormalWeb"/>
        <w:spacing w:before="0" w:beforeAutospacing="0" w:after="300" w:afterAutospacing="0" w:line="405" w:lineRule="atLeast"/>
        <w:rPr>
          <w:rFonts w:ascii="Helvetica" w:hAnsi="Helvetica" w:cs="Helvetica"/>
          <w:color w:val="494949"/>
          <w:sz w:val="23"/>
          <w:szCs w:val="23"/>
        </w:rPr>
      </w:pPr>
      <w:r>
        <w:rPr>
          <w:rFonts w:ascii="Helvetica" w:hAnsi="Helvetica" w:cs="Helvetica"/>
          <w:color w:val="494949"/>
          <w:sz w:val="23"/>
          <w:szCs w:val="23"/>
        </w:rPr>
        <w:t>Daging Iga Sapi atau rib adalah bagian daging sapi yang berasal dari daging di sekitar tulang iga atau tulang rusuk. Bagian ini termasuk dari delapan bagian utama daging sapi yang biasa dikonsumsi. Bagi masyarakat internasional, daging iga juga dikenal dengan nama Rib Eye Steak.</w:t>
      </w:r>
      <w:r>
        <w:rPr>
          <w:rStyle w:val="apple-converted-space"/>
          <w:rFonts w:ascii="Helvetica" w:hAnsi="Helvetica" w:cs="Helvetica"/>
          <w:color w:val="494949"/>
          <w:sz w:val="23"/>
          <w:szCs w:val="23"/>
        </w:rPr>
        <w:t> </w:t>
      </w:r>
      <w:r>
        <w:rPr>
          <w:rStyle w:val="Emphasis"/>
          <w:rFonts w:ascii="Helvetica" w:hAnsi="Helvetica" w:cs="Helvetica"/>
          <w:color w:val="494949"/>
          <w:sz w:val="23"/>
          <w:szCs w:val="23"/>
        </w:rPr>
        <w:t>Rib-eye steak</w:t>
      </w:r>
      <w:r>
        <w:rPr>
          <w:rStyle w:val="apple-converted-space"/>
          <w:rFonts w:ascii="Helvetica" w:hAnsi="Helvetica" w:cs="Helvetica"/>
          <w:color w:val="494949"/>
          <w:sz w:val="23"/>
          <w:szCs w:val="23"/>
        </w:rPr>
        <w:t> </w:t>
      </w:r>
      <w:r>
        <w:rPr>
          <w:rFonts w:ascii="Helvetica" w:hAnsi="Helvetica" w:cs="Helvetica"/>
          <w:color w:val="494949"/>
          <w:sz w:val="23"/>
          <w:szCs w:val="23"/>
        </w:rPr>
        <w:t>adalah potongan dalam bentuk</w:t>
      </w:r>
      <w:r>
        <w:rPr>
          <w:rStyle w:val="apple-converted-space"/>
          <w:rFonts w:ascii="Helvetica" w:hAnsi="Helvetica" w:cs="Helvetica"/>
          <w:color w:val="494949"/>
          <w:sz w:val="23"/>
          <w:szCs w:val="23"/>
        </w:rPr>
        <w:t> </w:t>
      </w:r>
      <w:r>
        <w:rPr>
          <w:rStyle w:val="Emphasis"/>
          <w:rFonts w:ascii="Helvetica" w:hAnsi="Helvetica" w:cs="Helvetica"/>
          <w:color w:val="494949"/>
          <w:sz w:val="23"/>
          <w:szCs w:val="23"/>
        </w:rPr>
        <w:t>steak</w:t>
      </w:r>
      <w:r>
        <w:rPr>
          <w:rFonts w:ascii="Helvetica" w:hAnsi="Helvetica" w:cs="Helvetica"/>
          <w:color w:val="494949"/>
          <w:sz w:val="23"/>
          <w:szCs w:val="23"/>
        </w:rPr>
        <w:t>, bisa dengan tulang (</w:t>
      </w:r>
      <w:r>
        <w:rPr>
          <w:rStyle w:val="Emphasis"/>
          <w:rFonts w:ascii="Helvetica" w:hAnsi="Helvetica" w:cs="Helvetica"/>
          <w:color w:val="494949"/>
          <w:sz w:val="23"/>
          <w:szCs w:val="23"/>
        </w:rPr>
        <w:t>bone in</w:t>
      </w:r>
      <w:r>
        <w:rPr>
          <w:rFonts w:ascii="Helvetica" w:hAnsi="Helvetica" w:cs="Helvetica"/>
          <w:color w:val="494949"/>
          <w:sz w:val="23"/>
          <w:szCs w:val="23"/>
        </w:rPr>
        <w:t>) atau tanpa tulang</w:t>
      </w:r>
      <w:r>
        <w:rPr>
          <w:rStyle w:val="apple-converted-space"/>
          <w:rFonts w:ascii="Helvetica" w:hAnsi="Helvetica" w:cs="Helvetica"/>
          <w:color w:val="494949"/>
          <w:sz w:val="23"/>
          <w:szCs w:val="23"/>
        </w:rPr>
        <w:t> </w:t>
      </w:r>
      <w:r>
        <w:rPr>
          <w:rStyle w:val="Emphasis"/>
          <w:rFonts w:ascii="Helvetica" w:hAnsi="Helvetica" w:cs="Helvetica"/>
          <w:color w:val="494949"/>
          <w:sz w:val="23"/>
          <w:szCs w:val="23"/>
        </w:rPr>
        <w:t>(boneless).</w:t>
      </w:r>
    </w:p>
    <w:p w:rsidR="00146530" w:rsidRDefault="00146530" w:rsidP="00146530">
      <w:pPr>
        <w:pStyle w:val="NormalWeb"/>
        <w:spacing w:before="0" w:beforeAutospacing="0" w:after="300" w:afterAutospacing="0" w:line="405" w:lineRule="atLeast"/>
        <w:rPr>
          <w:rFonts w:ascii="Helvetica" w:hAnsi="Helvetica" w:cs="Helvetica"/>
          <w:color w:val="494949"/>
          <w:sz w:val="23"/>
          <w:szCs w:val="23"/>
        </w:rPr>
      </w:pPr>
      <w:r>
        <w:rPr>
          <w:rFonts w:ascii="Helvetica" w:hAnsi="Helvetica" w:cs="Helvetica"/>
          <w:color w:val="494949"/>
          <w:sz w:val="23"/>
          <w:szCs w:val="23"/>
        </w:rPr>
        <w:lastRenderedPageBreak/>
        <w:t>Kualitas bahan baku yang digunakan merupakan iga sapi asli yang diambil dari tulang rusuk sapi pilihan dan sebagian besar didatangkan langsung dari daerah Jawa Timur. Dengan slogan “Bukan Iga Biasa”, seakan-akan Dapur Iga ingin memberi warna tersendiri dengan tempat makan lainnya, yang menjual makanan sejenis. Dapur Iga menyediakan beberapa olahan iga seperti iga woku, iga bakar saus leci, tom yum iga, nasi goreng iga dan menu olahan iga lainnya.</w:t>
      </w:r>
    </w:p>
    <w:p w:rsidR="00146530" w:rsidRDefault="00146530" w:rsidP="00146530">
      <w:pPr>
        <w:pStyle w:val="NormalWeb"/>
        <w:spacing w:before="0" w:beforeAutospacing="0" w:after="300" w:afterAutospacing="0" w:line="405" w:lineRule="atLeast"/>
        <w:rPr>
          <w:rFonts w:ascii="Helvetica" w:hAnsi="Helvetica" w:cs="Helvetica"/>
          <w:color w:val="494949"/>
          <w:sz w:val="23"/>
          <w:szCs w:val="23"/>
        </w:rPr>
      </w:pPr>
      <w:r>
        <w:rPr>
          <w:rFonts w:ascii="Helvetica" w:hAnsi="Helvetica" w:cs="Helvetica"/>
          <w:color w:val="494949"/>
          <w:sz w:val="23"/>
          <w:szCs w:val="23"/>
        </w:rPr>
        <w:t>Harga masing-masing menu yang ada di Dapur Iga pun beragam, mulai dari Rp 20.000 hingga Rp 50.000, semuanya disesuaikan dengan bahan-bahan dan menu yang tersedia. Tempat ini juga ingin mengangkat masakan khas nusantara seperti Woku dan Tuturuga dari</w:t>
      </w:r>
      <w:hyperlink r:id="rId22" w:history="1">
        <w:r>
          <w:rPr>
            <w:rStyle w:val="Hyperlink"/>
            <w:rFonts w:ascii="Helvetica" w:hAnsi="Helvetica" w:cs="Helvetica"/>
            <w:color w:val="E53B2C"/>
            <w:sz w:val="23"/>
            <w:szCs w:val="23"/>
          </w:rPr>
          <w:t>Manado</w:t>
        </w:r>
      </w:hyperlink>
      <w:r>
        <w:rPr>
          <w:rFonts w:ascii="Helvetica" w:hAnsi="Helvetica" w:cs="Helvetica"/>
          <w:color w:val="494949"/>
          <w:sz w:val="23"/>
          <w:szCs w:val="23"/>
        </w:rPr>
        <w:t>, saus Ndeso yang berasal dari Jawa, Saus Padang yang pedas dari Sumatera, khas barat seperti Barbeque, Tom Yam, dan Blackpepper, hingga khas racikan Dapur Iga seperti Saus Leci yang memadukan gurih dan manis, sangat jelas memberikan kesan tersendiri bagi konsumennya.</w:t>
      </w:r>
    </w:p>
    <w:p w:rsidR="009738C0" w:rsidRDefault="009738C0" w:rsidP="009738C0">
      <w:pPr>
        <w:numPr>
          <w:ilvl w:val="0"/>
          <w:numId w:val="2"/>
        </w:numPr>
        <w:pBdr>
          <w:top w:val="single" w:sz="6" w:space="3" w:color="DEDEDE"/>
          <w:left w:val="single" w:sz="6" w:space="3" w:color="DEDEDE"/>
          <w:bottom w:val="single" w:sz="6" w:space="0" w:color="DEDEDE"/>
          <w:right w:val="single" w:sz="6" w:space="3" w:color="DEDEDE"/>
        </w:pBdr>
        <w:shd w:val="clear" w:color="auto" w:fill="EAEAEA"/>
        <w:spacing w:after="100" w:afterAutospacing="1" w:line="240" w:lineRule="atLeast"/>
        <w:rPr>
          <w:rFonts w:ascii="Ubahn" w:hAnsi="Ubahn"/>
          <w:color w:val="000000"/>
          <w:sz w:val="27"/>
          <w:szCs w:val="27"/>
        </w:rPr>
      </w:pPr>
      <w:r>
        <w:rPr>
          <w:rFonts w:ascii="Ubahn" w:hAnsi="Ubahn"/>
          <w:noProof/>
          <w:color w:val="000000"/>
          <w:sz w:val="27"/>
          <w:szCs w:val="27"/>
          <w:lang w:eastAsia="id-ID"/>
        </w:rPr>
        <w:drawing>
          <wp:inline distT="0" distB="0" distL="0" distR="0">
            <wp:extent cx="3905250" cy="2571750"/>
            <wp:effectExtent l="1905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pic:cNvPicPr>
                      <a:picLocks noChangeAspect="1" noChangeArrowheads="1"/>
                    </pic:cNvPicPr>
                  </pic:nvPicPr>
                  <pic:blipFill>
                    <a:blip r:embed="rId23"/>
                    <a:srcRect/>
                    <a:stretch>
                      <a:fillRect/>
                    </a:stretch>
                  </pic:blipFill>
                  <pic:spPr bwMode="auto">
                    <a:xfrm>
                      <a:off x="0" y="0"/>
                      <a:ext cx="3905250" cy="2571750"/>
                    </a:xfrm>
                    <a:prstGeom prst="rect">
                      <a:avLst/>
                    </a:prstGeom>
                    <a:noFill/>
                    <a:ln w="9525">
                      <a:noFill/>
                      <a:miter lim="800000"/>
                      <a:headEnd/>
                      <a:tailEnd/>
                    </a:ln>
                  </pic:spPr>
                </pic:pic>
              </a:graphicData>
            </a:graphic>
          </wp:inline>
        </w:drawing>
      </w:r>
    </w:p>
    <w:p w:rsidR="009738C0" w:rsidRDefault="009738C0" w:rsidP="009738C0">
      <w:pPr>
        <w:numPr>
          <w:ilvl w:val="0"/>
          <w:numId w:val="3"/>
        </w:numPr>
        <w:spacing w:before="100" w:beforeAutospacing="1" w:after="100" w:afterAutospacing="1" w:line="240" w:lineRule="atLeast"/>
        <w:rPr>
          <w:rFonts w:ascii="Ubahn" w:hAnsi="Ubahn"/>
          <w:color w:val="000000"/>
          <w:sz w:val="27"/>
          <w:szCs w:val="27"/>
        </w:rPr>
      </w:pPr>
      <w:r>
        <w:rPr>
          <w:rFonts w:ascii="Ubahn" w:hAnsi="Ubahn"/>
          <w:noProof/>
          <w:color w:val="0000FF"/>
          <w:sz w:val="27"/>
          <w:szCs w:val="27"/>
          <w:lang w:eastAsia="id-ID"/>
        </w:rPr>
        <w:drawing>
          <wp:inline distT="0" distB="0" distL="0" distR="0">
            <wp:extent cx="1238250" cy="762000"/>
            <wp:effectExtent l="19050" t="0" r="0" b="0"/>
            <wp:docPr id="12" name="Picture 12" descr="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
                      <a:hlinkClick r:id="rId24"/>
                    </pic:cNvPr>
                    <pic:cNvPicPr>
                      <a:picLocks noChangeAspect="1" noChangeArrowheads="1"/>
                    </pic:cNvPicPr>
                  </pic:nvPicPr>
                  <pic:blipFill>
                    <a:blip r:embed="rId25"/>
                    <a:srcRect/>
                    <a:stretch>
                      <a:fillRect/>
                    </a:stretch>
                  </pic:blipFill>
                  <pic:spPr bwMode="auto">
                    <a:xfrm>
                      <a:off x="0" y="0"/>
                      <a:ext cx="1238250" cy="762000"/>
                    </a:xfrm>
                    <a:prstGeom prst="rect">
                      <a:avLst/>
                    </a:prstGeom>
                    <a:noFill/>
                    <a:ln w="9525">
                      <a:noFill/>
                      <a:miter lim="800000"/>
                      <a:headEnd/>
                      <a:tailEnd/>
                    </a:ln>
                  </pic:spPr>
                </pic:pic>
              </a:graphicData>
            </a:graphic>
          </wp:inline>
        </w:drawing>
      </w:r>
    </w:p>
    <w:p w:rsidR="009738C0" w:rsidRDefault="009738C0" w:rsidP="009738C0">
      <w:pPr>
        <w:numPr>
          <w:ilvl w:val="0"/>
          <w:numId w:val="3"/>
        </w:numPr>
        <w:spacing w:before="100" w:beforeAutospacing="1" w:after="100" w:afterAutospacing="1" w:line="240" w:lineRule="atLeast"/>
        <w:rPr>
          <w:rFonts w:ascii="Ubahn" w:hAnsi="Ubahn"/>
          <w:color w:val="000000"/>
          <w:sz w:val="27"/>
          <w:szCs w:val="27"/>
        </w:rPr>
      </w:pPr>
      <w:r>
        <w:rPr>
          <w:rFonts w:ascii="Ubahn" w:hAnsi="Ubahn"/>
          <w:noProof/>
          <w:color w:val="0000FF"/>
          <w:sz w:val="27"/>
          <w:szCs w:val="27"/>
          <w:lang w:eastAsia="id-ID"/>
        </w:rPr>
        <w:drawing>
          <wp:inline distT="0" distB="0" distL="0" distR="0">
            <wp:extent cx="1238250" cy="762000"/>
            <wp:effectExtent l="19050" t="0" r="0" b="0"/>
            <wp:docPr id="13" name="Picture 13" descr="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a:hlinkClick r:id="rId24"/>
                    </pic:cNvPr>
                    <pic:cNvPicPr>
                      <a:picLocks noChangeAspect="1" noChangeArrowheads="1"/>
                    </pic:cNvPicPr>
                  </pic:nvPicPr>
                  <pic:blipFill>
                    <a:blip r:embed="rId26"/>
                    <a:srcRect/>
                    <a:stretch>
                      <a:fillRect/>
                    </a:stretch>
                  </pic:blipFill>
                  <pic:spPr bwMode="auto">
                    <a:xfrm>
                      <a:off x="0" y="0"/>
                      <a:ext cx="1238250" cy="762000"/>
                    </a:xfrm>
                    <a:prstGeom prst="rect">
                      <a:avLst/>
                    </a:prstGeom>
                    <a:noFill/>
                    <a:ln w="9525">
                      <a:noFill/>
                      <a:miter lim="800000"/>
                      <a:headEnd/>
                      <a:tailEnd/>
                    </a:ln>
                  </pic:spPr>
                </pic:pic>
              </a:graphicData>
            </a:graphic>
          </wp:inline>
        </w:drawing>
      </w:r>
    </w:p>
    <w:p w:rsidR="009738C0" w:rsidRDefault="009738C0" w:rsidP="009738C0">
      <w:pPr>
        <w:numPr>
          <w:ilvl w:val="0"/>
          <w:numId w:val="3"/>
        </w:numPr>
        <w:spacing w:before="100" w:beforeAutospacing="1" w:after="100" w:afterAutospacing="1" w:line="240" w:lineRule="atLeast"/>
        <w:rPr>
          <w:rFonts w:ascii="Ubahn" w:hAnsi="Ubahn"/>
          <w:color w:val="000000"/>
          <w:sz w:val="27"/>
          <w:szCs w:val="27"/>
        </w:rPr>
      </w:pPr>
      <w:r>
        <w:rPr>
          <w:rFonts w:ascii="Ubahn" w:hAnsi="Ubahn"/>
          <w:noProof/>
          <w:color w:val="0000FF"/>
          <w:sz w:val="27"/>
          <w:szCs w:val="27"/>
          <w:lang w:eastAsia="id-ID"/>
        </w:rPr>
        <w:drawing>
          <wp:inline distT="0" distB="0" distL="0" distR="0">
            <wp:extent cx="1238250" cy="762000"/>
            <wp:effectExtent l="19050" t="0" r="0" b="0"/>
            <wp:docPr id="14" name="Picture 14" descr="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a:hlinkClick r:id="rId24"/>
                    </pic:cNvPr>
                    <pic:cNvPicPr>
                      <a:picLocks noChangeAspect="1" noChangeArrowheads="1"/>
                    </pic:cNvPicPr>
                  </pic:nvPicPr>
                  <pic:blipFill>
                    <a:blip r:embed="rId27"/>
                    <a:srcRect/>
                    <a:stretch>
                      <a:fillRect/>
                    </a:stretch>
                  </pic:blipFill>
                  <pic:spPr bwMode="auto">
                    <a:xfrm>
                      <a:off x="0" y="0"/>
                      <a:ext cx="1238250" cy="762000"/>
                    </a:xfrm>
                    <a:prstGeom prst="rect">
                      <a:avLst/>
                    </a:prstGeom>
                    <a:noFill/>
                    <a:ln w="9525">
                      <a:noFill/>
                      <a:miter lim="800000"/>
                      <a:headEnd/>
                      <a:tailEnd/>
                    </a:ln>
                  </pic:spPr>
                </pic:pic>
              </a:graphicData>
            </a:graphic>
          </wp:inline>
        </w:drawing>
      </w:r>
    </w:p>
    <w:p w:rsidR="009738C0" w:rsidRDefault="009738C0" w:rsidP="009738C0">
      <w:pPr>
        <w:pStyle w:val="Heading4"/>
        <w:keepNext w:val="0"/>
        <w:keepLines w:val="0"/>
        <w:numPr>
          <w:ilvl w:val="0"/>
          <w:numId w:val="4"/>
        </w:numPr>
        <w:spacing w:before="150" w:after="75" w:line="240" w:lineRule="atLeast"/>
        <w:ind w:left="-525" w:right="75"/>
        <w:jc w:val="both"/>
        <w:rPr>
          <w:rFonts w:ascii="Calibri" w:hAnsi="Calibri" w:cs="Calibri"/>
          <w:color w:val="537473"/>
          <w:spacing w:val="2"/>
          <w:sz w:val="27"/>
          <w:szCs w:val="27"/>
        </w:rPr>
      </w:pPr>
      <w:r>
        <w:rPr>
          <w:rFonts w:ascii="Calibri" w:hAnsi="Calibri" w:cs="Calibri"/>
          <w:color w:val="537473"/>
          <w:spacing w:val="2"/>
          <w:sz w:val="27"/>
          <w:szCs w:val="27"/>
        </w:rPr>
        <w:lastRenderedPageBreak/>
        <w:t>Keterangan</w:t>
      </w:r>
    </w:p>
    <w:p w:rsidR="009738C0" w:rsidRDefault="009738C0" w:rsidP="009738C0">
      <w:pPr>
        <w:pStyle w:val="NormalWeb"/>
        <w:spacing w:line="240" w:lineRule="atLeast"/>
        <w:ind w:left="-525" w:right="75"/>
        <w:jc w:val="both"/>
        <w:rPr>
          <w:rFonts w:ascii="Calibri" w:hAnsi="Calibri" w:cs="Calibri"/>
          <w:color w:val="5B5873"/>
          <w:sz w:val="21"/>
          <w:szCs w:val="21"/>
        </w:rPr>
      </w:pPr>
      <w:r>
        <w:rPr>
          <w:rFonts w:ascii="Calibri" w:hAnsi="Calibri" w:cs="Calibri"/>
          <w:color w:val="5B5873"/>
          <w:sz w:val="21"/>
          <w:szCs w:val="21"/>
        </w:rPr>
        <w:t>Dapur Iga merupakan sebuah resto cafe yang berkonsep dapur terbuka dan minimalis, Menyajikan berbagai masakan iga sapi dengan cita rasa yang berbeda.</w:t>
      </w:r>
    </w:p>
    <w:p w:rsidR="009738C0" w:rsidRDefault="009738C0" w:rsidP="009738C0">
      <w:pPr>
        <w:pStyle w:val="NormalWeb"/>
        <w:spacing w:line="240" w:lineRule="atLeast"/>
        <w:ind w:left="-525" w:right="75"/>
        <w:jc w:val="both"/>
        <w:rPr>
          <w:rFonts w:ascii="Calibri" w:hAnsi="Calibri" w:cs="Calibri"/>
          <w:color w:val="5B5873"/>
          <w:sz w:val="21"/>
          <w:szCs w:val="21"/>
        </w:rPr>
      </w:pPr>
      <w:r>
        <w:rPr>
          <w:rFonts w:ascii="Calibri" w:hAnsi="Calibri" w:cs="Calibri"/>
          <w:color w:val="5B5873"/>
          <w:sz w:val="21"/>
          <w:szCs w:val="21"/>
        </w:rPr>
        <w:t>Dapur iga merupakan salah satu rumah makan baru di kota Palembang, di dapur iga menghadirkan nuansa makan yang nyaman dan kalau ditanya, untuk urusan menu tentunya sangat menarik, original dan menyajikan cita rasa nusantara. gurih, renyah dan nikmat. Urusan harga ? sangat terjangkau. Penasaran ? silahkan kunjungi Dapur iga Palembang, Di depan komplek Mall Palembang Square</w:t>
      </w:r>
    </w:p>
    <w:p w:rsidR="009738C0" w:rsidRDefault="009738C0" w:rsidP="009738C0">
      <w:pPr>
        <w:pStyle w:val="NormalWeb"/>
        <w:spacing w:line="240" w:lineRule="atLeast"/>
        <w:ind w:left="-525" w:right="75"/>
        <w:jc w:val="both"/>
        <w:rPr>
          <w:rFonts w:ascii="Calibri" w:hAnsi="Calibri" w:cs="Calibri"/>
          <w:color w:val="5B5873"/>
          <w:sz w:val="21"/>
          <w:szCs w:val="21"/>
        </w:rPr>
      </w:pPr>
      <w:r>
        <w:rPr>
          <w:rFonts w:ascii="Calibri" w:hAnsi="Calibri" w:cs="Calibri"/>
          <w:noProof/>
          <w:color w:val="0000FF"/>
          <w:sz w:val="21"/>
          <w:szCs w:val="21"/>
        </w:rPr>
        <w:drawing>
          <wp:inline distT="0" distB="0" distL="0" distR="0">
            <wp:extent cx="2466975" cy="1847850"/>
            <wp:effectExtent l="19050" t="0" r="9525" b="0"/>
            <wp:docPr id="15" name="Picture 15" descr="http://www.modisradio.com/wp-content/uploads/2012/10/dapur-iga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odisradio.com/wp-content/uploads/2012/10/dapur-iga1.jpg">
                      <a:hlinkClick r:id="rId28"/>
                    </pic:cNvPr>
                    <pic:cNvPicPr>
                      <a:picLocks noChangeAspect="1" noChangeArrowheads="1"/>
                    </pic:cNvPicPr>
                  </pic:nvPicPr>
                  <pic:blipFill>
                    <a:blip r:embed="rId29"/>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9738C0" w:rsidRDefault="009738C0" w:rsidP="009738C0">
      <w:pPr>
        <w:pStyle w:val="NormalWeb"/>
        <w:spacing w:line="240" w:lineRule="atLeast"/>
        <w:ind w:left="-525" w:right="75"/>
        <w:jc w:val="both"/>
        <w:rPr>
          <w:rFonts w:ascii="Calibri" w:hAnsi="Calibri" w:cs="Calibri"/>
          <w:color w:val="5B5873"/>
          <w:sz w:val="21"/>
          <w:szCs w:val="21"/>
        </w:rPr>
      </w:pPr>
      <w:r>
        <w:rPr>
          <w:rFonts w:ascii="Calibri" w:hAnsi="Calibri" w:cs="Calibri"/>
          <w:color w:val="5B5873"/>
          <w:sz w:val="21"/>
          <w:szCs w:val="21"/>
        </w:rPr>
        <w:t> </w:t>
      </w:r>
    </w:p>
    <w:p w:rsidR="009738C0" w:rsidRDefault="009738C0" w:rsidP="009738C0">
      <w:pPr>
        <w:pStyle w:val="NormalWeb"/>
        <w:spacing w:line="240" w:lineRule="atLeast"/>
        <w:ind w:left="-525" w:right="75"/>
        <w:jc w:val="both"/>
        <w:rPr>
          <w:rFonts w:ascii="Calibri" w:hAnsi="Calibri" w:cs="Calibri"/>
          <w:color w:val="5B5873"/>
          <w:sz w:val="21"/>
          <w:szCs w:val="21"/>
        </w:rPr>
      </w:pPr>
      <w:r>
        <w:rPr>
          <w:rStyle w:val="Emphasis"/>
          <w:rFonts w:ascii="Calibri" w:hAnsi="Calibri" w:cs="Calibri"/>
          <w:color w:val="5B5873"/>
          <w:sz w:val="21"/>
          <w:szCs w:val="21"/>
        </w:rPr>
        <w:t>Dapur Iga Palembang</w:t>
      </w:r>
      <w:r>
        <w:rPr>
          <w:rFonts w:ascii="Calibri" w:hAnsi="Calibri" w:cs="Calibri"/>
          <w:color w:val="5B5873"/>
          <w:sz w:val="21"/>
          <w:szCs w:val="21"/>
        </w:rPr>
        <w:t>. @DapurIgaPLM. Iga Bakar Paling Enak  kini hadir di Jl. Angkatan 45 No.1064 PLM. Telp. 310141</w:t>
      </w:r>
    </w:p>
    <w:p w:rsidR="009738C0" w:rsidRDefault="009738C0" w:rsidP="009738C0">
      <w:pPr>
        <w:pStyle w:val="NormalWeb"/>
        <w:spacing w:line="240" w:lineRule="atLeast"/>
        <w:ind w:left="-525" w:right="75"/>
        <w:jc w:val="both"/>
        <w:rPr>
          <w:rFonts w:ascii="Calibri" w:hAnsi="Calibri" w:cs="Calibri"/>
          <w:color w:val="5B5873"/>
          <w:sz w:val="21"/>
          <w:szCs w:val="21"/>
        </w:rPr>
      </w:pPr>
      <w:hyperlink r:id="rId30" w:tgtFrame="_blank" w:history="1">
        <w:r>
          <w:rPr>
            <w:rStyle w:val="Hyperlink"/>
            <w:rFonts w:ascii="Calibri" w:hAnsi="Calibri" w:cs="Calibri"/>
            <w:sz w:val="21"/>
            <w:szCs w:val="21"/>
          </w:rPr>
          <w:t>http://www.dapuriga.com</w:t>
        </w:r>
      </w:hyperlink>
    </w:p>
    <w:p w:rsidR="00146530" w:rsidRDefault="009738C0" w:rsidP="009738C0">
      <w:pPr>
        <w:rPr>
          <w:rStyle w:val="apple-style-span"/>
          <w:rFonts w:ascii="Ubahn" w:hAnsi="Ubahn"/>
          <w:color w:val="000000"/>
        </w:rPr>
      </w:pPr>
      <w:r>
        <w:rPr>
          <w:rStyle w:val="apple-style-span"/>
          <w:rFonts w:ascii="Ubahn" w:hAnsi="Ubahn"/>
          <w:color w:val="000000"/>
        </w:rPr>
        <w:t xml:space="preserve">- See more at: </w:t>
      </w:r>
      <w:hyperlink r:id="rId31" w:history="1">
        <w:r w:rsidR="00EF690B" w:rsidRPr="00DC6B94">
          <w:rPr>
            <w:rStyle w:val="Hyperlink"/>
            <w:rFonts w:ascii="Ubahn" w:hAnsi="Ubahn"/>
          </w:rPr>
          <w:t>http://www.modisradio.com/merchant/dapur-iga/#sthash.vLwLWBmp.dpuf</w:t>
        </w:r>
      </w:hyperlink>
    </w:p>
    <w:p w:rsidR="00EF690B" w:rsidRDefault="00EF690B" w:rsidP="009738C0">
      <w:pPr>
        <w:rPr>
          <w:rStyle w:val="apple-style-span"/>
          <w:rFonts w:ascii="Ubahn" w:hAnsi="Ubahn"/>
          <w:color w:val="000000"/>
        </w:rPr>
      </w:pPr>
    </w:p>
    <w:p w:rsidR="00EF690B" w:rsidRDefault="00EF690B" w:rsidP="009738C0">
      <w:pPr>
        <w:rPr>
          <w:rStyle w:val="apple-style-span"/>
          <w:rFonts w:ascii="Ubahn" w:hAnsi="Ubahn"/>
          <w:color w:val="000000"/>
        </w:rPr>
      </w:pPr>
    </w:p>
    <w:p w:rsidR="00EF690B" w:rsidRDefault="00EF690B" w:rsidP="009738C0">
      <w:pPr>
        <w:rPr>
          <w:rStyle w:val="apple-style-span"/>
          <w:rFonts w:ascii="Ubahn" w:hAnsi="Ubahn"/>
          <w:color w:val="000000"/>
        </w:rPr>
      </w:pPr>
    </w:p>
    <w:p w:rsidR="00EF690B" w:rsidRDefault="00EF690B" w:rsidP="009738C0">
      <w:pPr>
        <w:rPr>
          <w:rStyle w:val="apple-style-span"/>
          <w:rFonts w:ascii="Ubahn" w:hAnsi="Ubahn"/>
          <w:color w:val="000000"/>
        </w:rPr>
      </w:pPr>
    </w:p>
    <w:p w:rsidR="00EF690B" w:rsidRDefault="00EF690B" w:rsidP="009738C0">
      <w:pPr>
        <w:rPr>
          <w:rStyle w:val="apple-style-span"/>
          <w:rFonts w:ascii="Ubahn" w:hAnsi="Ubahn"/>
          <w:color w:val="000000"/>
        </w:rPr>
      </w:pPr>
    </w:p>
    <w:p w:rsidR="00EF690B" w:rsidRDefault="00EF690B" w:rsidP="009738C0">
      <w:pPr>
        <w:rPr>
          <w:rStyle w:val="apple-style-span"/>
          <w:rFonts w:ascii="Ubahn" w:hAnsi="Ubahn"/>
          <w:color w:val="000000"/>
        </w:rPr>
      </w:pPr>
    </w:p>
    <w:p w:rsidR="00EF690B" w:rsidRDefault="00EF690B" w:rsidP="009738C0">
      <w:pPr>
        <w:rPr>
          <w:rStyle w:val="apple-style-span"/>
          <w:rFonts w:ascii="Ubahn" w:hAnsi="Ubahn"/>
          <w:color w:val="000000"/>
        </w:rPr>
      </w:pPr>
    </w:p>
    <w:p w:rsidR="00EF690B" w:rsidRDefault="00EF690B" w:rsidP="009738C0">
      <w:pPr>
        <w:rPr>
          <w:rStyle w:val="apple-style-span"/>
          <w:rFonts w:ascii="Ubahn" w:hAnsi="Ubahn"/>
          <w:color w:val="000000"/>
        </w:rPr>
      </w:pPr>
    </w:p>
    <w:p w:rsidR="00EF690B" w:rsidRDefault="00EF690B" w:rsidP="00EF690B">
      <w:pPr>
        <w:pStyle w:val="NormalWeb"/>
        <w:spacing w:before="0" w:beforeAutospacing="0" w:after="432" w:afterAutospacing="0" w:line="345" w:lineRule="atLeast"/>
        <w:textAlignment w:val="baseline"/>
        <w:rPr>
          <w:rFonts w:ascii="inherit" w:hAnsi="inherit" w:cs="Arial"/>
          <w:color w:val="444444"/>
          <w:sz w:val="20"/>
          <w:szCs w:val="20"/>
        </w:rPr>
      </w:pPr>
      <w:r>
        <w:rPr>
          <w:rFonts w:ascii="inherit" w:hAnsi="inherit" w:cs="Arial"/>
          <w:color w:val="444444"/>
          <w:sz w:val="20"/>
          <w:szCs w:val="20"/>
        </w:rPr>
        <w:t> </w:t>
      </w:r>
    </w:p>
    <w:p w:rsidR="00EF690B" w:rsidRDefault="00EF690B" w:rsidP="00EF690B">
      <w:pPr>
        <w:pStyle w:val="NormalWeb"/>
        <w:spacing w:before="0" w:beforeAutospacing="0" w:after="0" w:afterAutospacing="0" w:line="345" w:lineRule="atLeast"/>
        <w:textAlignment w:val="baseline"/>
        <w:rPr>
          <w:rFonts w:ascii="inherit" w:hAnsi="inherit" w:cs="Arial"/>
          <w:color w:val="444444"/>
          <w:sz w:val="20"/>
          <w:szCs w:val="20"/>
        </w:rPr>
      </w:pPr>
      <w:r>
        <w:rPr>
          <w:rFonts w:ascii="inherit" w:hAnsi="inherit" w:cs="Arial"/>
          <w:noProof/>
          <w:color w:val="0099CC"/>
          <w:sz w:val="20"/>
          <w:szCs w:val="20"/>
          <w:bdr w:val="none" w:sz="0" w:space="0" w:color="auto" w:frame="1"/>
        </w:rPr>
        <w:lastRenderedPageBreak/>
        <w:drawing>
          <wp:inline distT="0" distB="0" distL="0" distR="0">
            <wp:extent cx="4953000" cy="3714750"/>
            <wp:effectExtent l="19050" t="0" r="0" b="0"/>
            <wp:docPr id="21" name="Picture 21" descr="IMG01440-20120506-184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1440-20120506-1847">
                      <a:hlinkClick r:id="rId32"/>
                    </pic:cNvPr>
                    <pic:cNvPicPr>
                      <a:picLocks noChangeAspect="1" noChangeArrowheads="1"/>
                    </pic:cNvPicPr>
                  </pic:nvPicPr>
                  <pic:blipFill>
                    <a:blip r:embed="rId33"/>
                    <a:srcRect/>
                    <a:stretch>
                      <a:fillRect/>
                    </a:stretch>
                  </pic:blipFill>
                  <pic:spPr bwMode="auto">
                    <a:xfrm>
                      <a:off x="0" y="0"/>
                      <a:ext cx="4953000" cy="3714750"/>
                    </a:xfrm>
                    <a:prstGeom prst="rect">
                      <a:avLst/>
                    </a:prstGeom>
                    <a:noFill/>
                    <a:ln w="9525">
                      <a:noFill/>
                      <a:miter lim="800000"/>
                      <a:headEnd/>
                      <a:tailEnd/>
                    </a:ln>
                  </pic:spPr>
                </pic:pic>
              </a:graphicData>
            </a:graphic>
          </wp:inline>
        </w:drawing>
      </w:r>
      <w:r>
        <w:rPr>
          <w:rFonts w:ascii="inherit" w:hAnsi="inherit" w:cs="Arial"/>
          <w:color w:val="444444"/>
          <w:sz w:val="20"/>
          <w:szCs w:val="20"/>
        </w:rPr>
        <w:br/>
      </w:r>
      <w:r>
        <w:rPr>
          <w:rStyle w:val="Strong"/>
          <w:rFonts w:ascii="inherit" w:hAnsi="inherit" w:cs="Arial"/>
          <w:color w:val="444444"/>
          <w:sz w:val="20"/>
          <w:szCs w:val="20"/>
          <w:bdr w:val="none" w:sz="0" w:space="0" w:color="auto" w:frame="1"/>
        </w:rPr>
        <w:t>Iga Saus Woku</w:t>
      </w:r>
    </w:p>
    <w:p w:rsidR="00EF690B" w:rsidRDefault="00EF690B" w:rsidP="00EF690B">
      <w:pPr>
        <w:pStyle w:val="NormalWeb"/>
        <w:spacing w:before="0" w:beforeAutospacing="0" w:after="0" w:afterAutospacing="0" w:line="345" w:lineRule="atLeast"/>
        <w:textAlignment w:val="baseline"/>
        <w:rPr>
          <w:rFonts w:ascii="inherit" w:hAnsi="inherit" w:cs="Arial"/>
          <w:color w:val="444444"/>
          <w:sz w:val="20"/>
          <w:szCs w:val="20"/>
        </w:rPr>
      </w:pPr>
      <w:r>
        <w:rPr>
          <w:rStyle w:val="Strong"/>
          <w:rFonts w:ascii="inherit" w:hAnsi="inherit" w:cs="Arial"/>
          <w:color w:val="444444"/>
          <w:sz w:val="20"/>
          <w:szCs w:val="20"/>
          <w:bdr w:val="none" w:sz="0" w:space="0" w:color="auto" w:frame="1"/>
        </w:rPr>
        <w:t>Price : IDR 36k</w:t>
      </w:r>
      <w:r>
        <w:rPr>
          <w:rFonts w:ascii="inherit" w:hAnsi="inherit" w:cs="Arial"/>
          <w:color w:val="444444"/>
          <w:sz w:val="20"/>
          <w:szCs w:val="20"/>
        </w:rPr>
        <w:br/>
        <w:t>satu porsi Iga woku sudah termasuk nasi, juga sayur bening sayur bening nya ini rasanya seperti miso soup gurih-gurih asin dan ada jamur kuping nya. Untuk iganya sendiri tidak terlalu besar mendapatkan 2 potong iga karena harganya juga murah yang tidak sampai 40k. Rasanya enak, Iganya empuk, pedasnya pas. Tapi sayang bumbu wokunya hanya sedikit. untungnya kita mendapat soup gratis jadi makanan tidak hambar kalau bumbunya habis .</w:t>
      </w:r>
    </w:p>
    <w:p w:rsidR="00EF690B" w:rsidRDefault="00EF690B" w:rsidP="00EF690B">
      <w:pPr>
        <w:pStyle w:val="NormalWeb"/>
        <w:spacing w:before="0" w:beforeAutospacing="0" w:after="0" w:afterAutospacing="0" w:line="345" w:lineRule="atLeast"/>
        <w:textAlignment w:val="baseline"/>
        <w:rPr>
          <w:rFonts w:ascii="inherit" w:hAnsi="inherit" w:cs="Arial"/>
          <w:color w:val="444444"/>
          <w:sz w:val="20"/>
          <w:szCs w:val="20"/>
        </w:rPr>
      </w:pPr>
      <w:r>
        <w:rPr>
          <w:rFonts w:ascii="inherit" w:hAnsi="inherit" w:cs="Arial"/>
          <w:noProof/>
          <w:color w:val="0099CC"/>
          <w:sz w:val="20"/>
          <w:szCs w:val="20"/>
          <w:bdr w:val="none" w:sz="0" w:space="0" w:color="auto" w:frame="1"/>
        </w:rPr>
        <w:lastRenderedPageBreak/>
        <w:drawing>
          <wp:inline distT="0" distB="0" distL="0" distR="0">
            <wp:extent cx="4953000" cy="3714750"/>
            <wp:effectExtent l="19050" t="0" r="0" b="0"/>
            <wp:docPr id="22" name="Picture 22" descr="IMG01439-20120506-184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1439-20120506-1847">
                      <a:hlinkClick r:id="rId34"/>
                    </pic:cNvPr>
                    <pic:cNvPicPr>
                      <a:picLocks noChangeAspect="1" noChangeArrowheads="1"/>
                    </pic:cNvPicPr>
                  </pic:nvPicPr>
                  <pic:blipFill>
                    <a:blip r:embed="rId35"/>
                    <a:srcRect/>
                    <a:stretch>
                      <a:fillRect/>
                    </a:stretch>
                  </pic:blipFill>
                  <pic:spPr bwMode="auto">
                    <a:xfrm>
                      <a:off x="0" y="0"/>
                      <a:ext cx="4953000" cy="3714750"/>
                    </a:xfrm>
                    <a:prstGeom prst="rect">
                      <a:avLst/>
                    </a:prstGeom>
                    <a:noFill/>
                    <a:ln w="9525">
                      <a:noFill/>
                      <a:miter lim="800000"/>
                      <a:headEnd/>
                      <a:tailEnd/>
                    </a:ln>
                  </pic:spPr>
                </pic:pic>
              </a:graphicData>
            </a:graphic>
          </wp:inline>
        </w:drawing>
      </w:r>
    </w:p>
    <w:p w:rsidR="00EF690B" w:rsidRDefault="00EF690B" w:rsidP="00EF690B">
      <w:pPr>
        <w:pStyle w:val="NormalWeb"/>
        <w:spacing w:before="0" w:beforeAutospacing="0" w:after="0" w:afterAutospacing="0" w:line="345" w:lineRule="atLeast"/>
        <w:textAlignment w:val="baseline"/>
        <w:rPr>
          <w:rFonts w:ascii="inherit" w:hAnsi="inherit" w:cs="Arial"/>
          <w:color w:val="444444"/>
          <w:sz w:val="20"/>
          <w:szCs w:val="20"/>
        </w:rPr>
      </w:pPr>
      <w:r>
        <w:rPr>
          <w:rStyle w:val="Strong"/>
          <w:rFonts w:ascii="inherit" w:hAnsi="inherit" w:cs="Arial"/>
          <w:color w:val="444444"/>
          <w:sz w:val="20"/>
          <w:szCs w:val="20"/>
          <w:bdr w:val="none" w:sz="0" w:space="0" w:color="auto" w:frame="1"/>
        </w:rPr>
        <w:t>Tomyam Iga</w:t>
      </w:r>
    </w:p>
    <w:p w:rsidR="00EF690B" w:rsidRDefault="00EF690B" w:rsidP="00EF690B">
      <w:pPr>
        <w:pStyle w:val="NormalWeb"/>
        <w:spacing w:before="0" w:beforeAutospacing="0" w:after="0" w:afterAutospacing="0" w:line="345" w:lineRule="atLeast"/>
        <w:textAlignment w:val="baseline"/>
        <w:rPr>
          <w:rFonts w:ascii="inherit" w:hAnsi="inherit" w:cs="Arial"/>
          <w:color w:val="444444"/>
          <w:sz w:val="20"/>
          <w:szCs w:val="20"/>
        </w:rPr>
      </w:pPr>
      <w:r>
        <w:rPr>
          <w:rStyle w:val="Strong"/>
          <w:rFonts w:ascii="inherit" w:hAnsi="inherit" w:cs="Arial"/>
          <w:color w:val="444444"/>
          <w:sz w:val="20"/>
          <w:szCs w:val="20"/>
          <w:bdr w:val="none" w:sz="0" w:space="0" w:color="auto" w:frame="1"/>
        </w:rPr>
        <w:t>Price IDR 24k</w:t>
      </w:r>
    </w:p>
    <w:p w:rsidR="00EF690B" w:rsidRDefault="00EF690B" w:rsidP="00EF690B">
      <w:pPr>
        <w:pStyle w:val="NormalWeb"/>
        <w:spacing w:before="0" w:beforeAutospacing="0" w:after="0" w:afterAutospacing="0" w:line="345" w:lineRule="atLeast"/>
        <w:textAlignment w:val="baseline"/>
        <w:rPr>
          <w:rFonts w:ascii="inherit" w:hAnsi="inherit" w:cs="Arial"/>
          <w:color w:val="444444"/>
          <w:sz w:val="20"/>
          <w:szCs w:val="20"/>
        </w:rPr>
      </w:pPr>
      <w:r>
        <w:rPr>
          <w:rFonts w:ascii="inherit" w:hAnsi="inherit" w:cs="Arial"/>
          <w:color w:val="444444"/>
          <w:sz w:val="20"/>
          <w:szCs w:val="20"/>
        </w:rPr>
        <w:t>Selain Iga woku saya pun mencoba Tomyam Iga. Asam yang di campur pedas itu sungguh menyegarkan dan enak loh pedas nya pas begitupun asamnya yang tidak terlalu menusuk. masih dalam taraf aman untuk memaknnya.</w:t>
      </w:r>
      <w:r>
        <w:rPr>
          <w:rStyle w:val="apple-converted-space"/>
          <w:rFonts w:ascii="inherit" w:hAnsi="inherit" w:cs="Arial"/>
          <w:color w:val="444444"/>
          <w:sz w:val="20"/>
          <w:szCs w:val="20"/>
        </w:rPr>
        <w:t> </w:t>
      </w:r>
      <w:r>
        <w:rPr>
          <w:rStyle w:val="wp-smiley"/>
          <w:rFonts w:ascii="inherit" w:hAnsi="inherit" w:cs="Arial"/>
          <w:color w:val="444444"/>
          <w:sz w:val="20"/>
          <w:szCs w:val="20"/>
          <w:bdr w:val="none" w:sz="0" w:space="0" w:color="auto" w:frame="1"/>
        </w:rPr>
        <w:t>:)</w:t>
      </w:r>
    </w:p>
    <w:p w:rsidR="00EF690B" w:rsidRDefault="00EF690B" w:rsidP="00EF690B">
      <w:pPr>
        <w:pStyle w:val="NormalWeb"/>
        <w:spacing w:before="0" w:beforeAutospacing="0" w:after="0" w:afterAutospacing="0" w:line="345" w:lineRule="atLeast"/>
        <w:textAlignment w:val="baseline"/>
        <w:rPr>
          <w:rFonts w:ascii="inherit" w:hAnsi="inherit" w:cs="Arial"/>
          <w:color w:val="444444"/>
          <w:sz w:val="20"/>
          <w:szCs w:val="20"/>
        </w:rPr>
      </w:pPr>
      <w:r>
        <w:rPr>
          <w:rFonts w:ascii="inherit" w:hAnsi="inherit" w:cs="Arial"/>
          <w:noProof/>
          <w:color w:val="0099CC"/>
          <w:sz w:val="20"/>
          <w:szCs w:val="20"/>
          <w:bdr w:val="none" w:sz="0" w:space="0" w:color="auto" w:frame="1"/>
        </w:rPr>
        <w:drawing>
          <wp:inline distT="0" distB="0" distL="0" distR="0">
            <wp:extent cx="4953000" cy="3714750"/>
            <wp:effectExtent l="19050" t="0" r="0" b="0"/>
            <wp:docPr id="23" name="Picture 23" descr="IMG01438-20120506-184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1438-20120506-1846">
                      <a:hlinkClick r:id="rId36"/>
                    </pic:cNvPr>
                    <pic:cNvPicPr>
                      <a:picLocks noChangeAspect="1" noChangeArrowheads="1"/>
                    </pic:cNvPicPr>
                  </pic:nvPicPr>
                  <pic:blipFill>
                    <a:blip r:embed="rId37"/>
                    <a:srcRect/>
                    <a:stretch>
                      <a:fillRect/>
                    </a:stretch>
                  </pic:blipFill>
                  <pic:spPr bwMode="auto">
                    <a:xfrm>
                      <a:off x="0" y="0"/>
                      <a:ext cx="4953000" cy="3714750"/>
                    </a:xfrm>
                    <a:prstGeom prst="rect">
                      <a:avLst/>
                    </a:prstGeom>
                    <a:noFill/>
                    <a:ln w="9525">
                      <a:noFill/>
                      <a:miter lim="800000"/>
                      <a:headEnd/>
                      <a:tailEnd/>
                    </a:ln>
                  </pic:spPr>
                </pic:pic>
              </a:graphicData>
            </a:graphic>
          </wp:inline>
        </w:drawing>
      </w:r>
    </w:p>
    <w:p w:rsidR="00EF690B" w:rsidRDefault="00EF690B" w:rsidP="00EF690B">
      <w:pPr>
        <w:pStyle w:val="NormalWeb"/>
        <w:spacing w:before="0" w:beforeAutospacing="0" w:after="432" w:afterAutospacing="0" w:line="345" w:lineRule="atLeast"/>
        <w:textAlignment w:val="baseline"/>
        <w:rPr>
          <w:rFonts w:ascii="inherit" w:hAnsi="inherit" w:cs="Arial"/>
          <w:color w:val="444444"/>
          <w:sz w:val="20"/>
          <w:szCs w:val="20"/>
        </w:rPr>
      </w:pPr>
      <w:r>
        <w:rPr>
          <w:rFonts w:ascii="inherit" w:hAnsi="inherit" w:cs="Arial"/>
          <w:color w:val="444444"/>
          <w:sz w:val="20"/>
          <w:szCs w:val="20"/>
        </w:rPr>
        <w:t> </w:t>
      </w:r>
    </w:p>
    <w:p w:rsidR="00EF690B" w:rsidRDefault="00EF690B" w:rsidP="00EF690B">
      <w:pPr>
        <w:pStyle w:val="NormalWeb"/>
        <w:spacing w:before="0" w:beforeAutospacing="0" w:after="0" w:afterAutospacing="0" w:line="345" w:lineRule="atLeast"/>
        <w:textAlignment w:val="baseline"/>
        <w:rPr>
          <w:rFonts w:ascii="inherit" w:hAnsi="inherit" w:cs="Arial"/>
          <w:color w:val="444444"/>
          <w:sz w:val="20"/>
          <w:szCs w:val="20"/>
        </w:rPr>
      </w:pPr>
      <w:r>
        <w:rPr>
          <w:rStyle w:val="Strong"/>
          <w:rFonts w:ascii="inherit" w:hAnsi="inherit" w:cs="Arial"/>
          <w:color w:val="444444"/>
          <w:sz w:val="20"/>
          <w:szCs w:val="20"/>
          <w:bdr w:val="none" w:sz="0" w:space="0" w:color="auto" w:frame="1"/>
        </w:rPr>
        <w:lastRenderedPageBreak/>
        <w:t>Strawberry Lassy</w:t>
      </w:r>
    </w:p>
    <w:p w:rsidR="00EF690B" w:rsidRDefault="00EF690B" w:rsidP="009738C0"/>
    <w:sectPr w:rsidR="00EF690B" w:rsidSect="001639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Ubah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17DE9"/>
    <w:multiLevelType w:val="multilevel"/>
    <w:tmpl w:val="72B6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80036"/>
    <w:multiLevelType w:val="multilevel"/>
    <w:tmpl w:val="8242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2E0B75"/>
    <w:multiLevelType w:val="multilevel"/>
    <w:tmpl w:val="4D0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181FB5"/>
    <w:multiLevelType w:val="multilevel"/>
    <w:tmpl w:val="DC84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489F"/>
    <w:rsid w:val="00146530"/>
    <w:rsid w:val="00163997"/>
    <w:rsid w:val="00191276"/>
    <w:rsid w:val="004E489F"/>
    <w:rsid w:val="009738C0"/>
    <w:rsid w:val="00EF690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997"/>
  </w:style>
  <w:style w:type="paragraph" w:styleId="Heading3">
    <w:name w:val="heading 3"/>
    <w:basedOn w:val="Normal"/>
    <w:link w:val="Heading3Char"/>
    <w:uiPriority w:val="9"/>
    <w:qFormat/>
    <w:rsid w:val="004E489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1465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89F"/>
    <w:rPr>
      <w:rFonts w:ascii="Times New Roman" w:eastAsia="Times New Roman" w:hAnsi="Times New Roman" w:cs="Times New Roman"/>
      <w:b/>
      <w:bCs/>
      <w:sz w:val="27"/>
      <w:szCs w:val="27"/>
      <w:lang w:eastAsia="id-ID"/>
    </w:rPr>
  </w:style>
  <w:style w:type="paragraph" w:customStyle="1" w:styleId="wysiwygviewerskinsdisplayersmediazoomdisplayerskin-description">
    <w:name w:val="wysiwyg_viewer_skins_displayers_mediazoomdisplayerskin-description"/>
    <w:basedOn w:val="Normal"/>
    <w:rsid w:val="004E489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style-span">
    <w:name w:val="apple-style-span"/>
    <w:basedOn w:val="DefaultParagraphFont"/>
    <w:rsid w:val="00146530"/>
  </w:style>
  <w:style w:type="character" w:customStyle="1" w:styleId="Heading4Char">
    <w:name w:val="Heading 4 Char"/>
    <w:basedOn w:val="DefaultParagraphFont"/>
    <w:link w:val="Heading4"/>
    <w:uiPriority w:val="9"/>
    <w:semiHidden/>
    <w:rsid w:val="0014653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46530"/>
    <w:rPr>
      <w:color w:val="0000FF"/>
      <w:u w:val="single"/>
    </w:rPr>
  </w:style>
  <w:style w:type="character" w:customStyle="1" w:styleId="meta-info">
    <w:name w:val="meta-info"/>
    <w:basedOn w:val="DefaultParagraphFont"/>
    <w:rsid w:val="00146530"/>
  </w:style>
  <w:style w:type="character" w:customStyle="1" w:styleId="apple-converted-space">
    <w:name w:val="apple-converted-space"/>
    <w:basedOn w:val="DefaultParagraphFont"/>
    <w:rsid w:val="00146530"/>
  </w:style>
  <w:style w:type="character" w:customStyle="1" w:styleId="fn">
    <w:name w:val="fn"/>
    <w:basedOn w:val="DefaultParagraphFont"/>
    <w:rsid w:val="00146530"/>
  </w:style>
  <w:style w:type="paragraph" w:styleId="NormalWeb">
    <w:name w:val="Normal (Web)"/>
    <w:basedOn w:val="Normal"/>
    <w:uiPriority w:val="99"/>
    <w:semiHidden/>
    <w:unhideWhenUsed/>
    <w:rsid w:val="001465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46530"/>
    <w:rPr>
      <w:b/>
      <w:bCs/>
    </w:rPr>
  </w:style>
  <w:style w:type="character" w:styleId="Emphasis">
    <w:name w:val="Emphasis"/>
    <w:basedOn w:val="DefaultParagraphFont"/>
    <w:uiPriority w:val="20"/>
    <w:qFormat/>
    <w:rsid w:val="00146530"/>
    <w:rPr>
      <w:i/>
      <w:iCs/>
    </w:rPr>
  </w:style>
  <w:style w:type="paragraph" w:styleId="BalloonText">
    <w:name w:val="Balloon Text"/>
    <w:basedOn w:val="Normal"/>
    <w:link w:val="BalloonTextChar"/>
    <w:uiPriority w:val="99"/>
    <w:semiHidden/>
    <w:unhideWhenUsed/>
    <w:rsid w:val="00146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30"/>
    <w:rPr>
      <w:rFonts w:ascii="Tahoma" w:hAnsi="Tahoma" w:cs="Tahoma"/>
      <w:sz w:val="16"/>
      <w:szCs w:val="16"/>
    </w:rPr>
  </w:style>
  <w:style w:type="character" w:customStyle="1" w:styleId="wp-smiley">
    <w:name w:val="wp-smiley"/>
    <w:basedOn w:val="DefaultParagraphFont"/>
    <w:rsid w:val="00EF690B"/>
  </w:style>
</w:styles>
</file>

<file path=word/webSettings.xml><?xml version="1.0" encoding="utf-8"?>
<w:webSettings xmlns:r="http://schemas.openxmlformats.org/officeDocument/2006/relationships" xmlns:w="http://schemas.openxmlformats.org/wordprocessingml/2006/main">
  <w:divs>
    <w:div w:id="960068487">
      <w:bodyDiv w:val="1"/>
      <w:marLeft w:val="0"/>
      <w:marRight w:val="0"/>
      <w:marTop w:val="0"/>
      <w:marBottom w:val="0"/>
      <w:divBdr>
        <w:top w:val="none" w:sz="0" w:space="0" w:color="auto"/>
        <w:left w:val="none" w:sz="0" w:space="0" w:color="auto"/>
        <w:bottom w:val="none" w:sz="0" w:space="0" w:color="auto"/>
        <w:right w:val="none" w:sz="0" w:space="0" w:color="auto"/>
      </w:divBdr>
    </w:div>
    <w:div w:id="1073507182">
      <w:bodyDiv w:val="1"/>
      <w:marLeft w:val="0"/>
      <w:marRight w:val="0"/>
      <w:marTop w:val="0"/>
      <w:marBottom w:val="0"/>
      <w:divBdr>
        <w:top w:val="none" w:sz="0" w:space="0" w:color="auto"/>
        <w:left w:val="none" w:sz="0" w:space="0" w:color="auto"/>
        <w:bottom w:val="none" w:sz="0" w:space="0" w:color="auto"/>
        <w:right w:val="none" w:sz="0" w:space="0" w:color="auto"/>
      </w:divBdr>
    </w:div>
    <w:div w:id="2112315317">
      <w:bodyDiv w:val="1"/>
      <w:marLeft w:val="0"/>
      <w:marRight w:val="0"/>
      <w:marTop w:val="0"/>
      <w:marBottom w:val="0"/>
      <w:divBdr>
        <w:top w:val="none" w:sz="0" w:space="0" w:color="auto"/>
        <w:left w:val="none" w:sz="0" w:space="0" w:color="auto"/>
        <w:bottom w:val="none" w:sz="0" w:space="0" w:color="auto"/>
        <w:right w:val="none" w:sz="0" w:space="0" w:color="auto"/>
      </w:divBdr>
      <w:divsChild>
        <w:div w:id="859006666">
          <w:marLeft w:val="0"/>
          <w:marRight w:val="0"/>
          <w:marTop w:val="0"/>
          <w:marBottom w:val="0"/>
          <w:divBdr>
            <w:top w:val="none" w:sz="0" w:space="0" w:color="auto"/>
            <w:left w:val="none" w:sz="0" w:space="0" w:color="auto"/>
            <w:bottom w:val="none" w:sz="0" w:space="0" w:color="auto"/>
            <w:right w:val="none" w:sz="0" w:space="0" w:color="auto"/>
          </w:divBdr>
        </w:div>
      </w:divsChild>
    </w:div>
    <w:div w:id="2133596594">
      <w:bodyDiv w:val="1"/>
      <w:marLeft w:val="0"/>
      <w:marRight w:val="0"/>
      <w:marTop w:val="0"/>
      <w:marBottom w:val="0"/>
      <w:divBdr>
        <w:top w:val="none" w:sz="0" w:space="0" w:color="auto"/>
        <w:left w:val="none" w:sz="0" w:space="0" w:color="auto"/>
        <w:bottom w:val="none" w:sz="0" w:space="0" w:color="auto"/>
        <w:right w:val="none" w:sz="0" w:space="0" w:color="auto"/>
      </w:divBdr>
      <w:divsChild>
        <w:div w:id="1757706125">
          <w:marLeft w:val="0"/>
          <w:marRight w:val="750"/>
          <w:marTop w:val="0"/>
          <w:marBottom w:val="0"/>
          <w:divBdr>
            <w:top w:val="none" w:sz="0" w:space="0" w:color="auto"/>
            <w:left w:val="none" w:sz="0" w:space="0" w:color="auto"/>
            <w:bottom w:val="none" w:sz="0" w:space="0" w:color="auto"/>
            <w:right w:val="none" w:sz="0" w:space="0" w:color="auto"/>
          </w:divBdr>
          <w:divsChild>
            <w:div w:id="1659576044">
              <w:marLeft w:val="0"/>
              <w:marRight w:val="0"/>
              <w:marTop w:val="0"/>
              <w:marBottom w:val="300"/>
              <w:divBdr>
                <w:top w:val="none" w:sz="0" w:space="0" w:color="auto"/>
                <w:left w:val="none" w:sz="0" w:space="0" w:color="auto"/>
                <w:bottom w:val="none" w:sz="0" w:space="0" w:color="auto"/>
                <w:right w:val="none" w:sz="0" w:space="0" w:color="auto"/>
              </w:divBdr>
            </w:div>
            <w:div w:id="1530683765">
              <w:marLeft w:val="0"/>
              <w:marRight w:val="0"/>
              <w:marTop w:val="0"/>
              <w:marBottom w:val="0"/>
              <w:divBdr>
                <w:top w:val="none" w:sz="0" w:space="0" w:color="auto"/>
                <w:left w:val="none" w:sz="0" w:space="0" w:color="auto"/>
                <w:bottom w:val="none" w:sz="0" w:space="0" w:color="auto"/>
                <w:right w:val="none" w:sz="0" w:space="0" w:color="auto"/>
              </w:divBdr>
            </w:div>
          </w:divsChild>
        </w:div>
        <w:div w:id="12570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goindonesia.com/dendeng-balado/" TargetMode="External"/><Relationship Id="rId13" Type="http://schemas.openxmlformats.org/officeDocument/2006/relationships/hyperlink" Target="https://twitter.com/GoIndonesiaDeal" TargetMode="External"/><Relationship Id="rId18" Type="http://schemas.openxmlformats.org/officeDocument/2006/relationships/image" Target="media/image4.png"/><Relationship Id="rId26" Type="http://schemas.openxmlformats.org/officeDocument/2006/relationships/image" Target="media/image8.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goo.gl/wktlM" TargetMode="External"/><Relationship Id="rId34" Type="http://schemas.openxmlformats.org/officeDocument/2006/relationships/hyperlink" Target="http://foodiefoodgasme.files.wordpress.com/2013/01/img01439-20120506-1847.jpg" TargetMode="External"/><Relationship Id="rId7" Type="http://schemas.openxmlformats.org/officeDocument/2006/relationships/hyperlink" Target="http://blog.goindonesia.com/pancake-durian/" TargetMode="External"/><Relationship Id="rId12" Type="http://schemas.openxmlformats.org/officeDocument/2006/relationships/image" Target="media/image1.png"/><Relationship Id="rId17" Type="http://schemas.openxmlformats.org/officeDocument/2006/relationships/hyperlink" Target="http://feeds.feedburner.com/icip-icipGoIndonesia" TargetMode="External"/><Relationship Id="rId25" Type="http://schemas.openxmlformats.org/officeDocument/2006/relationships/image" Target="media/image7.jpeg"/><Relationship Id="rId33" Type="http://schemas.openxmlformats.org/officeDocument/2006/relationships/image" Target="media/image11.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blog.goindonesia.com/sunrise-gunung-bromo/" TargetMode="External"/><Relationship Id="rId11" Type="http://schemas.openxmlformats.org/officeDocument/2006/relationships/hyperlink" Target="https://www.facebook.com/GoIndonesiadotcom" TargetMode="External"/><Relationship Id="rId24" Type="http://schemas.openxmlformats.org/officeDocument/2006/relationships/hyperlink" Target="javascript:void(0);" TargetMode="External"/><Relationship Id="rId32" Type="http://schemas.openxmlformats.org/officeDocument/2006/relationships/hyperlink" Target="http://foodiefoodgasme.files.wordpress.com/2013/01/img01440-20120506-1847.jpg" TargetMode="External"/><Relationship Id="rId37" Type="http://schemas.openxmlformats.org/officeDocument/2006/relationships/image" Target="media/image13.jpeg"/><Relationship Id="rId5" Type="http://schemas.openxmlformats.org/officeDocument/2006/relationships/hyperlink" Target="http://blog.goindonesia.com/tempe-mendoan/" TargetMode="External"/><Relationship Id="rId15" Type="http://schemas.openxmlformats.org/officeDocument/2006/relationships/hyperlink" Target="http://www.pinterest.com/goindonesia/" TargetMode="External"/><Relationship Id="rId23" Type="http://schemas.openxmlformats.org/officeDocument/2006/relationships/image" Target="media/image6.jpeg"/><Relationship Id="rId28" Type="http://schemas.openxmlformats.org/officeDocument/2006/relationships/hyperlink" Target="http://www.modisradio.com/wp-content/uploads/2012/10/dapur-iga1.jpg" TargetMode="External"/><Relationship Id="rId36" Type="http://schemas.openxmlformats.org/officeDocument/2006/relationships/hyperlink" Target="http://foodiefoodgasme.files.wordpress.com/2013/01/img01438-20120506-1846.jpg" TargetMode="External"/><Relationship Id="rId10" Type="http://schemas.openxmlformats.org/officeDocument/2006/relationships/hyperlink" Target="http://blog.goindonesia.com/author/amin/" TargetMode="External"/><Relationship Id="rId19" Type="http://schemas.openxmlformats.org/officeDocument/2006/relationships/hyperlink" Target="http://www.youtube.com/user/GoIndonesiacom" TargetMode="External"/><Relationship Id="rId31" Type="http://schemas.openxmlformats.org/officeDocument/2006/relationships/hyperlink" Target="http://www.modisradio.com/merchant/dapur-iga/#sthash.vLwLWBmp.dpuf" TargetMode="External"/><Relationship Id="rId4" Type="http://schemas.openxmlformats.org/officeDocument/2006/relationships/webSettings" Target="webSettings.xml"/><Relationship Id="rId9" Type="http://schemas.openxmlformats.org/officeDocument/2006/relationships/hyperlink" Target="http://blog.goindonesia.com/wartawan-punya-pantai-di-lampung/" TargetMode="External"/><Relationship Id="rId14" Type="http://schemas.openxmlformats.org/officeDocument/2006/relationships/image" Target="media/image2.png"/><Relationship Id="rId22" Type="http://schemas.openxmlformats.org/officeDocument/2006/relationships/hyperlink" Target="http://goo.gl/m74lj" TargetMode="External"/><Relationship Id="rId27" Type="http://schemas.openxmlformats.org/officeDocument/2006/relationships/image" Target="media/image9.jpeg"/><Relationship Id="rId30" Type="http://schemas.openxmlformats.org/officeDocument/2006/relationships/hyperlink" Target="http://www.dapuriga.com/" TargetMode="External"/><Relationship Id="rId35"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Evaluation Software</dc:creator>
  <cp:lastModifiedBy>Evaluation Software</cp:lastModifiedBy>
  <cp:revision>4</cp:revision>
  <dcterms:created xsi:type="dcterms:W3CDTF">2014-11-19T01:40:00Z</dcterms:created>
  <dcterms:modified xsi:type="dcterms:W3CDTF">2014-11-19T01:48:00Z</dcterms:modified>
</cp:coreProperties>
</file>