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0D05" w14:textId="5BB5683E" w:rsidR="009E14C8" w:rsidRDefault="009E14C8" w:rsidP="00FF7FDE">
      <w:pPr>
        <w:pStyle w:val="Heading1"/>
      </w:pPr>
      <w:r>
        <w:t>3. MobileNetV2</w:t>
      </w:r>
    </w:p>
    <w:p w14:paraId="44FEE313" w14:textId="5955E7EF" w:rsidR="009E14C8" w:rsidRDefault="009E14C8" w:rsidP="00FF7FDE">
      <w:pPr>
        <w:pStyle w:val="Heading2"/>
      </w:pPr>
      <w:r>
        <w:t>3.1 Giới thiệu tổng quan</w:t>
      </w:r>
    </w:p>
    <w:p w14:paraId="1F2CDF80" w14:textId="370D60AD" w:rsidR="009E14C8" w:rsidRDefault="009E14C8" w:rsidP="00FF7FDE">
      <w:pPr>
        <w:pStyle w:val="Heading3"/>
      </w:pPr>
      <w:r>
        <w:t xml:space="preserve">3.1.1 </w:t>
      </w:r>
      <w:r w:rsidRPr="009E14C8">
        <w:t>MobileNetV2 là gì?</w:t>
      </w:r>
    </w:p>
    <w:p w14:paraId="24E6C6B9" w14:textId="77777777" w:rsidR="00572CBE" w:rsidRPr="00FF7FDE" w:rsidRDefault="00C3733F" w:rsidP="00FF7FDE">
      <w:r w:rsidRPr="00FF7FDE">
        <w:t>MobileNetV2 là mạng nơ-ron tích chập (CNN) được Google giới thiệu năm 2018, thiết kế chuyên biệt để chạy hiệu quả trên thiết bị di động và hệ thống nhúng có tài nguyên hạn chế (CPU yếu, RAM thấp, pin ít). Với chỉ ~3.4M tham số, ~300M MACs và kích thước model ~14MB, mô hình đủ nhẹ để chạy thời gian thực ngay trên điện thoại phổ thông — được ứng dụng rộng rãi trong phân loại ảnh, phát hiện đối tượng (SSDLite), phân đoạn ngữ nghĩa (DeepLabV3+), nhận dạng khuôn mặt và phân tích video thời gian thực.</w:t>
      </w:r>
    </w:p>
    <w:p w14:paraId="53D8779D" w14:textId="3E78371A" w:rsidR="009E14C8" w:rsidRPr="009E14C8" w:rsidRDefault="009E14C8" w:rsidP="00FF7FDE">
      <w:r w:rsidRPr="009E14C8">
        <w:t>Lịch sử phát triển dòng MobileNet:</w:t>
      </w:r>
    </w:p>
    <w:p w14:paraId="3271A95D" w14:textId="77777777" w:rsidR="009E14C8" w:rsidRPr="009E14C8" w:rsidRDefault="009E14C8" w:rsidP="00FF7FDE">
      <w:pPr>
        <w:pStyle w:val="ListParagraph"/>
        <w:numPr>
          <w:ilvl w:val="0"/>
          <w:numId w:val="1"/>
        </w:numPr>
      </w:pPr>
      <w:r w:rsidRPr="00FF7FDE">
        <w:rPr>
          <w:b/>
          <w:bCs/>
        </w:rPr>
        <w:t>MobileNetV1 (2017)</w:t>
      </w:r>
      <w:r w:rsidRPr="009E14C8">
        <w:t xml:space="preserve"> – Howard et al., Google: lần đầu áp dụng Depthwise Separable Convolution để thay thế tích chập chuẩn, giảm ~8–9× tham số so với VGG/Inception nhưng chưa có skip connection.</w:t>
      </w:r>
    </w:p>
    <w:p w14:paraId="4D7B1AC5" w14:textId="77777777" w:rsidR="009E14C8" w:rsidRPr="009E14C8" w:rsidRDefault="009E14C8" w:rsidP="00FF7FDE">
      <w:pPr>
        <w:pStyle w:val="ListParagraph"/>
        <w:numPr>
          <w:ilvl w:val="0"/>
          <w:numId w:val="1"/>
        </w:numPr>
      </w:pPr>
      <w:r w:rsidRPr="00FF7FDE">
        <w:rPr>
          <w:b/>
          <w:bCs/>
        </w:rPr>
        <w:t>MobileNetV2 (2018)</w:t>
      </w:r>
      <w:r w:rsidRPr="009E14C8">
        <w:t xml:space="preserve"> – Sandler et al., Google: bổ sung </w:t>
      </w:r>
      <w:r w:rsidRPr="00FF7FDE">
        <w:rPr>
          <w:b/>
          <w:bCs/>
        </w:rPr>
        <w:t>Inverted Residual Block</w:t>
      </w:r>
      <w:r w:rsidRPr="009E14C8">
        <w:t xml:space="preserve"> và </w:t>
      </w:r>
      <w:r w:rsidRPr="00FF7FDE">
        <w:rPr>
          <w:b/>
          <w:bCs/>
        </w:rPr>
        <w:t>Linear Bottleneck</w:t>
      </w:r>
      <w:r w:rsidRPr="009E14C8">
        <w:t>, cải thiện đáng kể độ chính xác và khả năng quantize, trở thành backbone phổ biến cho detection (SSDLite) và segmentation (DeepLabV3+).</w:t>
      </w:r>
    </w:p>
    <w:p w14:paraId="05EE12EC" w14:textId="2E25DCC2" w:rsidR="00CF426A" w:rsidRDefault="009E14C8" w:rsidP="00FF7FDE">
      <w:pPr>
        <w:pStyle w:val="ListParagraph"/>
        <w:numPr>
          <w:ilvl w:val="0"/>
          <w:numId w:val="1"/>
        </w:numPr>
      </w:pPr>
      <w:r w:rsidRPr="00FF7FDE">
        <w:rPr>
          <w:b/>
          <w:bCs/>
        </w:rPr>
        <w:t>MobileNetV3 (2019)</w:t>
      </w:r>
      <w:r w:rsidRPr="009E14C8">
        <w:t xml:space="preserve"> – Howard et al.: tích hợp Neural Architecture Search (NAS), thêm Squeeze-and-Excitation và hàm kích hoạt Hard-Swish, tối ưu hóa thêm ~25% latency so với V2.</w:t>
      </w:r>
    </w:p>
    <w:p w14:paraId="6F524186" w14:textId="19EC2376" w:rsidR="00572CBE" w:rsidRPr="00572CBE" w:rsidRDefault="00CF426A" w:rsidP="00FF7FDE">
      <w:pPr>
        <w:pStyle w:val="Heading3"/>
      </w:pPr>
      <w:r>
        <w:t>3.</w:t>
      </w:r>
      <w:r w:rsidR="00572CBE" w:rsidRPr="00572CBE">
        <w:t>1.2. Điểm nổi bật của MobileNetV2</w:t>
      </w:r>
    </w:p>
    <w:p w14:paraId="41A8ABE3" w14:textId="77777777" w:rsidR="00572CBE" w:rsidRPr="00572CBE" w:rsidRDefault="00572CBE" w:rsidP="00FF7FDE">
      <w:r w:rsidRPr="00572CBE">
        <w:t>MobileNetV1 dù nhẹ nhưng vẫn tồn tại một số hạn chế:</w:t>
      </w:r>
    </w:p>
    <w:p w14:paraId="7ED70731" w14:textId="77777777" w:rsidR="00572CBE" w:rsidRPr="00572CBE" w:rsidRDefault="00572CBE" w:rsidP="00FF7FDE">
      <w:pPr>
        <w:pStyle w:val="ListParagraph"/>
        <w:numPr>
          <w:ilvl w:val="0"/>
          <w:numId w:val="2"/>
        </w:numPr>
      </w:pPr>
      <w:r w:rsidRPr="00572CBE">
        <w:t>Mạng càng sâu, quá trình học càng kém ổn định, độ chính xác khó cải thiện thêm</w:t>
      </w:r>
    </w:p>
    <w:p w14:paraId="1A3BD9F0" w14:textId="77777777" w:rsidR="00572CBE" w:rsidRPr="00572CBE" w:rsidRDefault="00572CBE" w:rsidP="00FF7FDE">
      <w:pPr>
        <w:pStyle w:val="ListParagraph"/>
        <w:numPr>
          <w:ilvl w:val="0"/>
          <w:numId w:val="2"/>
        </w:numPr>
      </w:pPr>
      <w:r w:rsidRPr="00572CBE">
        <w:t>Khả năng biểu diễn đặc trưng bị giới hạn, chưa khai thác hết thông tin từ dữ liệu</w:t>
      </w:r>
    </w:p>
    <w:p w14:paraId="05249ED6" w14:textId="77777777" w:rsidR="00572CBE" w:rsidRPr="00572CBE" w:rsidRDefault="00572CBE" w:rsidP="00FF7FDE">
      <w:pPr>
        <w:pStyle w:val="ListParagraph"/>
        <w:numPr>
          <w:ilvl w:val="0"/>
          <w:numId w:val="2"/>
        </w:numPr>
      </w:pPr>
      <w:r w:rsidRPr="00572CBE">
        <w:t>Một phần thông tin bị mất không thể phục hồi trong quá trình xử lý</w:t>
      </w:r>
    </w:p>
    <w:p w14:paraId="68EE38A1" w14:textId="77777777" w:rsidR="00572CBE" w:rsidRDefault="00572CBE" w:rsidP="00FF7FDE">
      <w:pPr>
        <w:pStyle w:val="ListParagraph"/>
        <w:numPr>
          <w:ilvl w:val="0"/>
          <w:numId w:val="2"/>
        </w:numPr>
      </w:pPr>
      <w:r w:rsidRPr="00572CBE">
        <w:t>Khó triển khai hiệu quả trên phần cứng hạn chế mà không giảm đáng kể độ chính xác</w:t>
      </w:r>
    </w:p>
    <w:p w14:paraId="45BFED33" w14:textId="3CFA9A3A" w:rsidR="00CF426A" w:rsidRDefault="00CF426A" w:rsidP="00FF7FDE">
      <w:r w:rsidRPr="00CF426A">
        <w:t>MobileNetV2 giải quyết trực tiếp từng điểm trên:</w:t>
      </w:r>
    </w:p>
    <w:tbl>
      <w:tblPr>
        <w:tblStyle w:val="TableGrid"/>
        <w:tblW w:w="0" w:type="auto"/>
        <w:tblLook w:val="04A0" w:firstRow="1" w:lastRow="0" w:firstColumn="1" w:lastColumn="0" w:noHBand="0" w:noVBand="1"/>
      </w:tblPr>
      <w:tblGrid>
        <w:gridCol w:w="2251"/>
        <w:gridCol w:w="1629"/>
        <w:gridCol w:w="2778"/>
        <w:gridCol w:w="2358"/>
      </w:tblGrid>
      <w:tr w:rsidR="00CF426A" w:rsidRPr="00CF426A" w14:paraId="5DF1FD54" w14:textId="77777777" w:rsidTr="00B94BB8">
        <w:tc>
          <w:tcPr>
            <w:tcW w:w="0" w:type="auto"/>
            <w:hideMark/>
          </w:tcPr>
          <w:p w14:paraId="2CA36730" w14:textId="77777777" w:rsidR="00CF426A" w:rsidRPr="00212894" w:rsidRDefault="00CF426A" w:rsidP="00FF7FDE">
            <w:pPr>
              <w:rPr>
                <w:b/>
                <w:bCs/>
              </w:rPr>
            </w:pPr>
          </w:p>
        </w:tc>
        <w:tc>
          <w:tcPr>
            <w:tcW w:w="0" w:type="auto"/>
            <w:hideMark/>
          </w:tcPr>
          <w:p w14:paraId="13BA7A1A" w14:textId="77777777" w:rsidR="00CF426A" w:rsidRPr="00212894" w:rsidRDefault="00CF426A" w:rsidP="00FF7FDE">
            <w:pPr>
              <w:rPr>
                <w:b/>
                <w:bCs/>
              </w:rPr>
            </w:pPr>
            <w:r w:rsidRPr="00212894">
              <w:rPr>
                <w:b/>
                <w:bCs/>
              </w:rPr>
              <w:t>MobileNetV1</w:t>
            </w:r>
          </w:p>
        </w:tc>
        <w:tc>
          <w:tcPr>
            <w:tcW w:w="2778" w:type="dxa"/>
            <w:hideMark/>
          </w:tcPr>
          <w:p w14:paraId="73EAECDE" w14:textId="77777777" w:rsidR="00CF426A" w:rsidRPr="00212894" w:rsidRDefault="00CF426A" w:rsidP="00FF7FDE">
            <w:pPr>
              <w:rPr>
                <w:b/>
                <w:bCs/>
              </w:rPr>
            </w:pPr>
            <w:r w:rsidRPr="00212894">
              <w:rPr>
                <w:b/>
                <w:bCs/>
              </w:rPr>
              <w:t>MobileNetV2</w:t>
            </w:r>
          </w:p>
        </w:tc>
        <w:tc>
          <w:tcPr>
            <w:tcW w:w="2358" w:type="dxa"/>
            <w:hideMark/>
          </w:tcPr>
          <w:p w14:paraId="168DEE0C" w14:textId="70782664" w:rsidR="00CF426A" w:rsidRPr="00212894" w:rsidRDefault="00212894" w:rsidP="00FF7FDE">
            <w:pPr>
              <w:rPr>
                <w:b/>
                <w:bCs/>
              </w:rPr>
            </w:pPr>
            <w:r>
              <w:rPr>
                <w:b/>
                <w:bCs/>
              </w:rPr>
              <w:t>Vấn đề giải quyết</w:t>
            </w:r>
          </w:p>
        </w:tc>
      </w:tr>
      <w:tr w:rsidR="00CF426A" w:rsidRPr="00CF426A" w14:paraId="3C4BD6C4" w14:textId="77777777" w:rsidTr="00B94BB8">
        <w:tc>
          <w:tcPr>
            <w:tcW w:w="0" w:type="auto"/>
            <w:hideMark/>
          </w:tcPr>
          <w:p w14:paraId="2790577C" w14:textId="77777777" w:rsidR="00CF426A" w:rsidRPr="00CF426A" w:rsidRDefault="00CF426A" w:rsidP="00FF7FDE">
            <w:r w:rsidRPr="00CF426A">
              <w:t>Skip connection</w:t>
            </w:r>
          </w:p>
        </w:tc>
        <w:tc>
          <w:tcPr>
            <w:tcW w:w="0" w:type="auto"/>
            <w:hideMark/>
          </w:tcPr>
          <w:p w14:paraId="6778ECF6" w14:textId="77777777" w:rsidR="00CF426A" w:rsidRPr="00CF426A" w:rsidRDefault="00CF426A" w:rsidP="00FF7FDE">
            <w:r w:rsidRPr="00CF426A">
              <w:rPr>
                <w:rFonts w:ascii="Segoe UI Symbol" w:hAnsi="Segoe UI Symbol" w:cs="Segoe UI Symbol"/>
              </w:rPr>
              <w:t>✗</w:t>
            </w:r>
          </w:p>
        </w:tc>
        <w:tc>
          <w:tcPr>
            <w:tcW w:w="2778" w:type="dxa"/>
            <w:hideMark/>
          </w:tcPr>
          <w:p w14:paraId="25278D0F" w14:textId="77777777" w:rsidR="00CF426A" w:rsidRPr="00CF426A" w:rsidRDefault="00CF426A" w:rsidP="00FF7FDE">
            <w:r w:rsidRPr="00CF426A">
              <w:t>✓ Inverted Residual</w:t>
            </w:r>
          </w:p>
        </w:tc>
        <w:tc>
          <w:tcPr>
            <w:tcW w:w="2358" w:type="dxa"/>
            <w:hideMark/>
          </w:tcPr>
          <w:p w14:paraId="795B3D4E" w14:textId="77777777" w:rsidR="00CF426A" w:rsidRPr="00CF426A" w:rsidRDefault="00CF426A" w:rsidP="00FF7FDE">
            <w:r w:rsidRPr="00CF426A">
              <w:t>Mạng sâu học ổn định hơn</w:t>
            </w:r>
          </w:p>
        </w:tc>
      </w:tr>
      <w:tr w:rsidR="00CF426A" w:rsidRPr="00CF426A" w14:paraId="5F9BB4F6" w14:textId="77777777" w:rsidTr="00B94BB8">
        <w:tc>
          <w:tcPr>
            <w:tcW w:w="0" w:type="auto"/>
            <w:hideMark/>
          </w:tcPr>
          <w:p w14:paraId="447AF9BD" w14:textId="77777777" w:rsidR="00CF426A" w:rsidRPr="00CF426A" w:rsidRDefault="00CF426A" w:rsidP="00FF7FDE">
            <w:r w:rsidRPr="00CF426A">
              <w:t>Bottleneck</w:t>
            </w:r>
          </w:p>
        </w:tc>
        <w:tc>
          <w:tcPr>
            <w:tcW w:w="0" w:type="auto"/>
            <w:hideMark/>
          </w:tcPr>
          <w:p w14:paraId="3CCBAE03" w14:textId="77777777" w:rsidR="00CF426A" w:rsidRPr="00CF426A" w:rsidRDefault="00CF426A" w:rsidP="00FF7FDE">
            <w:r w:rsidRPr="00CF426A">
              <w:t>Wide → Wide</w:t>
            </w:r>
          </w:p>
        </w:tc>
        <w:tc>
          <w:tcPr>
            <w:tcW w:w="2778" w:type="dxa"/>
            <w:hideMark/>
          </w:tcPr>
          <w:p w14:paraId="6CDF8792" w14:textId="77777777" w:rsidR="00CF426A" w:rsidRPr="00CF426A" w:rsidRDefault="00CF426A" w:rsidP="00FF7FDE">
            <w:r w:rsidRPr="00CF426A">
              <w:t xml:space="preserve">Narrow → </w:t>
            </w:r>
            <w:r w:rsidRPr="00CF426A">
              <w:rPr>
                <w:b/>
                <w:bCs/>
              </w:rPr>
              <w:t>Wide</w:t>
            </w:r>
            <w:r w:rsidRPr="00CF426A">
              <w:t xml:space="preserve"> → Narrow</w:t>
            </w:r>
          </w:p>
        </w:tc>
        <w:tc>
          <w:tcPr>
            <w:tcW w:w="2358" w:type="dxa"/>
            <w:hideMark/>
          </w:tcPr>
          <w:p w14:paraId="5660EE1D" w14:textId="77777777" w:rsidR="00CF426A" w:rsidRPr="00CF426A" w:rsidRDefault="00CF426A" w:rsidP="00FF7FDE">
            <w:r w:rsidRPr="00CF426A">
              <w:t>Biểu diễn đặc trưng phong phú hơn</w:t>
            </w:r>
          </w:p>
        </w:tc>
      </w:tr>
      <w:tr w:rsidR="00CF426A" w:rsidRPr="00CF426A" w14:paraId="72BFA80D" w14:textId="77777777" w:rsidTr="00B94BB8">
        <w:tc>
          <w:tcPr>
            <w:tcW w:w="0" w:type="auto"/>
            <w:hideMark/>
          </w:tcPr>
          <w:p w14:paraId="737A26D1" w14:textId="77777777" w:rsidR="00CF426A" w:rsidRPr="00CF426A" w:rsidRDefault="00CF426A" w:rsidP="00FF7FDE">
            <w:r w:rsidRPr="00CF426A">
              <w:t>Activation cuối block</w:t>
            </w:r>
          </w:p>
        </w:tc>
        <w:tc>
          <w:tcPr>
            <w:tcW w:w="0" w:type="auto"/>
            <w:hideMark/>
          </w:tcPr>
          <w:p w14:paraId="30301DE2" w14:textId="77777777" w:rsidR="00CF426A" w:rsidRPr="00CF426A" w:rsidRDefault="00CF426A" w:rsidP="00FF7FDE">
            <w:r w:rsidRPr="00CF426A">
              <w:t>ReLU</w:t>
            </w:r>
          </w:p>
        </w:tc>
        <w:tc>
          <w:tcPr>
            <w:tcW w:w="2778" w:type="dxa"/>
            <w:hideMark/>
          </w:tcPr>
          <w:p w14:paraId="40F7279D" w14:textId="77777777" w:rsidR="00CF426A" w:rsidRPr="00CF426A" w:rsidRDefault="00CF426A" w:rsidP="00FF7FDE">
            <w:r w:rsidRPr="00CF426A">
              <w:rPr>
                <w:b/>
                <w:bCs/>
              </w:rPr>
              <w:t>Linear</w:t>
            </w:r>
            <w:r w:rsidRPr="00CF426A">
              <w:t xml:space="preserve"> (không activation)</w:t>
            </w:r>
          </w:p>
        </w:tc>
        <w:tc>
          <w:tcPr>
            <w:tcW w:w="2358" w:type="dxa"/>
            <w:hideMark/>
          </w:tcPr>
          <w:p w14:paraId="64B79AEF" w14:textId="77777777" w:rsidR="00CF426A" w:rsidRPr="00CF426A" w:rsidRDefault="00CF426A" w:rsidP="00FF7FDE">
            <w:r w:rsidRPr="00CF426A">
              <w:t>Bảo toàn thông tin qua từng block</w:t>
            </w:r>
          </w:p>
        </w:tc>
      </w:tr>
      <w:tr w:rsidR="00CF426A" w:rsidRPr="00CF426A" w14:paraId="78A93092" w14:textId="77777777" w:rsidTr="00B94BB8">
        <w:tc>
          <w:tcPr>
            <w:tcW w:w="0" w:type="auto"/>
            <w:hideMark/>
          </w:tcPr>
          <w:p w14:paraId="3D9EE3C6" w14:textId="77777777" w:rsidR="00CF426A" w:rsidRPr="00CF426A" w:rsidRDefault="00CF426A" w:rsidP="00FF7FDE">
            <w:r w:rsidRPr="00CF426A">
              <w:lastRenderedPageBreak/>
              <w:t>Quantization-friendly</w:t>
            </w:r>
          </w:p>
        </w:tc>
        <w:tc>
          <w:tcPr>
            <w:tcW w:w="0" w:type="auto"/>
            <w:hideMark/>
          </w:tcPr>
          <w:p w14:paraId="1394EFE2" w14:textId="77777777" w:rsidR="00CF426A" w:rsidRPr="00CF426A" w:rsidRDefault="00CF426A" w:rsidP="00FF7FDE">
            <w:r w:rsidRPr="00CF426A">
              <w:t>Trung bình</w:t>
            </w:r>
          </w:p>
        </w:tc>
        <w:tc>
          <w:tcPr>
            <w:tcW w:w="2778" w:type="dxa"/>
            <w:hideMark/>
          </w:tcPr>
          <w:p w14:paraId="53C3797B" w14:textId="77777777" w:rsidR="00CF426A" w:rsidRPr="00CF426A" w:rsidRDefault="00CF426A" w:rsidP="00FF7FDE">
            <w:r w:rsidRPr="00CF426A">
              <w:t>✓ Tốt hơn nhờ ReLU6</w:t>
            </w:r>
          </w:p>
        </w:tc>
        <w:tc>
          <w:tcPr>
            <w:tcW w:w="2358" w:type="dxa"/>
            <w:hideMark/>
          </w:tcPr>
          <w:p w14:paraId="0D184F5C" w14:textId="77777777" w:rsidR="00CF426A" w:rsidRPr="00CF426A" w:rsidRDefault="00CF426A" w:rsidP="00FF7FDE">
            <w:r w:rsidRPr="00CF426A">
              <w:t>Triển khai hiệu quả trên mobile/INT8</w:t>
            </w:r>
          </w:p>
        </w:tc>
      </w:tr>
      <w:tr w:rsidR="00CF426A" w:rsidRPr="00CF426A" w14:paraId="5462DF4B" w14:textId="77777777" w:rsidTr="00B94BB8">
        <w:tc>
          <w:tcPr>
            <w:tcW w:w="0" w:type="auto"/>
            <w:hideMark/>
          </w:tcPr>
          <w:p w14:paraId="0DB93B11" w14:textId="77777777" w:rsidR="00CF426A" w:rsidRPr="00CF426A" w:rsidRDefault="00CF426A" w:rsidP="00FF7FDE">
            <w:r w:rsidRPr="00CF426A">
              <w:t>Tham số</w:t>
            </w:r>
          </w:p>
        </w:tc>
        <w:tc>
          <w:tcPr>
            <w:tcW w:w="0" w:type="auto"/>
            <w:hideMark/>
          </w:tcPr>
          <w:p w14:paraId="161BAF8E" w14:textId="77777777" w:rsidR="00CF426A" w:rsidRPr="00CF426A" w:rsidRDefault="00CF426A" w:rsidP="00FF7FDE">
            <w:r w:rsidRPr="00CF426A">
              <w:t>~4.2M</w:t>
            </w:r>
          </w:p>
        </w:tc>
        <w:tc>
          <w:tcPr>
            <w:tcW w:w="2778" w:type="dxa"/>
            <w:hideMark/>
          </w:tcPr>
          <w:p w14:paraId="3F2A8CCA" w14:textId="77777777" w:rsidR="00CF426A" w:rsidRPr="00CF426A" w:rsidRDefault="00CF426A" w:rsidP="00FF7FDE">
            <w:r w:rsidRPr="00CF426A">
              <w:t>~3.4M</w:t>
            </w:r>
          </w:p>
        </w:tc>
        <w:tc>
          <w:tcPr>
            <w:tcW w:w="2358" w:type="dxa"/>
            <w:hideMark/>
          </w:tcPr>
          <w:p w14:paraId="5E67EFAE" w14:textId="77777777" w:rsidR="00CF426A" w:rsidRPr="00CF426A" w:rsidRDefault="00CF426A" w:rsidP="00FF7FDE">
            <w:r w:rsidRPr="00CF426A">
              <w:t>Nhẹ hơn 19%</w:t>
            </w:r>
          </w:p>
        </w:tc>
      </w:tr>
      <w:tr w:rsidR="00CF426A" w:rsidRPr="00CF426A" w14:paraId="22C71CCF" w14:textId="77777777" w:rsidTr="00B94BB8">
        <w:tc>
          <w:tcPr>
            <w:tcW w:w="0" w:type="auto"/>
            <w:hideMark/>
          </w:tcPr>
          <w:p w14:paraId="701D2E77" w14:textId="77777777" w:rsidR="00CF426A" w:rsidRPr="00CF426A" w:rsidRDefault="00CF426A" w:rsidP="00FF7FDE">
            <w:r w:rsidRPr="00CF426A">
              <w:t>MACs</w:t>
            </w:r>
          </w:p>
        </w:tc>
        <w:tc>
          <w:tcPr>
            <w:tcW w:w="0" w:type="auto"/>
            <w:hideMark/>
          </w:tcPr>
          <w:p w14:paraId="2A8C6C7D" w14:textId="77777777" w:rsidR="00CF426A" w:rsidRPr="00CF426A" w:rsidRDefault="00CF426A" w:rsidP="00FF7FDE">
            <w:r w:rsidRPr="00CF426A">
              <w:t>~569M</w:t>
            </w:r>
          </w:p>
        </w:tc>
        <w:tc>
          <w:tcPr>
            <w:tcW w:w="2778" w:type="dxa"/>
            <w:hideMark/>
          </w:tcPr>
          <w:p w14:paraId="682AC88E" w14:textId="77777777" w:rsidR="00CF426A" w:rsidRPr="00CF426A" w:rsidRDefault="00CF426A" w:rsidP="00FF7FDE">
            <w:r w:rsidRPr="00CF426A">
              <w:t>~300M</w:t>
            </w:r>
          </w:p>
        </w:tc>
        <w:tc>
          <w:tcPr>
            <w:tcW w:w="2358" w:type="dxa"/>
            <w:hideMark/>
          </w:tcPr>
          <w:p w14:paraId="4C5CE4EC" w14:textId="77777777" w:rsidR="00CF426A" w:rsidRPr="00CF426A" w:rsidRDefault="00CF426A" w:rsidP="00FF7FDE">
            <w:r w:rsidRPr="00CF426A">
              <w:t>Tính toán ít hơn ~47%</w:t>
            </w:r>
          </w:p>
        </w:tc>
      </w:tr>
      <w:tr w:rsidR="00CF426A" w:rsidRPr="00CF426A" w14:paraId="78EBBC93" w14:textId="77777777" w:rsidTr="00B94BB8">
        <w:tc>
          <w:tcPr>
            <w:tcW w:w="0" w:type="auto"/>
            <w:hideMark/>
          </w:tcPr>
          <w:p w14:paraId="4BA8FA54" w14:textId="77777777" w:rsidR="00CF426A" w:rsidRPr="00CF426A" w:rsidRDefault="00CF426A" w:rsidP="00FF7FDE">
            <w:r w:rsidRPr="00CF426A">
              <w:t>Top-1 ImageNet</w:t>
            </w:r>
          </w:p>
        </w:tc>
        <w:tc>
          <w:tcPr>
            <w:tcW w:w="0" w:type="auto"/>
            <w:hideMark/>
          </w:tcPr>
          <w:p w14:paraId="2C984D25" w14:textId="77777777" w:rsidR="00CF426A" w:rsidRPr="00CF426A" w:rsidRDefault="00CF426A" w:rsidP="00FF7FDE">
            <w:r w:rsidRPr="00CF426A">
              <w:t>70.6%</w:t>
            </w:r>
          </w:p>
        </w:tc>
        <w:tc>
          <w:tcPr>
            <w:tcW w:w="2778" w:type="dxa"/>
            <w:hideMark/>
          </w:tcPr>
          <w:p w14:paraId="69D45C1B" w14:textId="77777777" w:rsidR="00CF426A" w:rsidRPr="00CF426A" w:rsidRDefault="00CF426A" w:rsidP="00FF7FDE">
            <w:r w:rsidRPr="00CF426A">
              <w:t>72.0%</w:t>
            </w:r>
          </w:p>
        </w:tc>
        <w:tc>
          <w:tcPr>
            <w:tcW w:w="2358" w:type="dxa"/>
            <w:hideMark/>
          </w:tcPr>
          <w:p w14:paraId="12DE6595" w14:textId="77777777" w:rsidR="00CF426A" w:rsidRPr="00CF426A" w:rsidRDefault="00CF426A" w:rsidP="00FF7FDE">
            <w:r w:rsidRPr="00CF426A">
              <w:t>Chính xác hơn 1.4%</w:t>
            </w:r>
          </w:p>
        </w:tc>
      </w:tr>
      <w:tr w:rsidR="00CF426A" w:rsidRPr="00CF426A" w14:paraId="3FF9DAD2" w14:textId="77777777" w:rsidTr="00B94BB8">
        <w:tc>
          <w:tcPr>
            <w:tcW w:w="0" w:type="auto"/>
            <w:hideMark/>
          </w:tcPr>
          <w:p w14:paraId="06AE3D21" w14:textId="77777777" w:rsidR="00CF426A" w:rsidRPr="00CF426A" w:rsidRDefault="00CF426A" w:rsidP="00FF7FDE">
            <w:r w:rsidRPr="00CF426A">
              <w:t>Backbone cho task khác</w:t>
            </w:r>
          </w:p>
        </w:tc>
        <w:tc>
          <w:tcPr>
            <w:tcW w:w="0" w:type="auto"/>
            <w:hideMark/>
          </w:tcPr>
          <w:p w14:paraId="656BD9DA" w14:textId="77777777" w:rsidR="00CF426A" w:rsidRPr="00CF426A" w:rsidRDefault="00CF426A" w:rsidP="00FF7FDE">
            <w:r w:rsidRPr="00CF426A">
              <w:t>Hạn chế</w:t>
            </w:r>
          </w:p>
        </w:tc>
        <w:tc>
          <w:tcPr>
            <w:tcW w:w="2778" w:type="dxa"/>
            <w:hideMark/>
          </w:tcPr>
          <w:p w14:paraId="7591693E" w14:textId="6FAF588B" w:rsidR="00CF426A" w:rsidRPr="00CF426A" w:rsidRDefault="00CF426A" w:rsidP="00FF7FDE">
            <w:r w:rsidRPr="00CF426A">
              <w:t>SSDLite,</w:t>
            </w:r>
            <w:r w:rsidR="00212894">
              <w:t xml:space="preserve"> </w:t>
            </w:r>
            <w:r w:rsidRPr="00CF426A">
              <w:t>DeepLabV3+</w:t>
            </w:r>
          </w:p>
        </w:tc>
        <w:tc>
          <w:tcPr>
            <w:tcW w:w="2358" w:type="dxa"/>
            <w:hideMark/>
          </w:tcPr>
          <w:p w14:paraId="667F62B0" w14:textId="77777777" w:rsidR="00CF426A" w:rsidRPr="00CF426A" w:rsidRDefault="00CF426A" w:rsidP="00FF7FDE">
            <w:r w:rsidRPr="00CF426A">
              <w:t>Tái sử dụng cho nhiều bài toán</w:t>
            </w:r>
          </w:p>
        </w:tc>
      </w:tr>
    </w:tbl>
    <w:p w14:paraId="54B284C0" w14:textId="77777777" w:rsidR="00CF426A" w:rsidRPr="00572CBE" w:rsidRDefault="00CF426A" w:rsidP="00FF7FDE"/>
    <w:p w14:paraId="11A45F0B" w14:textId="7879FAE0" w:rsidR="00572CBE" w:rsidRDefault="00CF426A" w:rsidP="00FF7FDE">
      <w:pPr>
        <w:pStyle w:val="Heading3"/>
      </w:pPr>
      <w:r>
        <w:t>3.1.3 Thông số mô hình</w:t>
      </w:r>
    </w:p>
    <w:p w14:paraId="0EE85915" w14:textId="1C5337AE" w:rsidR="00CF426A" w:rsidRDefault="00CF426A" w:rsidP="00FF7FDE">
      <w:r w:rsidRPr="00CF426A">
        <w:t>Cố định (không đổi theo bài toán):</w:t>
      </w:r>
    </w:p>
    <w:tbl>
      <w:tblPr>
        <w:tblStyle w:val="TableGrid"/>
        <w:tblW w:w="0" w:type="auto"/>
        <w:tblLook w:val="04A0" w:firstRow="1" w:lastRow="0" w:firstColumn="1" w:lastColumn="0" w:noHBand="0" w:noVBand="1"/>
      </w:tblPr>
      <w:tblGrid>
        <w:gridCol w:w="2465"/>
        <w:gridCol w:w="975"/>
      </w:tblGrid>
      <w:tr w:rsidR="00CF426A" w:rsidRPr="00CF426A" w14:paraId="02C3FEFE" w14:textId="77777777" w:rsidTr="00CF426A">
        <w:tc>
          <w:tcPr>
            <w:tcW w:w="0" w:type="auto"/>
            <w:hideMark/>
          </w:tcPr>
          <w:p w14:paraId="255EC8FB" w14:textId="77777777" w:rsidR="00CF426A" w:rsidRPr="00CF426A" w:rsidRDefault="00CF426A" w:rsidP="00FF7FDE">
            <w:r w:rsidRPr="00CF426A">
              <w:t>Thông số</w:t>
            </w:r>
          </w:p>
        </w:tc>
        <w:tc>
          <w:tcPr>
            <w:tcW w:w="0" w:type="auto"/>
            <w:hideMark/>
          </w:tcPr>
          <w:p w14:paraId="40511CA0" w14:textId="77777777" w:rsidR="00CF426A" w:rsidRPr="00CF426A" w:rsidRDefault="00CF426A" w:rsidP="00FF7FDE">
            <w:r w:rsidRPr="00CF426A">
              <w:t>Giá trị</w:t>
            </w:r>
          </w:p>
        </w:tc>
      </w:tr>
      <w:tr w:rsidR="00CF426A" w:rsidRPr="00CF426A" w14:paraId="65AF37CA" w14:textId="77777777" w:rsidTr="00CF426A">
        <w:tc>
          <w:tcPr>
            <w:tcW w:w="0" w:type="auto"/>
            <w:hideMark/>
          </w:tcPr>
          <w:p w14:paraId="341A1A16" w14:textId="77777777" w:rsidR="00CF426A" w:rsidRPr="00CF426A" w:rsidRDefault="00CF426A" w:rsidP="00FF7FDE">
            <w:r w:rsidRPr="00CF426A">
              <w:t>Tham số</w:t>
            </w:r>
          </w:p>
        </w:tc>
        <w:tc>
          <w:tcPr>
            <w:tcW w:w="0" w:type="auto"/>
            <w:hideMark/>
          </w:tcPr>
          <w:p w14:paraId="6867803B" w14:textId="77777777" w:rsidR="00CF426A" w:rsidRPr="00CF426A" w:rsidRDefault="00CF426A" w:rsidP="00FF7FDE">
            <w:r w:rsidRPr="00CF426A">
              <w:t>~3.4M</w:t>
            </w:r>
          </w:p>
        </w:tc>
      </w:tr>
      <w:tr w:rsidR="00CF426A" w:rsidRPr="00CF426A" w14:paraId="34B9239C" w14:textId="77777777" w:rsidTr="00CF426A">
        <w:tc>
          <w:tcPr>
            <w:tcW w:w="0" w:type="auto"/>
            <w:hideMark/>
          </w:tcPr>
          <w:p w14:paraId="0DFC30DB" w14:textId="77777777" w:rsidR="00CF426A" w:rsidRPr="00CF426A" w:rsidRDefault="00CF426A" w:rsidP="00FF7FDE">
            <w:r w:rsidRPr="00CF426A">
              <w:t>MACs</w:t>
            </w:r>
          </w:p>
        </w:tc>
        <w:tc>
          <w:tcPr>
            <w:tcW w:w="0" w:type="auto"/>
            <w:hideMark/>
          </w:tcPr>
          <w:p w14:paraId="1EEAE753" w14:textId="77777777" w:rsidR="00CF426A" w:rsidRPr="00CF426A" w:rsidRDefault="00CF426A" w:rsidP="00FF7FDE">
            <w:r w:rsidRPr="00CF426A">
              <w:t>~300M</w:t>
            </w:r>
          </w:p>
        </w:tc>
      </w:tr>
      <w:tr w:rsidR="00CF426A" w:rsidRPr="00CF426A" w14:paraId="27630585" w14:textId="77777777" w:rsidTr="00CF426A">
        <w:tc>
          <w:tcPr>
            <w:tcW w:w="0" w:type="auto"/>
            <w:hideMark/>
          </w:tcPr>
          <w:p w14:paraId="3D97E3F3" w14:textId="77777777" w:rsidR="00CF426A" w:rsidRPr="00CF426A" w:rsidRDefault="00CF426A" w:rsidP="00FF7FDE">
            <w:r w:rsidRPr="00CF426A">
              <w:t>Kích thước model</w:t>
            </w:r>
          </w:p>
        </w:tc>
        <w:tc>
          <w:tcPr>
            <w:tcW w:w="0" w:type="auto"/>
            <w:hideMark/>
          </w:tcPr>
          <w:p w14:paraId="0710B7AC" w14:textId="77777777" w:rsidR="00CF426A" w:rsidRPr="00CF426A" w:rsidRDefault="00CF426A" w:rsidP="00FF7FDE">
            <w:r w:rsidRPr="00CF426A">
              <w:t>~14MB</w:t>
            </w:r>
          </w:p>
        </w:tc>
      </w:tr>
      <w:tr w:rsidR="00CF426A" w:rsidRPr="00CF426A" w14:paraId="321F7138" w14:textId="77777777" w:rsidTr="00CF426A">
        <w:tc>
          <w:tcPr>
            <w:tcW w:w="0" w:type="auto"/>
            <w:hideMark/>
          </w:tcPr>
          <w:p w14:paraId="1CD79676" w14:textId="77777777" w:rsidR="00CF426A" w:rsidRPr="00CF426A" w:rsidRDefault="00CF426A" w:rsidP="00FF7FDE">
            <w:r w:rsidRPr="00CF426A">
              <w:t>Độ sâu</w:t>
            </w:r>
          </w:p>
        </w:tc>
        <w:tc>
          <w:tcPr>
            <w:tcW w:w="0" w:type="auto"/>
            <w:hideMark/>
          </w:tcPr>
          <w:p w14:paraId="15B3E9DD" w14:textId="77777777" w:rsidR="00CF426A" w:rsidRPr="00CF426A" w:rsidRDefault="00CF426A" w:rsidP="00FF7FDE">
            <w:r w:rsidRPr="00CF426A">
              <w:t>53 tầng</w:t>
            </w:r>
          </w:p>
        </w:tc>
      </w:tr>
      <w:tr w:rsidR="00CF426A" w:rsidRPr="00CF426A" w14:paraId="783CB67A" w14:textId="77777777" w:rsidTr="00CF426A">
        <w:tc>
          <w:tcPr>
            <w:tcW w:w="0" w:type="auto"/>
            <w:hideMark/>
          </w:tcPr>
          <w:p w14:paraId="7B473214" w14:textId="77777777" w:rsidR="00CF426A" w:rsidRPr="00CF426A" w:rsidRDefault="00CF426A" w:rsidP="00FF7FDE">
            <w:r w:rsidRPr="00CF426A">
              <w:t>Latency (Pixel 1, CPU)</w:t>
            </w:r>
          </w:p>
        </w:tc>
        <w:tc>
          <w:tcPr>
            <w:tcW w:w="0" w:type="auto"/>
            <w:hideMark/>
          </w:tcPr>
          <w:p w14:paraId="75592711" w14:textId="77777777" w:rsidR="00CF426A" w:rsidRPr="00CF426A" w:rsidRDefault="00CF426A" w:rsidP="00FF7FDE">
            <w:r w:rsidRPr="00CF426A">
              <w:t>~75ms</w:t>
            </w:r>
          </w:p>
        </w:tc>
      </w:tr>
    </w:tbl>
    <w:p w14:paraId="701F0F07" w14:textId="77777777" w:rsidR="00B94BB8" w:rsidRDefault="00B94BB8" w:rsidP="00FF7FDE"/>
    <w:p w14:paraId="3A478635" w14:textId="630FCC57" w:rsidR="00CF426A" w:rsidRDefault="00CF426A" w:rsidP="00FF7FDE">
      <w:r w:rsidRPr="00CF426A">
        <w:t>Mặc định – có thể điều chỉnh:</w:t>
      </w:r>
    </w:p>
    <w:tbl>
      <w:tblPr>
        <w:tblStyle w:val="TableGrid"/>
        <w:tblW w:w="0" w:type="auto"/>
        <w:tblLook w:val="04A0" w:firstRow="1" w:lastRow="0" w:firstColumn="1" w:lastColumn="0" w:noHBand="0" w:noVBand="1"/>
      </w:tblPr>
      <w:tblGrid>
        <w:gridCol w:w="1562"/>
        <w:gridCol w:w="1928"/>
        <w:gridCol w:w="2727"/>
      </w:tblGrid>
      <w:tr w:rsidR="00CF426A" w:rsidRPr="00CF426A" w14:paraId="7B4E1DD6" w14:textId="77777777" w:rsidTr="00CF426A">
        <w:tc>
          <w:tcPr>
            <w:tcW w:w="0" w:type="auto"/>
            <w:hideMark/>
          </w:tcPr>
          <w:p w14:paraId="114DF974" w14:textId="77777777" w:rsidR="00CF426A" w:rsidRPr="00CF426A" w:rsidRDefault="00CF426A" w:rsidP="00FF7FDE">
            <w:r w:rsidRPr="00CF426A">
              <w:t>Thông số</w:t>
            </w:r>
          </w:p>
        </w:tc>
        <w:tc>
          <w:tcPr>
            <w:tcW w:w="0" w:type="auto"/>
            <w:hideMark/>
          </w:tcPr>
          <w:p w14:paraId="776794F4" w14:textId="77777777" w:rsidR="00CF426A" w:rsidRPr="00CF426A" w:rsidRDefault="00CF426A" w:rsidP="00FF7FDE">
            <w:r w:rsidRPr="00CF426A">
              <w:t>Mặc định</w:t>
            </w:r>
          </w:p>
        </w:tc>
        <w:tc>
          <w:tcPr>
            <w:tcW w:w="0" w:type="auto"/>
            <w:hideMark/>
          </w:tcPr>
          <w:p w14:paraId="5BCA4F39" w14:textId="77777777" w:rsidR="00CF426A" w:rsidRPr="00CF426A" w:rsidRDefault="00CF426A" w:rsidP="00FF7FDE">
            <w:r w:rsidRPr="00CF426A">
              <w:t>Tùy chỉnh</w:t>
            </w:r>
          </w:p>
        </w:tc>
      </w:tr>
      <w:tr w:rsidR="00CF426A" w:rsidRPr="00CF426A" w14:paraId="17653AA5" w14:textId="77777777" w:rsidTr="00CF426A">
        <w:tc>
          <w:tcPr>
            <w:tcW w:w="0" w:type="auto"/>
            <w:hideMark/>
          </w:tcPr>
          <w:p w14:paraId="7EDB9CAA" w14:textId="77777777" w:rsidR="00CF426A" w:rsidRPr="00CF426A" w:rsidRDefault="00CF426A" w:rsidP="00FF7FDE">
            <w:r w:rsidRPr="00CF426A">
              <w:t>Input size</w:t>
            </w:r>
          </w:p>
        </w:tc>
        <w:tc>
          <w:tcPr>
            <w:tcW w:w="0" w:type="auto"/>
            <w:hideMark/>
          </w:tcPr>
          <w:p w14:paraId="4A1624C3" w14:textId="77777777" w:rsidR="00CF426A" w:rsidRPr="00CF426A" w:rsidRDefault="00CF426A" w:rsidP="00FF7FDE">
            <w:r w:rsidRPr="00CF426A">
              <w:t>224 × 224 × 3</w:t>
            </w:r>
          </w:p>
        </w:tc>
        <w:tc>
          <w:tcPr>
            <w:tcW w:w="0" w:type="auto"/>
            <w:hideMark/>
          </w:tcPr>
          <w:p w14:paraId="4E8D222F" w14:textId="77777777" w:rsidR="00CF426A" w:rsidRPr="00CF426A" w:rsidRDefault="00CF426A" w:rsidP="00FF7FDE">
            <w:r w:rsidRPr="00CF426A">
              <w:t>96 / 128 / 160 / 192 / 224</w:t>
            </w:r>
          </w:p>
        </w:tc>
      </w:tr>
      <w:tr w:rsidR="00CF426A" w:rsidRPr="00CF426A" w14:paraId="3EBCDDB4" w14:textId="77777777" w:rsidTr="00CF426A">
        <w:tc>
          <w:tcPr>
            <w:tcW w:w="0" w:type="auto"/>
            <w:hideMark/>
          </w:tcPr>
          <w:p w14:paraId="2187900E" w14:textId="77777777" w:rsidR="00CF426A" w:rsidRPr="00CF426A" w:rsidRDefault="00CF426A" w:rsidP="00FF7FDE">
            <w:r w:rsidRPr="00CF426A">
              <w:t>Số lớp đầu ra</w:t>
            </w:r>
          </w:p>
        </w:tc>
        <w:tc>
          <w:tcPr>
            <w:tcW w:w="0" w:type="auto"/>
            <w:hideMark/>
          </w:tcPr>
          <w:p w14:paraId="68AE20D5" w14:textId="77777777" w:rsidR="00CF426A" w:rsidRPr="00CF426A" w:rsidRDefault="00CF426A" w:rsidP="00FF7FDE">
            <w:r w:rsidRPr="00CF426A">
              <w:t>1000 (ImageNet)</w:t>
            </w:r>
          </w:p>
        </w:tc>
        <w:tc>
          <w:tcPr>
            <w:tcW w:w="0" w:type="auto"/>
            <w:hideMark/>
          </w:tcPr>
          <w:p w14:paraId="7B2E6A9C" w14:textId="77777777" w:rsidR="00CF426A" w:rsidRPr="00CF426A" w:rsidRDefault="00CF426A" w:rsidP="00FF7FDE">
            <w:r w:rsidRPr="00CF426A">
              <w:t>Tùy bài toán</w:t>
            </w:r>
          </w:p>
        </w:tc>
      </w:tr>
    </w:tbl>
    <w:p w14:paraId="26824EB3" w14:textId="579D3826" w:rsidR="00CF426A" w:rsidRDefault="00CF426A" w:rsidP="00FF7FDE">
      <w:pPr>
        <w:pStyle w:val="Heading2"/>
      </w:pPr>
      <w:r>
        <w:t>3.2 Nền tảng lý thuyết</w:t>
      </w:r>
    </w:p>
    <w:p w14:paraId="4B154E49" w14:textId="0C387088" w:rsidR="00FD1903" w:rsidRPr="00FD1903" w:rsidRDefault="00FD1903" w:rsidP="00FF7FDE">
      <w:pPr>
        <w:pStyle w:val="Heading3"/>
      </w:pPr>
      <w:r>
        <w:t>3.2.1</w:t>
      </w:r>
      <w:r w:rsidR="002E4794">
        <w:t xml:space="preserve"> </w:t>
      </w:r>
      <w:r w:rsidRPr="00FD1903">
        <w:t>Tích Chập Truyền Thống (Standard Convolution)</w:t>
      </w:r>
    </w:p>
    <w:p w14:paraId="093AEB2B" w14:textId="77777777" w:rsidR="00FD1903" w:rsidRPr="00FD1903" w:rsidRDefault="00FD1903" w:rsidP="00FF7FDE">
      <w:r w:rsidRPr="00FD1903">
        <w:t>Định nghĩa</w:t>
      </w:r>
    </w:p>
    <w:p w14:paraId="345C87B2" w14:textId="0F91DE8B" w:rsidR="00FD1903" w:rsidRPr="00FD1903" w:rsidRDefault="00FD1903" w:rsidP="00FF7FDE">
      <w:r w:rsidRPr="00FD1903">
        <w:t>Tích chập tiêu chuẩn áp dụng một tập kernel lên toàn bộ không gian </w:t>
      </w:r>
      <w:r w:rsidRPr="00FD1903">
        <w:rPr>
          <w:b/>
          <w:bCs/>
        </w:rPr>
        <w:t>và</w:t>
      </w:r>
      <w:r w:rsidRPr="00FD1903">
        <w:t> toàn bộ kênh cùng lúc</w:t>
      </w:r>
      <w:r w:rsidR="005C32AB">
        <w:t xml:space="preserve">, </w:t>
      </w:r>
      <w:r w:rsidR="005C32AB" w:rsidRPr="005C32AB">
        <w:t>mỗi kernel đồng thời học đặc trưng không gian (spatial feature) và mối quan hệ giữa các kênh (channel correlation) trong một phép toán duy nhất</w:t>
      </w:r>
      <w:r w:rsidRPr="00FD1903">
        <w:t>. Với đầu vào kích thước </w:t>
      </w:r>
      <w:r w:rsidRPr="00FD1903">
        <w:rPr>
          <w:b/>
          <w:bCs/>
        </w:rPr>
        <w:t>H × W × C_in</w:t>
      </w:r>
      <w:r w:rsidRPr="00FD1903">
        <w:t>, kernel </w:t>
      </w:r>
      <w:r w:rsidRPr="00FD1903">
        <w:rPr>
          <w:b/>
          <w:bCs/>
        </w:rPr>
        <w:t>k × k</w:t>
      </w:r>
      <w:r w:rsidRPr="00FD1903">
        <w:t>, ta thu được đầu ra </w:t>
      </w:r>
      <w:r w:rsidRPr="00FD1903">
        <w:rPr>
          <w:b/>
          <w:bCs/>
        </w:rPr>
        <w:t>H × W × C_out</w:t>
      </w:r>
      <w:r w:rsidRPr="00FD1903">
        <w:t>.</w:t>
      </w:r>
    </w:p>
    <w:p w14:paraId="278FA171" w14:textId="48FC9249" w:rsidR="00E554CF" w:rsidRPr="00E554CF" w:rsidRDefault="00E554CF" w:rsidP="00FF7FDE">
      <w:r w:rsidRPr="00E554CF">
        <w:t>Công thức tính MACs</w:t>
      </w:r>
      <w:r w:rsidR="000F2D19">
        <w:t>:</w:t>
      </w:r>
    </w:p>
    <w:p w14:paraId="31A10020" w14:textId="77777777" w:rsidR="0076523A" w:rsidRPr="0076523A" w:rsidRDefault="00E554CF" w:rsidP="00FF7FDE">
      <w:pPr>
        <w:rPr>
          <w:rFonts w:eastAsiaTheme="minorEastAsia"/>
        </w:rPr>
      </w:pPr>
      <m:oMathPara>
        <m:oMath>
          <m:sSub>
            <m:sSubPr>
              <m:ctrlPr>
                <w:rPr>
                  <w:rFonts w:ascii="Cambria Math" w:hAnsi="Cambria Math"/>
                </w:rPr>
              </m:ctrlPr>
            </m:sSubPr>
            <m:e>
              <m:r>
                <m:rPr>
                  <m:nor/>
                </m:rPr>
                <m:t>MACs</m:t>
              </m:r>
            </m:e>
            <m:sub>
              <m:r>
                <m:rPr>
                  <m:nor/>
                </m:rPr>
                <m:t>std</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m:oMathPara>
    </w:p>
    <w:p w14:paraId="2F801270" w14:textId="77777777" w:rsidR="0076523A" w:rsidRPr="0076523A" w:rsidRDefault="0076523A" w:rsidP="00FF7FDE">
      <w:r w:rsidRPr="0076523A">
        <w:t>Trong đó:</w:t>
      </w:r>
    </w:p>
    <w:p w14:paraId="5F5017C5" w14:textId="0F1C27E5" w:rsidR="0076523A" w:rsidRPr="0076523A" w:rsidRDefault="0076523A" w:rsidP="00FF7FDE">
      <w:pPr>
        <w:pStyle w:val="ListParagraph"/>
        <w:numPr>
          <w:ilvl w:val="0"/>
          <w:numId w:val="11"/>
        </w:numPr>
      </w:pPr>
      <m:oMath>
        <m:sSup>
          <m:sSupPr>
            <m:ctrlPr>
              <w:rPr>
                <w:rFonts w:ascii="Cambria Math" w:hAnsi="Cambria Math"/>
              </w:rPr>
            </m:ctrlPr>
          </m:sSupPr>
          <m:e>
            <m:r>
              <w:rPr>
                <w:rFonts w:ascii="Cambria Math" w:hAnsi="Cambria Math"/>
              </w:rPr>
              <m:t>k</m:t>
            </m:r>
          </m:e>
          <m:sup>
            <m:r>
              <w:rPr>
                <w:rFonts w:ascii="Cambria Math" w:hAnsi="Cambria Math"/>
              </w:rPr>
              <m:t>2</m:t>
            </m:r>
          </m:sup>
        </m:sSup>
      </m:oMath>
      <w:r w:rsidRPr="0076523A">
        <w:t xml:space="preserve">: số phần tử trong kernel không gian, </w:t>
      </w:r>
    </w:p>
    <w:p w14:paraId="1EACCC8A" w14:textId="49B616F9" w:rsidR="0076523A" w:rsidRPr="0076523A" w:rsidRDefault="0076523A" w:rsidP="00FF7FDE">
      <w:pPr>
        <w:pStyle w:val="ListParagraph"/>
        <w:numPr>
          <w:ilvl w:val="0"/>
          <w:numId w:val="3"/>
        </w:numPr>
      </w:pP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76523A">
        <w:t xml:space="preserve">: số kênh đầu vào, </w:t>
      </w:r>
    </w:p>
    <w:p w14:paraId="662F9A27" w14:textId="213404AA" w:rsidR="0076523A" w:rsidRPr="0076523A" w:rsidRDefault="0076523A" w:rsidP="00FF7FDE">
      <w:pPr>
        <w:pStyle w:val="ListParagraph"/>
        <w:numPr>
          <w:ilvl w:val="0"/>
          <w:numId w:val="3"/>
        </w:numPr>
      </w:pPr>
      <m:oMath>
        <m:sSub>
          <m:sSubPr>
            <m:ctrlPr>
              <w:rPr>
                <w:rFonts w:ascii="Cambria Math" w:hAnsi="Cambria Math"/>
              </w:rPr>
            </m:ctrlPr>
          </m:sSubPr>
          <m:e>
            <m:r>
              <w:rPr>
                <w:rFonts w:ascii="Cambria Math" w:hAnsi="Cambria Math"/>
              </w:rPr>
              <m:t>C</m:t>
            </m:r>
          </m:e>
          <m:sub>
            <m:r>
              <w:rPr>
                <w:rFonts w:ascii="Cambria Math" w:hAnsi="Cambria Math"/>
              </w:rPr>
              <m:t>out</m:t>
            </m:r>
          </m:sub>
        </m:sSub>
      </m:oMath>
      <w:r w:rsidRPr="0076523A">
        <w:t xml:space="preserve">: số kernel đầu ra, </w:t>
      </w:r>
    </w:p>
    <w:p w14:paraId="4C313BA0" w14:textId="4FE0C73D" w:rsidR="00E554CF" w:rsidRPr="00E554CF" w:rsidRDefault="0076523A" w:rsidP="00FF7FDE">
      <w:pPr>
        <w:pStyle w:val="ListParagraph"/>
        <w:numPr>
          <w:ilvl w:val="0"/>
          <w:numId w:val="3"/>
        </w:numPr>
      </w:pPr>
      <m:oMath>
        <m:r>
          <w:rPr>
            <w:rFonts w:ascii="Cambria Math" w:hAnsi="Cambria Math"/>
          </w:rPr>
          <m:t>H×W</m:t>
        </m:r>
      </m:oMath>
      <w:r w:rsidRPr="0076523A">
        <w:t>: số vị trí kernel quét trên feature map.</w:t>
      </w:r>
    </w:p>
    <w:p w14:paraId="5421F8DE" w14:textId="202F0549" w:rsidR="00CF426A" w:rsidRDefault="004A4507" w:rsidP="00FF7FDE">
      <w:r w:rsidRPr="004A4507">
        <w:rPr>
          <w:rFonts w:ascii="Cambria Math" w:hAnsi="Cambria Math" w:cs="Cambria Math"/>
          <w:b/>
          <w:bCs/>
        </w:rPr>
        <w:lastRenderedPageBreak/>
        <w:t>⇒</w:t>
      </w:r>
      <w:r>
        <w:rPr>
          <w:b/>
          <w:bCs/>
        </w:rPr>
        <w:t xml:space="preserve"> </w:t>
      </w:r>
      <w:r w:rsidR="00E554CF" w:rsidRPr="00E554CF">
        <w:rPr>
          <w:b/>
          <w:bCs/>
        </w:rPr>
        <w:t>MACs</w:t>
      </w:r>
      <w:r w:rsidR="00E554CF" w:rsidRPr="00E554CF">
        <w:t xml:space="preserve"> (Multiply-Accumulate Operations) </w:t>
      </w:r>
      <w:r w:rsidR="00E51679" w:rsidRPr="00E51679">
        <w:t>là số phép nhân–cộng cần thực hiện trong quá trình convolution, thường được dùng để đánh giá độ phức tạp tính toán của mô hình deep learning</w:t>
      </w:r>
      <w:r w:rsidR="00E51679">
        <w:t>.</w:t>
      </w:r>
      <w:r w:rsidR="00952811">
        <w:rPr>
          <w:noProof/>
        </w:rPr>
        <w:drawing>
          <wp:inline distT="0" distB="0" distL="0" distR="0" wp14:anchorId="5D24804E" wp14:editId="4B1346D9">
            <wp:extent cx="5734050" cy="3219450"/>
            <wp:effectExtent l="0" t="0" r="0" b="0"/>
            <wp:docPr id="348431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7ABCF604" w14:textId="3E36FA94" w:rsidR="0076523A" w:rsidRPr="00FF7FDE" w:rsidRDefault="00952811" w:rsidP="00FF7FDE">
      <w:pPr>
        <w:jc w:val="center"/>
        <w:rPr>
          <w:rStyle w:val="SubtleEmphasis"/>
        </w:rPr>
      </w:pPr>
      <w:r w:rsidRPr="00FF7FDE">
        <w:rPr>
          <w:rStyle w:val="SubtleEmphasis"/>
        </w:rPr>
        <w:t>Hình 1:</w:t>
      </w:r>
      <w:r w:rsidR="002E4794" w:rsidRPr="00FF7FDE">
        <w:rPr>
          <w:rStyle w:val="SubtleEmphasis"/>
        </w:rPr>
        <w:t xml:space="preserve"> Minh họa tích chập truyền thống</w:t>
      </w:r>
    </w:p>
    <w:p w14:paraId="2AE42071" w14:textId="5C11D218" w:rsidR="00A57FB4" w:rsidRPr="00E51679" w:rsidRDefault="00374F60" w:rsidP="00FF7FDE">
      <w:pPr>
        <w:pStyle w:val="dot"/>
        <w:numPr>
          <w:ilvl w:val="0"/>
          <w:numId w:val="0"/>
        </w:numPr>
      </w:pPr>
      <w:r>
        <w:t xml:space="preserve"> </w:t>
      </w:r>
      <w:r w:rsidR="004A4507" w:rsidRPr="005C32AB">
        <w:rPr>
          <w:rFonts w:ascii="Cambria Math" w:hAnsi="Cambria Math" w:cs="Cambria Math"/>
          <w:b/>
          <w:bCs/>
        </w:rPr>
        <w:t>⇒</w:t>
      </w:r>
      <w:r w:rsidR="004A4507">
        <w:t xml:space="preserve"> </w:t>
      </w:r>
      <w:r w:rsidRPr="0076523A">
        <w:t>Mỗi neuron đầu ra phụ thuộc vào </w:t>
      </w:r>
      <w:r w:rsidRPr="000F2D19">
        <w:rPr>
          <w:b/>
          <w:bCs/>
        </w:rPr>
        <w:t>k² × C_in</w:t>
      </w:r>
      <w:r w:rsidRPr="0076523A">
        <w:t> giá trị → rất tốn kém khi C_in, C_out lớn.</w:t>
      </w:r>
    </w:p>
    <w:p w14:paraId="4DE61640" w14:textId="61A3EA96" w:rsidR="0076523A" w:rsidRPr="00FF7FDE" w:rsidRDefault="0076523A" w:rsidP="00FF7FDE">
      <w:pPr>
        <w:rPr>
          <w:b/>
          <w:bCs/>
        </w:rPr>
      </w:pPr>
      <w:r w:rsidRPr="00FF7FDE">
        <w:rPr>
          <w:b/>
          <w:bCs/>
        </w:rPr>
        <w:t>Nhược điểm</w:t>
      </w:r>
      <w:r w:rsidR="00FF7FDE">
        <w:rPr>
          <w:b/>
          <w:bCs/>
        </w:rPr>
        <w:t>:</w:t>
      </w:r>
    </w:p>
    <w:p w14:paraId="0EF0644D" w14:textId="77777777" w:rsidR="0076523A" w:rsidRPr="0076523A" w:rsidRDefault="0076523A" w:rsidP="00FF7FDE">
      <w:pPr>
        <w:pStyle w:val="dot"/>
      </w:pPr>
      <w:r w:rsidRPr="0076523A">
        <w:t>Chi phí tính toán </w:t>
      </w:r>
      <w:r w:rsidRPr="0076523A">
        <w:rPr>
          <w:b/>
          <w:bCs/>
        </w:rPr>
        <w:t>O(k² · C_in · C_out · H · W)</w:t>
      </w:r>
      <w:r w:rsidRPr="0076523A">
        <w:t> — tăng bậc hai khi tăng số kênh.</w:t>
      </w:r>
    </w:p>
    <w:p w14:paraId="3744A9A7" w14:textId="77777777" w:rsidR="0076523A" w:rsidRPr="0076523A" w:rsidRDefault="0076523A" w:rsidP="00FF7FDE">
      <w:pPr>
        <w:pStyle w:val="dot"/>
      </w:pPr>
      <w:r w:rsidRPr="0076523A">
        <w:t>Với mạng di động cần C_out lớn (64, 128, 256…), chi phí nhanh chóng vượt ngưỡng thiết bị nhúng.</w:t>
      </w:r>
    </w:p>
    <w:p w14:paraId="1EEBE942" w14:textId="001D0BC9" w:rsidR="0076523A" w:rsidRPr="00F64DE6" w:rsidRDefault="0076523A" w:rsidP="00FF7FDE">
      <w:pPr>
        <w:rPr>
          <w:b/>
          <w:bCs/>
        </w:rPr>
      </w:pPr>
      <w:r w:rsidRPr="00F64DE6">
        <w:rPr>
          <w:b/>
          <w:bCs/>
        </w:rPr>
        <w:t>Ví dụ minh họa:</w:t>
      </w:r>
    </w:p>
    <w:tbl>
      <w:tblPr>
        <w:tblStyle w:val="TableGrid"/>
        <w:tblW w:w="0" w:type="auto"/>
        <w:jc w:val="center"/>
        <w:tblLook w:val="04A0" w:firstRow="1" w:lastRow="0" w:firstColumn="1" w:lastColumn="0" w:noHBand="0" w:noVBand="1"/>
      </w:tblPr>
      <w:tblGrid>
        <w:gridCol w:w="2944"/>
        <w:gridCol w:w="1499"/>
      </w:tblGrid>
      <w:tr w:rsidR="0076523A" w:rsidRPr="0076523A" w14:paraId="032FA008" w14:textId="77777777" w:rsidTr="005C32AB">
        <w:trPr>
          <w:trHeight w:val="581"/>
          <w:jc w:val="center"/>
        </w:trPr>
        <w:tc>
          <w:tcPr>
            <w:tcW w:w="2944" w:type="dxa"/>
            <w:vAlign w:val="center"/>
            <w:hideMark/>
          </w:tcPr>
          <w:p w14:paraId="1D628D8D" w14:textId="0C9304AE" w:rsidR="0076523A" w:rsidRPr="00B94BB8" w:rsidRDefault="0076523A" w:rsidP="00FF7FDE">
            <w:pPr>
              <w:rPr>
                <w:b/>
                <w:bCs/>
                <w:color w:val="404040" w:themeColor="text1" w:themeTint="BF"/>
              </w:rPr>
            </w:pPr>
            <w:r w:rsidRPr="00B94BB8">
              <w:rPr>
                <w:b/>
                <w:bCs/>
              </w:rPr>
              <w:t>Tham số</w:t>
            </w:r>
          </w:p>
        </w:tc>
        <w:tc>
          <w:tcPr>
            <w:tcW w:w="0" w:type="auto"/>
            <w:vAlign w:val="center"/>
            <w:hideMark/>
          </w:tcPr>
          <w:p w14:paraId="68DD0C59" w14:textId="1CF25B68" w:rsidR="0076523A" w:rsidRPr="00B94BB8" w:rsidRDefault="0076523A" w:rsidP="00FF7FDE">
            <w:pPr>
              <w:rPr>
                <w:b/>
                <w:bCs/>
                <w:color w:val="404040" w:themeColor="text1" w:themeTint="BF"/>
              </w:rPr>
            </w:pPr>
            <w:r w:rsidRPr="00B94BB8">
              <w:rPr>
                <w:b/>
                <w:bCs/>
              </w:rPr>
              <w:t>Giá trị</w:t>
            </w:r>
          </w:p>
        </w:tc>
      </w:tr>
      <w:tr w:rsidR="0076523A" w:rsidRPr="0076523A" w14:paraId="0DE07533" w14:textId="77777777" w:rsidTr="005C32AB">
        <w:trPr>
          <w:trHeight w:val="428"/>
          <w:jc w:val="center"/>
        </w:trPr>
        <w:tc>
          <w:tcPr>
            <w:tcW w:w="2944" w:type="dxa"/>
            <w:vAlign w:val="center"/>
            <w:hideMark/>
          </w:tcPr>
          <w:p w14:paraId="551B0362" w14:textId="3806FB79" w:rsidR="0076523A" w:rsidRPr="0076523A" w:rsidRDefault="0076523A" w:rsidP="00FF7FDE">
            <w:pPr>
              <w:rPr>
                <w:color w:val="404040" w:themeColor="text1" w:themeTint="BF"/>
              </w:rPr>
            </w:pPr>
            <w:r>
              <w:t>Input</w:t>
            </w:r>
          </w:p>
        </w:tc>
        <w:tc>
          <w:tcPr>
            <w:tcW w:w="0" w:type="auto"/>
            <w:vAlign w:val="center"/>
            <w:hideMark/>
          </w:tcPr>
          <w:p w14:paraId="085DB474" w14:textId="74AF67CF" w:rsidR="0076523A" w:rsidRPr="0076523A" w:rsidRDefault="0076523A" w:rsidP="00FF7FDE">
            <w:pPr>
              <w:rPr>
                <w:color w:val="404040" w:themeColor="text1" w:themeTint="BF"/>
              </w:rPr>
            </w:pPr>
            <w:r w:rsidRPr="0076523A">
              <w:t>8×8×3</w:t>
            </w:r>
          </w:p>
        </w:tc>
      </w:tr>
      <w:tr w:rsidR="0076523A" w:rsidRPr="0076523A" w14:paraId="5D368FDF" w14:textId="77777777" w:rsidTr="005C32AB">
        <w:trPr>
          <w:trHeight w:val="407"/>
          <w:jc w:val="center"/>
        </w:trPr>
        <w:tc>
          <w:tcPr>
            <w:tcW w:w="2944" w:type="dxa"/>
            <w:vAlign w:val="center"/>
            <w:hideMark/>
          </w:tcPr>
          <w:p w14:paraId="76FCDBB3" w14:textId="08CC89E2" w:rsidR="0076523A" w:rsidRPr="0076523A" w:rsidRDefault="0076523A" w:rsidP="00FF7FDE">
            <w:pPr>
              <w:rPr>
                <w:color w:val="404040" w:themeColor="text1" w:themeTint="BF"/>
              </w:rPr>
            </w:pPr>
            <w:r>
              <w:t>Kernel size</w:t>
            </w:r>
          </w:p>
        </w:tc>
        <w:tc>
          <w:tcPr>
            <w:tcW w:w="0" w:type="auto"/>
            <w:vAlign w:val="center"/>
            <w:hideMark/>
          </w:tcPr>
          <w:p w14:paraId="5D854861" w14:textId="6E86DDE0" w:rsidR="0076523A" w:rsidRPr="0076523A" w:rsidRDefault="0076523A" w:rsidP="00FF7FDE">
            <w:pPr>
              <w:rPr>
                <w:color w:val="404040" w:themeColor="text1" w:themeTint="BF"/>
              </w:rPr>
            </w:pPr>
            <w:r w:rsidRPr="0076523A">
              <w:t>3×3</w:t>
            </w:r>
          </w:p>
        </w:tc>
      </w:tr>
      <w:tr w:rsidR="0076523A" w:rsidRPr="0076523A" w14:paraId="29759FF8" w14:textId="77777777" w:rsidTr="005C32AB">
        <w:trPr>
          <w:trHeight w:val="413"/>
          <w:jc w:val="center"/>
        </w:trPr>
        <w:tc>
          <w:tcPr>
            <w:tcW w:w="2944" w:type="dxa"/>
            <w:vAlign w:val="center"/>
            <w:hideMark/>
          </w:tcPr>
          <w:p w14:paraId="113A47AA" w14:textId="00CA02EB" w:rsidR="0076523A" w:rsidRPr="0076523A" w:rsidRDefault="0076523A" w:rsidP="00FF7FDE">
            <w:pPr>
              <w:rPr>
                <w:color w:val="404040" w:themeColor="text1" w:themeTint="BF"/>
              </w:rPr>
            </w:pPr>
            <w:r>
              <w:t xml:space="preserve">Số channel đầu vào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in</m:t>
                      </m:r>
                    </m:sub>
                  </m:sSub>
                </m:e>
              </m:d>
            </m:oMath>
          </w:p>
        </w:tc>
        <w:tc>
          <w:tcPr>
            <w:tcW w:w="0" w:type="auto"/>
            <w:vAlign w:val="center"/>
            <w:hideMark/>
          </w:tcPr>
          <w:p w14:paraId="03DBFC95" w14:textId="70C93A03" w:rsidR="0076523A" w:rsidRPr="0076523A" w:rsidRDefault="0076523A" w:rsidP="00FF7FDE">
            <w:pPr>
              <w:rPr>
                <w:color w:val="404040" w:themeColor="text1" w:themeTint="BF"/>
              </w:rPr>
            </w:pPr>
            <w:r>
              <w:t>3</w:t>
            </w:r>
          </w:p>
        </w:tc>
      </w:tr>
      <w:tr w:rsidR="0076523A" w:rsidRPr="0076523A" w14:paraId="0DBAE716" w14:textId="77777777" w:rsidTr="005C32AB">
        <w:trPr>
          <w:trHeight w:val="418"/>
          <w:jc w:val="center"/>
        </w:trPr>
        <w:tc>
          <w:tcPr>
            <w:tcW w:w="2944" w:type="dxa"/>
            <w:vAlign w:val="center"/>
            <w:hideMark/>
          </w:tcPr>
          <w:p w14:paraId="2086BDA5" w14:textId="7685B1A1" w:rsidR="0076523A" w:rsidRPr="0076523A" w:rsidRDefault="0076523A" w:rsidP="00FF7FDE">
            <w:pPr>
              <w:rPr>
                <w:color w:val="404040" w:themeColor="text1" w:themeTint="BF"/>
              </w:rPr>
            </w:pPr>
            <w:r>
              <w:t xml:space="preserve">Số filters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out</m:t>
                      </m:r>
                    </m:sub>
                  </m:sSub>
                </m:e>
              </m:d>
            </m:oMath>
          </w:p>
        </w:tc>
        <w:tc>
          <w:tcPr>
            <w:tcW w:w="0" w:type="auto"/>
            <w:vAlign w:val="center"/>
            <w:hideMark/>
          </w:tcPr>
          <w:p w14:paraId="6C262088" w14:textId="49997235" w:rsidR="0076523A" w:rsidRPr="0076523A" w:rsidRDefault="0076523A" w:rsidP="00FF7FDE">
            <w:pPr>
              <w:rPr>
                <w:color w:val="404040" w:themeColor="text1" w:themeTint="BF"/>
              </w:rPr>
            </w:pPr>
            <w:r>
              <w:t>4</w:t>
            </w:r>
          </w:p>
        </w:tc>
      </w:tr>
      <w:tr w:rsidR="0076523A" w:rsidRPr="0076523A" w14:paraId="3669A5C2" w14:textId="77777777" w:rsidTr="005C32AB">
        <w:trPr>
          <w:trHeight w:val="410"/>
          <w:jc w:val="center"/>
        </w:trPr>
        <w:tc>
          <w:tcPr>
            <w:tcW w:w="2944" w:type="dxa"/>
            <w:vAlign w:val="center"/>
            <w:hideMark/>
          </w:tcPr>
          <w:p w14:paraId="563FFD33" w14:textId="2808AF88" w:rsidR="0076523A" w:rsidRPr="0076523A" w:rsidRDefault="0076523A" w:rsidP="00FF7FDE">
            <w:pPr>
              <w:rPr>
                <w:color w:val="404040" w:themeColor="text1" w:themeTint="BF"/>
              </w:rPr>
            </w:pPr>
            <w:r>
              <w:t>Kích thước mỗi kernel</w:t>
            </w:r>
          </w:p>
        </w:tc>
        <w:tc>
          <w:tcPr>
            <w:tcW w:w="0" w:type="auto"/>
            <w:vAlign w:val="center"/>
            <w:hideMark/>
          </w:tcPr>
          <w:p w14:paraId="6FE16EEE" w14:textId="2A220133" w:rsidR="0076523A" w:rsidRPr="0076523A" w:rsidRDefault="0076523A" w:rsidP="00FF7FDE">
            <w:pPr>
              <w:rPr>
                <w:color w:val="404040" w:themeColor="text1" w:themeTint="BF"/>
              </w:rPr>
            </w:pPr>
            <w:r w:rsidRPr="0076523A">
              <w:t>3×3×3</w:t>
            </w:r>
          </w:p>
        </w:tc>
      </w:tr>
      <w:tr w:rsidR="0076523A" w:rsidRPr="0076523A" w14:paraId="3330C198" w14:textId="77777777" w:rsidTr="005C32AB">
        <w:trPr>
          <w:jc w:val="center"/>
        </w:trPr>
        <w:tc>
          <w:tcPr>
            <w:tcW w:w="2944" w:type="dxa"/>
            <w:vAlign w:val="center"/>
            <w:hideMark/>
          </w:tcPr>
          <w:p w14:paraId="636D806D" w14:textId="637F1C95" w:rsidR="0076523A" w:rsidRPr="0076523A" w:rsidRDefault="0076523A" w:rsidP="00FF7FDE">
            <w:pPr>
              <w:rPr>
                <w:color w:val="404040" w:themeColor="text1" w:themeTint="BF"/>
              </w:rPr>
            </w:pPr>
            <w:r>
              <w:t>Output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523A" w:rsidRPr="0076523A" w14:paraId="46F7B684" w14:textId="77777777">
              <w:trPr>
                <w:tblCellSpacing w:w="15" w:type="dxa"/>
              </w:trPr>
              <w:tc>
                <w:tcPr>
                  <w:tcW w:w="0" w:type="auto"/>
                  <w:vAlign w:val="center"/>
                  <w:hideMark/>
                </w:tcPr>
                <w:p w14:paraId="7EB6D433" w14:textId="77777777" w:rsidR="0076523A" w:rsidRPr="0076523A" w:rsidRDefault="0076523A" w:rsidP="00FF7FDE"/>
              </w:tc>
            </w:tr>
          </w:tbl>
          <w:p w14:paraId="7AE4B640" w14:textId="64B902A5" w:rsidR="0076523A" w:rsidRPr="0076523A" w:rsidRDefault="0076523A" w:rsidP="00FF7FDE">
            <w:r w:rsidRPr="0076523A">
              <w:t>6×6×4</w:t>
            </w:r>
          </w:p>
        </w:tc>
      </w:tr>
      <w:tr w:rsidR="0076523A" w:rsidRPr="0076523A" w14:paraId="6710919A" w14:textId="77777777" w:rsidTr="005C32AB">
        <w:trPr>
          <w:trHeight w:val="451"/>
          <w:jc w:val="center"/>
        </w:trPr>
        <w:tc>
          <w:tcPr>
            <w:tcW w:w="2944" w:type="dxa"/>
            <w:vAlign w:val="center"/>
            <w:hideMark/>
          </w:tcPr>
          <w:p w14:paraId="707F9FEF" w14:textId="5F898670" w:rsidR="0076523A" w:rsidRPr="0076523A" w:rsidRDefault="0076523A" w:rsidP="00FF7FDE">
            <w:pPr>
              <w:rPr>
                <w:color w:val="404040" w:themeColor="text1" w:themeTint="BF"/>
              </w:rPr>
            </w:pPr>
            <w:r>
              <w:t>Công thức MACs</w:t>
            </w:r>
          </w:p>
        </w:tc>
        <w:tc>
          <w:tcPr>
            <w:tcW w:w="0" w:type="auto"/>
            <w:vAlign w:val="center"/>
            <w:hideMark/>
          </w:tcPr>
          <w:p w14:paraId="6B278B1C" w14:textId="1BFCAF8B" w:rsidR="0076523A" w:rsidRPr="0076523A" w:rsidRDefault="0076523A" w:rsidP="00FF7FDE">
            <w:pPr>
              <w:rPr>
                <w:color w:val="404040" w:themeColor="text1" w:themeTint="BF"/>
              </w:rPr>
            </w:pPr>
            <w:r w:rsidRPr="0076523A">
              <w:t>32×3×4×6×6</w:t>
            </w:r>
          </w:p>
        </w:tc>
      </w:tr>
      <w:tr w:rsidR="0076523A" w:rsidRPr="0076523A" w14:paraId="0E154666" w14:textId="77777777" w:rsidTr="005C32AB">
        <w:trPr>
          <w:trHeight w:val="414"/>
          <w:jc w:val="center"/>
        </w:trPr>
        <w:tc>
          <w:tcPr>
            <w:tcW w:w="2944" w:type="dxa"/>
            <w:vAlign w:val="center"/>
            <w:hideMark/>
          </w:tcPr>
          <w:p w14:paraId="01AEB876" w14:textId="3F9E4311" w:rsidR="0076523A" w:rsidRPr="005C32AB" w:rsidRDefault="0076523A" w:rsidP="00FF7FDE">
            <w:pPr>
              <w:rPr>
                <w:color w:val="404040" w:themeColor="text1" w:themeTint="BF"/>
              </w:rPr>
            </w:pPr>
            <w:r w:rsidRPr="005C32AB">
              <w:t>Tổng MACs</w:t>
            </w:r>
          </w:p>
        </w:tc>
        <w:tc>
          <w:tcPr>
            <w:tcW w:w="0" w:type="auto"/>
            <w:vAlign w:val="center"/>
            <w:hideMark/>
          </w:tcPr>
          <w:p w14:paraId="26E72F7B" w14:textId="69832209" w:rsidR="0076523A" w:rsidRPr="005C32AB" w:rsidRDefault="0076523A" w:rsidP="00FF7FDE">
            <w:pPr>
              <w:rPr>
                <w:color w:val="404040" w:themeColor="text1" w:themeTint="BF"/>
              </w:rPr>
            </w:pPr>
            <w:r w:rsidRPr="005C32AB">
              <w:t>3888</w:t>
            </w:r>
          </w:p>
        </w:tc>
      </w:tr>
    </w:tbl>
    <w:p w14:paraId="43A2BFDD" w14:textId="77777777" w:rsidR="00F64355" w:rsidRPr="00F64355" w:rsidRDefault="00F64355" w:rsidP="00F64355">
      <w:pPr>
        <w:pStyle w:val="Heading3"/>
        <w:rPr>
          <w:rFonts w:eastAsiaTheme="minorHAnsi"/>
        </w:rPr>
      </w:pPr>
      <w:r>
        <w:rPr>
          <w:rStyle w:val="SubtleEmphasis"/>
          <w:i w:val="0"/>
          <w:iCs w:val="0"/>
        </w:rPr>
        <w:lastRenderedPageBreak/>
        <w:t xml:space="preserve">3.2.2 </w:t>
      </w:r>
      <w:r w:rsidRPr="00F64355">
        <w:rPr>
          <w:rFonts w:eastAsiaTheme="minorHAnsi"/>
        </w:rPr>
        <w:t>Depthwise Separable Convolution</w:t>
      </w:r>
    </w:p>
    <w:p w14:paraId="64CA09CC" w14:textId="1F514460" w:rsidR="00F64355" w:rsidRDefault="00212894" w:rsidP="00F64355">
      <w:pPr>
        <w:rPr>
          <w:color w:val="404040" w:themeColor="text1" w:themeTint="BF"/>
        </w:rPr>
      </w:pPr>
      <w:r w:rsidRPr="00605C1C">
        <w:rPr>
          <w:b/>
          <w:bCs/>
          <w:color w:val="404040" w:themeColor="text1" w:themeTint="BF"/>
        </w:rPr>
        <w:t>Khái niệm:</w:t>
      </w:r>
      <w:r>
        <w:rPr>
          <w:color w:val="404040" w:themeColor="text1" w:themeTint="BF"/>
        </w:rPr>
        <w:t xml:space="preserve"> Là phương pháp t</w:t>
      </w:r>
      <w:r w:rsidR="00F64355" w:rsidRPr="00212894">
        <w:rPr>
          <w:color w:val="404040" w:themeColor="text1" w:themeTint="BF"/>
        </w:rPr>
        <w:t xml:space="preserve">ách </w:t>
      </w:r>
      <w:r w:rsidR="00F64355" w:rsidRPr="00F64355">
        <w:rPr>
          <w:color w:val="404040" w:themeColor="text1" w:themeTint="BF"/>
        </w:rPr>
        <w:t>một tích chập tiêu chuẩn tốn</w:t>
      </w:r>
      <w:r w:rsidR="000E4BB2">
        <w:rPr>
          <w:color w:val="404040" w:themeColor="text1" w:themeTint="BF"/>
        </w:rPr>
        <w:t xml:space="preserve"> </w:t>
      </w:r>
      <w:r w:rsidR="00F64355" w:rsidRPr="00F64355">
        <w:rPr>
          <w:color w:val="404040" w:themeColor="text1" w:themeTint="BF"/>
        </w:rPr>
        <w:t>thành hai phép toán nhỏ hơn nhiều, thực hiện nối tiếp nhau. Thay vì dùng một kernel xử lý đồng thời cả không gian lẫn kênh, ta tách thành: lọc không gian trước, rồi kết hợp kênh sau.</w:t>
      </w:r>
    </w:p>
    <w:p w14:paraId="510D101A" w14:textId="77777777" w:rsidR="00F64355" w:rsidRPr="00F64355" w:rsidRDefault="00F64355" w:rsidP="00F64355">
      <w:pPr>
        <w:rPr>
          <w:b/>
          <w:bCs/>
          <w:color w:val="404040" w:themeColor="text1" w:themeTint="BF"/>
        </w:rPr>
      </w:pPr>
      <w:r w:rsidRPr="00F64355">
        <w:rPr>
          <w:b/>
          <w:bCs/>
          <w:color w:val="404040" w:themeColor="text1" w:themeTint="BF"/>
        </w:rPr>
        <w:t>Bước 1 — Depthwise Convolution (DW Conv)</w:t>
      </w:r>
    </w:p>
    <w:p w14:paraId="5FCEE978" w14:textId="77777777" w:rsidR="005E10CE" w:rsidRDefault="005E10CE" w:rsidP="00F64355">
      <w:pPr>
        <w:rPr>
          <w:color w:val="404040" w:themeColor="text1" w:themeTint="BF"/>
        </w:rPr>
      </w:pPr>
      <w:r w:rsidRPr="005E10CE">
        <w:rPr>
          <w:color w:val="404040" w:themeColor="text1" w:themeTint="BF"/>
        </w:rPr>
        <w:t xml:space="preserve">Mỗi kênh đầu vào được gán riêng một kernel k×k và xử lý hoàn toàn độc lập — các kênh không tương tác với nhau. Đây là bước </w:t>
      </w:r>
      <w:r w:rsidRPr="005E10CE">
        <w:rPr>
          <w:b/>
          <w:bCs/>
          <w:color w:val="404040" w:themeColor="text1" w:themeTint="BF"/>
        </w:rPr>
        <w:t>lọc không gian thuần túy</w:t>
      </w:r>
      <w:r w:rsidRPr="005E10CE">
        <w:rPr>
          <w:color w:val="404040" w:themeColor="text1" w:themeTint="BF"/>
        </w:rPr>
        <w:t>: kernel phát hiện đặc trưng cục bộ trong phạm vi k×k pixel nhưng không tổng hợp thông tin giữa các kênh. Output giữ nguyên kích thước H×W×C_in.</w:t>
      </w:r>
    </w:p>
    <w:p w14:paraId="58003A45" w14:textId="514EB4C3" w:rsidR="00DC1FD8" w:rsidRDefault="00DC1FD8" w:rsidP="00DC1FD8">
      <w:pPr>
        <w:jc w:val="center"/>
        <w:rPr>
          <w:color w:val="404040" w:themeColor="text1" w:themeTint="BF"/>
        </w:rPr>
      </w:pPr>
      <w:r w:rsidRPr="00DC1FD8">
        <w:rPr>
          <w:color w:val="404040" w:themeColor="text1" w:themeTint="BF"/>
        </w:rPr>
        <w:drawing>
          <wp:inline distT="0" distB="0" distL="0" distR="0" wp14:anchorId="53796E23" wp14:editId="60F73AA5">
            <wp:extent cx="5731510" cy="1675765"/>
            <wp:effectExtent l="0" t="0" r="2540" b="635"/>
            <wp:docPr id="61025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0799" name=""/>
                    <pic:cNvPicPr/>
                  </pic:nvPicPr>
                  <pic:blipFill>
                    <a:blip r:embed="rId6"/>
                    <a:stretch>
                      <a:fillRect/>
                    </a:stretch>
                  </pic:blipFill>
                  <pic:spPr>
                    <a:xfrm>
                      <a:off x="0" y="0"/>
                      <a:ext cx="5731510" cy="1675765"/>
                    </a:xfrm>
                    <a:prstGeom prst="rect">
                      <a:avLst/>
                    </a:prstGeom>
                  </pic:spPr>
                </pic:pic>
              </a:graphicData>
            </a:graphic>
          </wp:inline>
        </w:drawing>
      </w:r>
    </w:p>
    <w:p w14:paraId="7D2C71D0" w14:textId="3FFC2917" w:rsidR="00DC1FD8" w:rsidRPr="00DC1FD8" w:rsidRDefault="00DC1FD8" w:rsidP="00DC1FD8">
      <w:pPr>
        <w:jc w:val="center"/>
        <w:rPr>
          <w:rStyle w:val="SubtleEmphasis"/>
        </w:rPr>
      </w:pPr>
      <w:r w:rsidRPr="00DC1FD8">
        <w:rPr>
          <w:rStyle w:val="SubtleEmphasis"/>
        </w:rPr>
        <w:t>Hình 1: Depth Wise convolution</w:t>
      </w:r>
    </w:p>
    <w:p w14:paraId="074DEC6A" w14:textId="23FDEF37" w:rsidR="00F64355" w:rsidRPr="00F64355" w:rsidRDefault="00F64355" w:rsidP="00F64355">
      <w:pPr>
        <w:rPr>
          <w:b/>
          <w:bCs/>
          <w:color w:val="404040" w:themeColor="text1" w:themeTint="BF"/>
        </w:rPr>
      </w:pPr>
      <w:r w:rsidRPr="00F64355">
        <w:rPr>
          <w:b/>
          <w:bCs/>
          <w:color w:val="404040" w:themeColor="text1" w:themeTint="BF"/>
        </w:rPr>
        <w:t>Công thức MACs:</w:t>
      </w:r>
    </w:p>
    <w:p w14:paraId="53735D4C" w14:textId="2051C5FC" w:rsidR="00F64355" w:rsidRPr="00F64355" w:rsidRDefault="00F64355" w:rsidP="00F64355">
      <w:pPr>
        <w:rPr>
          <w:b/>
          <w:bCs/>
          <w:color w:val="404040" w:themeColor="text1" w:themeTint="BF"/>
        </w:rPr>
      </w:pPr>
      <m:oMathPara>
        <m:oMath>
          <m:sSub>
            <m:sSubPr>
              <m:ctrlPr>
                <w:rPr>
                  <w:rFonts w:ascii="Cambria Math" w:hAnsi="Cambria Math"/>
                  <w:b/>
                  <w:bCs/>
                  <w:color w:val="404040" w:themeColor="text1" w:themeTint="BF"/>
                </w:rPr>
              </m:ctrlPr>
            </m:sSubPr>
            <m:e>
              <m:r>
                <m:rPr>
                  <m:nor/>
                </m:rPr>
                <w:rPr>
                  <w:b/>
                  <w:bCs/>
                  <w:color w:val="404040" w:themeColor="text1" w:themeTint="BF"/>
                </w:rPr>
                <m:t>MACs</m:t>
              </m:r>
            </m:e>
            <m:sub>
              <m:r>
                <m:rPr>
                  <m:nor/>
                </m:rPr>
                <w:rPr>
                  <w:b/>
                  <w:bCs/>
                  <w:color w:val="404040" w:themeColor="text1" w:themeTint="BF"/>
                </w:rPr>
                <m:t>DW</m:t>
              </m:r>
            </m:sub>
          </m:sSub>
          <m:r>
            <m:rPr>
              <m:sty m:val="bi"/>
            </m:rPr>
            <w:rPr>
              <w:rFonts w:ascii="Cambria Math" w:hAnsi="Cambria Math"/>
              <w:color w:val="404040" w:themeColor="text1" w:themeTint="BF"/>
            </w:rPr>
            <m:t>=</m:t>
          </m:r>
          <m:sSup>
            <m:sSupPr>
              <m:ctrlPr>
                <w:rPr>
                  <w:rFonts w:ascii="Cambria Math" w:hAnsi="Cambria Math"/>
                  <w:b/>
                  <w:bCs/>
                  <w:color w:val="404040" w:themeColor="text1" w:themeTint="BF"/>
                </w:rPr>
              </m:ctrlPr>
            </m:sSupPr>
            <m:e>
              <m:r>
                <m:rPr>
                  <m:sty m:val="bi"/>
                </m:rPr>
                <w:rPr>
                  <w:rFonts w:ascii="Cambria Math" w:hAnsi="Cambria Math"/>
                  <w:color w:val="404040" w:themeColor="text1" w:themeTint="BF"/>
                </w:rPr>
                <m:t>k</m:t>
              </m:r>
            </m:e>
            <m:sup>
              <m:r>
                <m:rPr>
                  <m:sty m:val="bi"/>
                </m:rPr>
                <w:rPr>
                  <w:rFonts w:ascii="Cambria Math" w:hAnsi="Cambria Math"/>
                  <w:color w:val="404040" w:themeColor="text1" w:themeTint="BF"/>
                </w:rPr>
                <m:t>2</m:t>
              </m:r>
            </m:sup>
          </m:sSup>
          <m:r>
            <m:rPr>
              <m:sty m:val="bi"/>
            </m:rPr>
            <w:rPr>
              <w:rFonts w:ascii="Cambria Math" w:hAnsi="Cambria Math"/>
              <w:color w:val="404040" w:themeColor="text1" w:themeTint="BF"/>
            </w:rPr>
            <m:t>×</m:t>
          </m:r>
          <m:sSub>
            <m:sSubPr>
              <m:ctrlPr>
                <w:rPr>
                  <w:rFonts w:ascii="Cambria Math" w:hAnsi="Cambria Math"/>
                  <w:b/>
                  <w:bCs/>
                  <w:color w:val="404040" w:themeColor="text1" w:themeTint="BF"/>
                </w:rPr>
              </m:ctrlPr>
            </m:sSubPr>
            <m:e>
              <m:r>
                <m:rPr>
                  <m:sty m:val="bi"/>
                </m:rPr>
                <w:rPr>
                  <w:rFonts w:ascii="Cambria Math" w:hAnsi="Cambria Math"/>
                  <w:color w:val="404040" w:themeColor="text1" w:themeTint="BF"/>
                </w:rPr>
                <m:t>C</m:t>
              </m:r>
            </m:e>
            <m:sub>
              <m:r>
                <m:rPr>
                  <m:sty m:val="bi"/>
                </m:rPr>
                <w:rPr>
                  <w:rFonts w:ascii="Cambria Math" w:hAnsi="Cambria Math"/>
                  <w:color w:val="404040" w:themeColor="text1" w:themeTint="BF"/>
                </w:rPr>
                <m:t>in</m:t>
              </m:r>
            </m:sub>
          </m:sSub>
          <m:r>
            <m:rPr>
              <m:sty m:val="bi"/>
            </m:rPr>
            <w:rPr>
              <w:rFonts w:ascii="Cambria Math" w:hAnsi="Cambria Math"/>
              <w:color w:val="404040" w:themeColor="text1" w:themeTint="BF"/>
            </w:rPr>
            <m:t>×H×W</m:t>
          </m:r>
        </m:oMath>
      </m:oMathPara>
    </w:p>
    <w:p w14:paraId="0BCF0EB2" w14:textId="77777777" w:rsidR="00F64355" w:rsidRPr="003C0D5F" w:rsidRDefault="00F64355" w:rsidP="00F64355">
      <w:pPr>
        <w:rPr>
          <w:color w:val="404040" w:themeColor="text1" w:themeTint="BF"/>
        </w:rPr>
      </w:pPr>
      <w:r w:rsidRPr="003C0D5F">
        <w:rPr>
          <w:color w:val="404040" w:themeColor="text1" w:themeTint="BF"/>
        </w:rPr>
        <w:t>Lưu ý quan trọng: không có chiều C_out trong công thức này. Mỗi kênh chỉ dùng đúng một kernel — không tạo ra kênh mới.</w:t>
      </w:r>
    </w:p>
    <w:p w14:paraId="02DA425D" w14:textId="77777777" w:rsidR="00F64355" w:rsidRPr="00F64355" w:rsidRDefault="00F64355" w:rsidP="00F64355">
      <w:pPr>
        <w:rPr>
          <w:b/>
          <w:bCs/>
          <w:color w:val="404040" w:themeColor="text1" w:themeTint="BF"/>
        </w:rPr>
      </w:pPr>
      <w:r w:rsidRPr="00F64355">
        <w:rPr>
          <w:b/>
          <w:bCs/>
          <w:color w:val="404040" w:themeColor="text1" w:themeTint="BF"/>
        </w:rPr>
        <w:t>Bước 2 — Pointwise Convolution (PW Conv / 1×1 Conv)</w:t>
      </w:r>
    </w:p>
    <w:p w14:paraId="6974CBF9" w14:textId="4E8E8DF9" w:rsidR="00212894" w:rsidRPr="00212894" w:rsidRDefault="00212894" w:rsidP="00212894">
      <w:pPr>
        <w:rPr>
          <w:color w:val="404040" w:themeColor="text1" w:themeTint="BF"/>
        </w:rPr>
      </w:pPr>
      <w:r w:rsidRPr="00212894">
        <w:rPr>
          <w:color w:val="404040" w:themeColor="text1" w:themeTint="BF"/>
        </w:rPr>
        <w:t>Sau khi DW Conv đã lọc thông tin không gian,</w:t>
      </w:r>
      <w:r w:rsidR="00DC1FD8">
        <w:rPr>
          <w:color w:val="404040" w:themeColor="text1" w:themeTint="BF"/>
        </w:rPr>
        <w:t xml:space="preserve"> ta</w:t>
      </w:r>
      <w:r w:rsidRPr="00212894">
        <w:rPr>
          <w:color w:val="404040" w:themeColor="text1" w:themeTint="BF"/>
        </w:rPr>
        <w:t xml:space="preserve"> </w:t>
      </w:r>
      <w:r w:rsidRPr="00212894">
        <w:rPr>
          <w:b/>
          <w:bCs/>
          <w:color w:val="404040" w:themeColor="text1" w:themeTint="BF"/>
        </w:rPr>
        <w:t>kết hợp thông tin giữa các kênh</w:t>
      </w:r>
      <w:r w:rsidRPr="00212894">
        <w:rPr>
          <w:color w:val="404040" w:themeColor="text1" w:themeTint="BF"/>
        </w:rPr>
        <w:t xml:space="preserve"> để tạo ra các đặc trưng phong phú hơn. Đây là vai trò của Pointwise Conv: dùng kernel kích thước 1×1 — tức là không lọc không gian gì cả — để chiếu C_in kênh thành C_out kênh mới.</w:t>
      </w:r>
    </w:p>
    <w:p w14:paraId="40C21055" w14:textId="77777777" w:rsidR="00212894" w:rsidRDefault="00212894" w:rsidP="00212894">
      <w:pPr>
        <w:rPr>
          <w:color w:val="404040" w:themeColor="text1" w:themeTint="BF"/>
        </w:rPr>
      </w:pPr>
      <w:r w:rsidRPr="00212894">
        <w:rPr>
          <w:color w:val="404040" w:themeColor="text1" w:themeTint="BF"/>
        </w:rPr>
        <w:t>Mỗi output kênh là một tổ hợp tuyến tính của toàn bộ C_in kênh tại cùng vị trí không gian.</w:t>
      </w:r>
    </w:p>
    <w:p w14:paraId="48CCBDC6" w14:textId="456D95E8" w:rsidR="00DC1FD8" w:rsidRDefault="00DC1FD8" w:rsidP="00212894">
      <w:pPr>
        <w:rPr>
          <w:color w:val="404040" w:themeColor="text1" w:themeTint="BF"/>
        </w:rPr>
      </w:pPr>
      <w:r w:rsidRPr="00DC1FD8">
        <w:rPr>
          <w:color w:val="404040" w:themeColor="text1" w:themeTint="BF"/>
        </w:rPr>
        <w:drawing>
          <wp:inline distT="0" distB="0" distL="0" distR="0" wp14:anchorId="181CBB9A" wp14:editId="47A23FF9">
            <wp:extent cx="5731510" cy="1539875"/>
            <wp:effectExtent l="0" t="0" r="2540" b="3175"/>
            <wp:docPr id="197950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00416" name=""/>
                    <pic:cNvPicPr/>
                  </pic:nvPicPr>
                  <pic:blipFill>
                    <a:blip r:embed="rId7"/>
                    <a:stretch>
                      <a:fillRect/>
                    </a:stretch>
                  </pic:blipFill>
                  <pic:spPr>
                    <a:xfrm>
                      <a:off x="0" y="0"/>
                      <a:ext cx="5731510" cy="1539875"/>
                    </a:xfrm>
                    <a:prstGeom prst="rect">
                      <a:avLst/>
                    </a:prstGeom>
                  </pic:spPr>
                </pic:pic>
              </a:graphicData>
            </a:graphic>
          </wp:inline>
        </w:drawing>
      </w:r>
    </w:p>
    <w:p w14:paraId="0BA7A266" w14:textId="0AE78E2C" w:rsidR="00DC1FD8" w:rsidRPr="00DC1FD8" w:rsidRDefault="00DC1FD8" w:rsidP="00DC1FD8">
      <w:pPr>
        <w:jc w:val="center"/>
        <w:rPr>
          <w:rStyle w:val="SubtleEmphasis"/>
        </w:rPr>
      </w:pPr>
      <w:r w:rsidRPr="00DC1FD8">
        <w:rPr>
          <w:rStyle w:val="SubtleEmphasis"/>
        </w:rPr>
        <w:t>Hình 1: Point Wise convolution</w:t>
      </w:r>
    </w:p>
    <w:p w14:paraId="6FF976E6" w14:textId="77777777" w:rsidR="00212894" w:rsidRPr="00212894" w:rsidRDefault="00212894" w:rsidP="00212894">
      <w:pPr>
        <w:rPr>
          <w:color w:val="404040" w:themeColor="text1" w:themeTint="BF"/>
        </w:rPr>
      </w:pPr>
      <w:r w:rsidRPr="00212894">
        <w:rPr>
          <w:b/>
          <w:bCs/>
          <w:color w:val="404040" w:themeColor="text1" w:themeTint="BF"/>
        </w:rPr>
        <w:lastRenderedPageBreak/>
        <w:t>Công thức MACs:</w:t>
      </w:r>
    </w:p>
    <w:p w14:paraId="70D29DDC" w14:textId="77777777" w:rsidR="00212894" w:rsidRDefault="00212894" w:rsidP="00212894">
      <w:pPr>
        <w:spacing w:line="240" w:lineRule="auto"/>
        <w:rPr>
          <w:i/>
          <w:color w:val="404040" w:themeColor="text1" w:themeTint="BF"/>
        </w:rPr>
      </w:pPr>
      <m:oMathPara>
        <m:oMath>
          <m:sSub>
            <m:sSubPr>
              <m:ctrlPr>
                <w:rPr>
                  <w:rFonts w:ascii="Cambria Math" w:hAnsi="Cambria Math"/>
                  <w:b/>
                  <w:bCs/>
                  <w:color w:val="404040" w:themeColor="text1" w:themeTint="BF"/>
                </w:rPr>
              </m:ctrlPr>
            </m:sSubPr>
            <m:e>
              <m:r>
                <m:rPr>
                  <m:nor/>
                </m:rPr>
                <w:rPr>
                  <w:b/>
                  <w:bCs/>
                  <w:color w:val="404040" w:themeColor="text1" w:themeTint="BF"/>
                </w:rPr>
                <m:t>MACs</m:t>
              </m:r>
            </m:e>
            <m:sub>
              <m:r>
                <m:rPr>
                  <m:nor/>
                </m:rPr>
                <w:rPr>
                  <w:b/>
                  <w:bCs/>
                  <w:color w:val="404040" w:themeColor="text1" w:themeTint="BF"/>
                </w:rPr>
                <m:t>PW</m:t>
              </m:r>
            </m:sub>
          </m:sSub>
          <m:r>
            <m:rPr>
              <m:sty m:val="bi"/>
            </m:rPr>
            <w:rPr>
              <w:rFonts w:ascii="Cambria Math" w:hAnsi="Cambria Math"/>
              <w:color w:val="404040" w:themeColor="text1" w:themeTint="BF"/>
            </w:rPr>
            <m:t>=</m:t>
          </m:r>
          <m:sSub>
            <m:sSubPr>
              <m:ctrlPr>
                <w:rPr>
                  <w:rFonts w:ascii="Cambria Math" w:hAnsi="Cambria Math"/>
                  <w:b/>
                  <w:bCs/>
                  <w:color w:val="404040" w:themeColor="text1" w:themeTint="BF"/>
                </w:rPr>
              </m:ctrlPr>
            </m:sSubPr>
            <m:e>
              <m:r>
                <m:rPr>
                  <m:sty m:val="bi"/>
                </m:rPr>
                <w:rPr>
                  <w:rFonts w:ascii="Cambria Math" w:hAnsi="Cambria Math"/>
                  <w:color w:val="404040" w:themeColor="text1" w:themeTint="BF"/>
                </w:rPr>
                <m:t>C</m:t>
              </m:r>
            </m:e>
            <m:sub>
              <m:r>
                <m:rPr>
                  <m:sty m:val="bi"/>
                </m:rPr>
                <w:rPr>
                  <w:rFonts w:ascii="Cambria Math" w:hAnsi="Cambria Math"/>
                  <w:color w:val="404040" w:themeColor="text1" w:themeTint="BF"/>
                </w:rPr>
                <m:t>in</m:t>
              </m:r>
            </m:sub>
          </m:sSub>
          <m:r>
            <m:rPr>
              <m:sty m:val="bi"/>
            </m:rPr>
            <w:rPr>
              <w:rFonts w:ascii="Cambria Math" w:hAnsi="Cambria Math"/>
              <w:color w:val="404040" w:themeColor="text1" w:themeTint="BF"/>
            </w:rPr>
            <m:t>×</m:t>
          </m:r>
          <m:sSub>
            <m:sSubPr>
              <m:ctrlPr>
                <w:rPr>
                  <w:rFonts w:ascii="Cambria Math" w:hAnsi="Cambria Math"/>
                  <w:b/>
                  <w:bCs/>
                  <w:color w:val="404040" w:themeColor="text1" w:themeTint="BF"/>
                </w:rPr>
              </m:ctrlPr>
            </m:sSubPr>
            <m:e>
              <m:r>
                <m:rPr>
                  <m:sty m:val="bi"/>
                </m:rPr>
                <w:rPr>
                  <w:rFonts w:ascii="Cambria Math" w:hAnsi="Cambria Math"/>
                  <w:color w:val="404040" w:themeColor="text1" w:themeTint="BF"/>
                </w:rPr>
                <m:t>C</m:t>
              </m:r>
            </m:e>
            <m:sub>
              <m:r>
                <m:rPr>
                  <m:sty m:val="bi"/>
                </m:rPr>
                <w:rPr>
                  <w:rFonts w:ascii="Cambria Math" w:hAnsi="Cambria Math"/>
                  <w:color w:val="404040" w:themeColor="text1" w:themeTint="BF"/>
                </w:rPr>
                <m:t>out</m:t>
              </m:r>
            </m:sub>
          </m:sSub>
          <m:r>
            <m:rPr>
              <m:sty m:val="bi"/>
            </m:rPr>
            <w:rPr>
              <w:rFonts w:ascii="Cambria Math" w:hAnsi="Cambria Math"/>
              <w:color w:val="404040" w:themeColor="text1" w:themeTint="BF"/>
            </w:rPr>
            <m:t>×H×W</m:t>
          </m:r>
        </m:oMath>
      </m:oMathPara>
    </w:p>
    <w:p w14:paraId="3C16071E" w14:textId="4980E4B4" w:rsidR="00F64355" w:rsidRPr="00F64355" w:rsidRDefault="00F64355" w:rsidP="00212894">
      <w:pPr>
        <w:spacing w:line="360" w:lineRule="auto"/>
        <w:rPr>
          <w:b/>
          <w:bCs/>
          <w:color w:val="404040" w:themeColor="text1" w:themeTint="BF"/>
        </w:rPr>
      </w:pPr>
      <w:r w:rsidRPr="00F64355">
        <w:rPr>
          <w:b/>
          <w:bCs/>
          <w:color w:val="404040" w:themeColor="text1" w:themeTint="BF"/>
        </w:rPr>
        <w:t>So sánh tổng MACs</w:t>
      </w:r>
    </w:p>
    <w:tbl>
      <w:tblPr>
        <w:tblStyle w:val="TableGrid"/>
        <w:tblW w:w="0" w:type="auto"/>
        <w:tblLook w:val="04A0" w:firstRow="1" w:lastRow="0" w:firstColumn="1" w:lastColumn="0" w:noHBand="0" w:noVBand="1"/>
      </w:tblPr>
      <w:tblGrid>
        <w:gridCol w:w="2422"/>
        <w:gridCol w:w="3693"/>
      </w:tblGrid>
      <w:tr w:rsidR="00F64355" w:rsidRPr="00F64355" w14:paraId="6C4A562E" w14:textId="77777777" w:rsidTr="00CE7E98">
        <w:trPr>
          <w:trHeight w:val="353"/>
        </w:trPr>
        <w:tc>
          <w:tcPr>
            <w:tcW w:w="0" w:type="auto"/>
            <w:hideMark/>
          </w:tcPr>
          <w:p w14:paraId="341BD6C7" w14:textId="77777777" w:rsidR="00F64355" w:rsidRPr="00F64355" w:rsidRDefault="00F64355" w:rsidP="00F64355">
            <w:pPr>
              <w:spacing w:after="160" w:line="278" w:lineRule="auto"/>
              <w:rPr>
                <w:b/>
                <w:bCs/>
                <w:color w:val="404040" w:themeColor="text1" w:themeTint="BF"/>
              </w:rPr>
            </w:pPr>
            <w:r w:rsidRPr="00F64355">
              <w:rPr>
                <w:b/>
                <w:bCs/>
                <w:color w:val="404040" w:themeColor="text1" w:themeTint="BF"/>
              </w:rPr>
              <w:t>Loại Conv</w:t>
            </w:r>
          </w:p>
        </w:tc>
        <w:tc>
          <w:tcPr>
            <w:tcW w:w="0" w:type="auto"/>
            <w:hideMark/>
          </w:tcPr>
          <w:p w14:paraId="2B0B51B5" w14:textId="77777777" w:rsidR="00F64355" w:rsidRPr="00F64355" w:rsidRDefault="00F64355" w:rsidP="00F64355">
            <w:pPr>
              <w:spacing w:after="160" w:line="278" w:lineRule="auto"/>
              <w:rPr>
                <w:b/>
                <w:bCs/>
                <w:color w:val="404040" w:themeColor="text1" w:themeTint="BF"/>
              </w:rPr>
            </w:pPr>
            <w:r w:rsidRPr="00F64355">
              <w:rPr>
                <w:b/>
                <w:bCs/>
                <w:color w:val="404040" w:themeColor="text1" w:themeTint="BF"/>
              </w:rPr>
              <w:t>Công thức MACs</w:t>
            </w:r>
          </w:p>
        </w:tc>
      </w:tr>
      <w:tr w:rsidR="00F64355" w:rsidRPr="00F64355" w14:paraId="70CA401B" w14:textId="77777777" w:rsidTr="00F64355">
        <w:tc>
          <w:tcPr>
            <w:tcW w:w="0" w:type="auto"/>
            <w:hideMark/>
          </w:tcPr>
          <w:p w14:paraId="7AD92336" w14:textId="77777777" w:rsidR="00F64355" w:rsidRPr="00F64355" w:rsidRDefault="00F64355" w:rsidP="00F64355">
            <w:pPr>
              <w:spacing w:after="160" w:line="278" w:lineRule="auto"/>
              <w:rPr>
                <w:color w:val="404040" w:themeColor="text1" w:themeTint="BF"/>
              </w:rPr>
            </w:pPr>
            <w:r w:rsidRPr="00F64355">
              <w:rPr>
                <w:color w:val="404040" w:themeColor="text1" w:themeTint="BF"/>
              </w:rPr>
              <w:t>Standard Conv</w:t>
            </w:r>
          </w:p>
        </w:tc>
        <w:tc>
          <w:tcPr>
            <w:tcW w:w="0" w:type="auto"/>
            <w:hideMark/>
          </w:tcPr>
          <w:p w14:paraId="7728BC3C" w14:textId="3EB8A3E6" w:rsidR="00F64355" w:rsidRPr="00F64355" w:rsidRDefault="00F64355" w:rsidP="00F64355">
            <w:pPr>
              <w:spacing w:after="160" w:line="278" w:lineRule="auto"/>
              <w:rPr>
                <w:color w:val="404040" w:themeColor="text1" w:themeTint="BF"/>
              </w:rPr>
            </w:pPr>
            <m:oMathPara>
              <m:oMath>
                <m:sSup>
                  <m:sSupPr>
                    <m:ctrlPr>
                      <w:rPr>
                        <w:rFonts w:ascii="Cambria Math" w:hAnsi="Cambria Math"/>
                        <w:color w:val="404040" w:themeColor="text1" w:themeTint="BF"/>
                      </w:rPr>
                    </m:ctrlPr>
                  </m:sSupPr>
                  <m:e>
                    <m:r>
                      <w:rPr>
                        <w:rFonts w:ascii="Cambria Math" w:hAnsi="Cambria Math"/>
                        <w:color w:val="404040" w:themeColor="text1" w:themeTint="BF"/>
                      </w:rPr>
                      <m:t>k</m:t>
                    </m:r>
                  </m:e>
                  <m:sup>
                    <m:r>
                      <w:rPr>
                        <w:rFonts w:ascii="Cambria Math" w:hAnsi="Cambria Math"/>
                        <w:color w:val="404040" w:themeColor="text1" w:themeTint="BF"/>
                      </w:rPr>
                      <m:t>2</m:t>
                    </m:r>
                  </m:sup>
                </m:sSup>
                <m:r>
                  <w:rPr>
                    <w:rFonts w:ascii="Cambria Math" w:hAnsi="Cambria Math"/>
                    <w:color w:val="404040" w:themeColor="text1" w:themeTint="BF"/>
                  </w:rPr>
                  <m:t>⋅</m:t>
                </m:r>
                <m:sSub>
                  <m:sSubPr>
                    <m:ctrlPr>
                      <w:rPr>
                        <w:rFonts w:ascii="Cambria Math" w:hAnsi="Cambria Math"/>
                        <w:color w:val="404040" w:themeColor="text1" w:themeTint="BF"/>
                      </w:rPr>
                    </m:ctrlPr>
                  </m:sSubPr>
                  <m:e>
                    <m:r>
                      <w:rPr>
                        <w:rFonts w:ascii="Cambria Math" w:hAnsi="Cambria Math"/>
                        <w:color w:val="404040" w:themeColor="text1" w:themeTint="BF"/>
                      </w:rPr>
                      <m:t>C</m:t>
                    </m:r>
                  </m:e>
                  <m:sub>
                    <m:r>
                      <w:rPr>
                        <w:rFonts w:ascii="Cambria Math" w:hAnsi="Cambria Math"/>
                        <w:color w:val="404040" w:themeColor="text1" w:themeTint="BF"/>
                      </w:rPr>
                      <m:t>in</m:t>
                    </m:r>
                  </m:sub>
                </m:sSub>
                <m:r>
                  <w:rPr>
                    <w:rFonts w:ascii="Cambria Math" w:hAnsi="Cambria Math"/>
                    <w:color w:val="404040" w:themeColor="text1" w:themeTint="BF"/>
                  </w:rPr>
                  <m:t>⋅</m:t>
                </m:r>
                <m:sSub>
                  <m:sSubPr>
                    <m:ctrlPr>
                      <w:rPr>
                        <w:rFonts w:ascii="Cambria Math" w:hAnsi="Cambria Math"/>
                        <w:color w:val="404040" w:themeColor="text1" w:themeTint="BF"/>
                      </w:rPr>
                    </m:ctrlPr>
                  </m:sSubPr>
                  <m:e>
                    <m:r>
                      <w:rPr>
                        <w:rFonts w:ascii="Cambria Math" w:hAnsi="Cambria Math"/>
                        <w:color w:val="404040" w:themeColor="text1" w:themeTint="BF"/>
                      </w:rPr>
                      <m:t>C</m:t>
                    </m:r>
                  </m:e>
                  <m:sub>
                    <m:r>
                      <w:rPr>
                        <w:rFonts w:ascii="Cambria Math" w:hAnsi="Cambria Math"/>
                        <w:color w:val="404040" w:themeColor="text1" w:themeTint="BF"/>
                      </w:rPr>
                      <m:t>out</m:t>
                    </m:r>
                  </m:sub>
                </m:sSub>
                <m:r>
                  <w:rPr>
                    <w:rFonts w:ascii="Cambria Math" w:hAnsi="Cambria Math"/>
                    <w:color w:val="404040" w:themeColor="text1" w:themeTint="BF"/>
                  </w:rPr>
                  <m:t>⋅H⋅W</m:t>
                </m:r>
              </m:oMath>
            </m:oMathPara>
          </w:p>
        </w:tc>
      </w:tr>
      <w:tr w:rsidR="00F64355" w:rsidRPr="00F64355" w14:paraId="4CE09C99" w14:textId="77777777" w:rsidTr="00F64355">
        <w:tc>
          <w:tcPr>
            <w:tcW w:w="0" w:type="auto"/>
            <w:hideMark/>
          </w:tcPr>
          <w:p w14:paraId="1A0A44D2" w14:textId="77777777" w:rsidR="00F64355" w:rsidRPr="00F64355" w:rsidRDefault="00F64355" w:rsidP="00F64355">
            <w:pPr>
              <w:spacing w:after="160" w:line="278" w:lineRule="auto"/>
              <w:rPr>
                <w:color w:val="404040" w:themeColor="text1" w:themeTint="BF"/>
              </w:rPr>
            </w:pPr>
            <w:r w:rsidRPr="00F64355">
              <w:rPr>
                <w:color w:val="404040" w:themeColor="text1" w:themeTint="BF"/>
              </w:rPr>
              <w:t>Depthwise Separable</w:t>
            </w:r>
          </w:p>
        </w:tc>
        <w:tc>
          <w:tcPr>
            <w:tcW w:w="0" w:type="auto"/>
            <w:hideMark/>
          </w:tcPr>
          <w:p w14:paraId="16FEED41" w14:textId="4276268F" w:rsidR="00F64355" w:rsidRPr="00F64355" w:rsidRDefault="00F64355" w:rsidP="00F64355">
            <w:pPr>
              <w:spacing w:after="160" w:line="278" w:lineRule="auto"/>
              <w:rPr>
                <w:color w:val="404040" w:themeColor="text1" w:themeTint="BF"/>
              </w:rPr>
            </w:pPr>
            <m:oMathPara>
              <m:oMath>
                <m:sSup>
                  <m:sSupPr>
                    <m:ctrlPr>
                      <w:rPr>
                        <w:rFonts w:ascii="Cambria Math" w:hAnsi="Cambria Math"/>
                        <w:color w:val="404040" w:themeColor="text1" w:themeTint="BF"/>
                      </w:rPr>
                    </m:ctrlPr>
                  </m:sSupPr>
                  <m:e>
                    <m:r>
                      <w:rPr>
                        <w:rFonts w:ascii="Cambria Math" w:hAnsi="Cambria Math"/>
                        <w:color w:val="404040" w:themeColor="text1" w:themeTint="BF"/>
                      </w:rPr>
                      <m:t>k</m:t>
                    </m:r>
                  </m:e>
                  <m:sup>
                    <m:r>
                      <w:rPr>
                        <w:rFonts w:ascii="Cambria Math" w:hAnsi="Cambria Math"/>
                        <w:color w:val="404040" w:themeColor="text1" w:themeTint="BF"/>
                      </w:rPr>
                      <m:t>2</m:t>
                    </m:r>
                  </m:sup>
                </m:sSup>
                <m:r>
                  <w:rPr>
                    <w:rFonts w:ascii="Cambria Math" w:hAnsi="Cambria Math"/>
                    <w:color w:val="404040" w:themeColor="text1" w:themeTint="BF"/>
                  </w:rPr>
                  <m:t>⋅</m:t>
                </m:r>
                <m:sSub>
                  <m:sSubPr>
                    <m:ctrlPr>
                      <w:rPr>
                        <w:rFonts w:ascii="Cambria Math" w:hAnsi="Cambria Math"/>
                        <w:color w:val="404040" w:themeColor="text1" w:themeTint="BF"/>
                      </w:rPr>
                    </m:ctrlPr>
                  </m:sSubPr>
                  <m:e>
                    <m:r>
                      <w:rPr>
                        <w:rFonts w:ascii="Cambria Math" w:hAnsi="Cambria Math"/>
                        <w:color w:val="404040" w:themeColor="text1" w:themeTint="BF"/>
                      </w:rPr>
                      <m:t>C</m:t>
                    </m:r>
                  </m:e>
                  <m:sub>
                    <m:r>
                      <w:rPr>
                        <w:rFonts w:ascii="Cambria Math" w:hAnsi="Cambria Math"/>
                        <w:color w:val="404040" w:themeColor="text1" w:themeTint="BF"/>
                      </w:rPr>
                      <m:t>in</m:t>
                    </m:r>
                  </m:sub>
                </m:sSub>
                <m:r>
                  <w:rPr>
                    <w:rFonts w:ascii="Cambria Math" w:hAnsi="Cambria Math"/>
                    <w:color w:val="404040" w:themeColor="text1" w:themeTint="BF"/>
                  </w:rPr>
                  <m:t>⋅H⋅W+</m:t>
                </m:r>
                <m:sSub>
                  <m:sSubPr>
                    <m:ctrlPr>
                      <w:rPr>
                        <w:rFonts w:ascii="Cambria Math" w:hAnsi="Cambria Math"/>
                        <w:color w:val="404040" w:themeColor="text1" w:themeTint="BF"/>
                      </w:rPr>
                    </m:ctrlPr>
                  </m:sSubPr>
                  <m:e>
                    <m:r>
                      <w:rPr>
                        <w:rFonts w:ascii="Cambria Math" w:hAnsi="Cambria Math"/>
                        <w:color w:val="404040" w:themeColor="text1" w:themeTint="BF"/>
                      </w:rPr>
                      <m:t>C</m:t>
                    </m:r>
                  </m:e>
                  <m:sub>
                    <m:r>
                      <w:rPr>
                        <w:rFonts w:ascii="Cambria Math" w:hAnsi="Cambria Math"/>
                        <w:color w:val="404040" w:themeColor="text1" w:themeTint="BF"/>
                      </w:rPr>
                      <m:t>in</m:t>
                    </m:r>
                  </m:sub>
                </m:sSub>
                <m:r>
                  <w:rPr>
                    <w:rFonts w:ascii="Cambria Math" w:hAnsi="Cambria Math"/>
                    <w:color w:val="404040" w:themeColor="text1" w:themeTint="BF"/>
                  </w:rPr>
                  <m:t>⋅</m:t>
                </m:r>
                <m:sSub>
                  <m:sSubPr>
                    <m:ctrlPr>
                      <w:rPr>
                        <w:rFonts w:ascii="Cambria Math" w:hAnsi="Cambria Math"/>
                        <w:color w:val="404040" w:themeColor="text1" w:themeTint="BF"/>
                      </w:rPr>
                    </m:ctrlPr>
                  </m:sSubPr>
                  <m:e>
                    <m:r>
                      <w:rPr>
                        <w:rFonts w:ascii="Cambria Math" w:hAnsi="Cambria Math"/>
                        <w:color w:val="404040" w:themeColor="text1" w:themeTint="BF"/>
                      </w:rPr>
                      <m:t>C</m:t>
                    </m:r>
                  </m:e>
                  <m:sub>
                    <m:r>
                      <w:rPr>
                        <w:rFonts w:ascii="Cambria Math" w:hAnsi="Cambria Math"/>
                        <w:color w:val="404040" w:themeColor="text1" w:themeTint="BF"/>
                      </w:rPr>
                      <m:t>out</m:t>
                    </m:r>
                  </m:sub>
                </m:sSub>
                <m:r>
                  <w:rPr>
                    <w:rFonts w:ascii="Cambria Math" w:hAnsi="Cambria Math"/>
                    <w:color w:val="404040" w:themeColor="text1" w:themeTint="BF"/>
                  </w:rPr>
                  <m:t>⋅H⋅W</m:t>
                </m:r>
              </m:oMath>
            </m:oMathPara>
          </w:p>
        </w:tc>
      </w:tr>
    </w:tbl>
    <w:p w14:paraId="7ECFD116" w14:textId="77777777" w:rsidR="00CE7E98" w:rsidRDefault="00CE7E98" w:rsidP="00F64355">
      <w:pPr>
        <w:rPr>
          <w:b/>
          <w:bCs/>
          <w:color w:val="404040" w:themeColor="text1" w:themeTint="BF"/>
        </w:rPr>
      </w:pPr>
    </w:p>
    <w:p w14:paraId="5FE46615" w14:textId="323A3A00" w:rsidR="00F64355" w:rsidRPr="00F64355" w:rsidRDefault="00F64355" w:rsidP="00F64355">
      <w:pPr>
        <w:rPr>
          <w:color w:val="404040" w:themeColor="text1" w:themeTint="BF"/>
        </w:rPr>
      </w:pPr>
      <w:r w:rsidRPr="00F64355">
        <w:rPr>
          <w:b/>
          <w:bCs/>
          <w:color w:val="404040" w:themeColor="text1" w:themeTint="BF"/>
        </w:rPr>
        <w:t>Tỉ lệ giảm:</w:t>
      </w:r>
    </w:p>
    <w:p w14:paraId="66FECC39" w14:textId="57ED9DEB" w:rsidR="00212894" w:rsidRDefault="00F64355" w:rsidP="00212894">
      <w:pPr>
        <w:jc w:val="center"/>
        <w:rPr>
          <w:color w:val="404040" w:themeColor="text1" w:themeTint="BF"/>
        </w:rPr>
      </w:pPr>
      <m:oMathPara>
        <m:oMath>
          <m:f>
            <m:fPr>
              <m:ctrlPr>
                <w:rPr>
                  <w:rFonts w:ascii="Cambria Math" w:hAnsi="Cambria Math"/>
                  <w:color w:val="404040" w:themeColor="text1" w:themeTint="BF"/>
                </w:rPr>
              </m:ctrlPr>
            </m:fPr>
            <m:num>
              <m:sSub>
                <m:sSubPr>
                  <m:ctrlPr>
                    <w:rPr>
                      <w:rFonts w:ascii="Cambria Math" w:hAnsi="Cambria Math"/>
                      <w:color w:val="404040" w:themeColor="text1" w:themeTint="BF"/>
                    </w:rPr>
                  </m:ctrlPr>
                </m:sSubPr>
                <m:e>
                  <m:r>
                    <m:rPr>
                      <m:nor/>
                    </m:rPr>
                    <w:rPr>
                      <w:color w:val="404040" w:themeColor="text1" w:themeTint="BF"/>
                    </w:rPr>
                    <m:t>MACs</m:t>
                  </m:r>
                </m:e>
                <m:sub>
                  <m:r>
                    <m:rPr>
                      <m:nor/>
                    </m:rPr>
                    <w:rPr>
                      <w:color w:val="404040" w:themeColor="text1" w:themeTint="BF"/>
                    </w:rPr>
                    <m:t>DS</m:t>
                  </m:r>
                </m:sub>
              </m:sSub>
            </m:num>
            <m:den>
              <m:sSub>
                <m:sSubPr>
                  <m:ctrlPr>
                    <w:rPr>
                      <w:rFonts w:ascii="Cambria Math" w:hAnsi="Cambria Math"/>
                      <w:color w:val="404040" w:themeColor="text1" w:themeTint="BF"/>
                    </w:rPr>
                  </m:ctrlPr>
                </m:sSubPr>
                <m:e>
                  <m:r>
                    <m:rPr>
                      <m:nor/>
                    </m:rPr>
                    <w:rPr>
                      <w:color w:val="404040" w:themeColor="text1" w:themeTint="BF"/>
                    </w:rPr>
                    <m:t>MACs</m:t>
                  </m:r>
                </m:e>
                <m:sub>
                  <m:r>
                    <m:rPr>
                      <m:nor/>
                    </m:rPr>
                    <w:rPr>
                      <w:color w:val="404040" w:themeColor="text1" w:themeTint="BF"/>
                    </w:rPr>
                    <m:t>Std</m:t>
                  </m:r>
                </m:sub>
              </m:sSub>
            </m:den>
          </m:f>
          <m:r>
            <w:rPr>
              <w:rFonts w:ascii="Cambria Math" w:hAnsi="Cambria Math"/>
              <w:color w:val="404040" w:themeColor="text1" w:themeTint="BF"/>
            </w:rPr>
            <m:t>=</m:t>
          </m:r>
          <m:f>
            <m:fPr>
              <m:ctrlPr>
                <w:rPr>
                  <w:rFonts w:ascii="Cambria Math" w:hAnsi="Cambria Math"/>
                  <w:color w:val="404040" w:themeColor="text1" w:themeTint="BF"/>
                </w:rPr>
              </m:ctrlPr>
            </m:fPr>
            <m:num>
              <m:r>
                <w:rPr>
                  <w:rFonts w:ascii="Cambria Math" w:hAnsi="Cambria Math"/>
                  <w:color w:val="404040" w:themeColor="text1" w:themeTint="BF"/>
                </w:rPr>
                <m:t>1</m:t>
              </m:r>
            </m:num>
            <m:den>
              <m:sSub>
                <m:sSubPr>
                  <m:ctrlPr>
                    <w:rPr>
                      <w:rFonts w:ascii="Cambria Math" w:hAnsi="Cambria Math"/>
                      <w:color w:val="404040" w:themeColor="text1" w:themeTint="BF"/>
                    </w:rPr>
                  </m:ctrlPr>
                </m:sSubPr>
                <m:e>
                  <m:r>
                    <w:rPr>
                      <w:rFonts w:ascii="Cambria Math" w:hAnsi="Cambria Math"/>
                      <w:color w:val="404040" w:themeColor="text1" w:themeTint="BF"/>
                    </w:rPr>
                    <m:t>C</m:t>
                  </m:r>
                </m:e>
                <m:sub>
                  <m:r>
                    <w:rPr>
                      <w:rFonts w:ascii="Cambria Math" w:hAnsi="Cambria Math"/>
                      <w:color w:val="404040" w:themeColor="text1" w:themeTint="BF"/>
                    </w:rPr>
                    <m:t>out</m:t>
                  </m:r>
                </m:sub>
              </m:sSub>
            </m:den>
          </m:f>
          <m:r>
            <w:rPr>
              <w:rFonts w:ascii="Cambria Math" w:hAnsi="Cambria Math"/>
              <w:color w:val="404040" w:themeColor="text1" w:themeTint="BF"/>
            </w:rPr>
            <m:t>+</m:t>
          </m:r>
          <m:f>
            <m:fPr>
              <m:ctrlPr>
                <w:rPr>
                  <w:rFonts w:ascii="Cambria Math" w:hAnsi="Cambria Math"/>
                  <w:color w:val="404040" w:themeColor="text1" w:themeTint="BF"/>
                </w:rPr>
              </m:ctrlPr>
            </m:fPr>
            <m:num>
              <m:r>
                <w:rPr>
                  <w:rFonts w:ascii="Cambria Math" w:hAnsi="Cambria Math"/>
                  <w:color w:val="404040" w:themeColor="text1" w:themeTint="BF"/>
                </w:rPr>
                <m:t>1</m:t>
              </m:r>
            </m:num>
            <m:den>
              <m:sSup>
                <m:sSupPr>
                  <m:ctrlPr>
                    <w:rPr>
                      <w:rFonts w:ascii="Cambria Math" w:hAnsi="Cambria Math"/>
                      <w:color w:val="404040" w:themeColor="text1" w:themeTint="BF"/>
                    </w:rPr>
                  </m:ctrlPr>
                </m:sSupPr>
                <m:e>
                  <m:r>
                    <w:rPr>
                      <w:rFonts w:ascii="Cambria Math" w:hAnsi="Cambria Math"/>
                      <w:color w:val="404040" w:themeColor="text1" w:themeTint="BF"/>
                    </w:rPr>
                    <m:t>k</m:t>
                  </m:r>
                </m:e>
                <m:sup>
                  <m:r>
                    <w:rPr>
                      <w:rFonts w:ascii="Cambria Math" w:hAnsi="Cambria Math"/>
                      <w:color w:val="404040" w:themeColor="text1" w:themeTint="BF"/>
                    </w:rPr>
                    <m:t>2</m:t>
                  </m:r>
                </m:sup>
              </m:sSup>
            </m:den>
          </m:f>
        </m:oMath>
      </m:oMathPara>
    </w:p>
    <w:p w14:paraId="53680536" w14:textId="77777777" w:rsidR="00FC45F4" w:rsidRDefault="00F64355" w:rsidP="00212894">
      <w:pPr>
        <w:jc w:val="left"/>
        <w:rPr>
          <w:i/>
          <w:color w:val="404040" w:themeColor="text1" w:themeTint="BF"/>
        </w:rPr>
      </w:pPr>
      <w:r w:rsidRPr="00F64355">
        <w:rPr>
          <w:color w:val="404040" w:themeColor="text1" w:themeTint="BF"/>
        </w:rPr>
        <w:t>Với k = 3, C_out = 64:</w:t>
      </w:r>
      <w:r w:rsidR="00212894">
        <w:rPr>
          <w:color w:val="404040" w:themeColor="text1" w:themeTint="BF"/>
        </w:rPr>
        <w:t xml:space="preserve"> </w:t>
      </w:r>
      <m:oMath>
        <m:r>
          <w:rPr>
            <w:rFonts w:ascii="Cambria Math" w:hAnsi="Cambria Math"/>
            <w:color w:val="404040" w:themeColor="text1" w:themeTint="BF"/>
          </w:rPr>
          <m:t>=</m:t>
        </m:r>
        <m:f>
          <m:fPr>
            <m:ctrlPr>
              <w:rPr>
                <w:rFonts w:ascii="Cambria Math" w:hAnsi="Cambria Math"/>
                <w:color w:val="404040" w:themeColor="text1" w:themeTint="BF"/>
              </w:rPr>
            </m:ctrlPr>
          </m:fPr>
          <m:num>
            <m:r>
              <w:rPr>
                <w:rFonts w:ascii="Cambria Math" w:hAnsi="Cambria Math"/>
                <w:color w:val="404040" w:themeColor="text1" w:themeTint="BF"/>
              </w:rPr>
              <m:t>1</m:t>
            </m:r>
          </m:num>
          <m:den>
            <m:r>
              <w:rPr>
                <w:rFonts w:ascii="Cambria Math" w:hAnsi="Cambria Math"/>
                <w:color w:val="404040" w:themeColor="text1" w:themeTint="BF"/>
              </w:rPr>
              <m:t>64</m:t>
            </m:r>
          </m:den>
        </m:f>
        <m:r>
          <w:rPr>
            <w:rFonts w:ascii="Cambria Math" w:hAnsi="Cambria Math"/>
            <w:color w:val="404040" w:themeColor="text1" w:themeTint="BF"/>
          </w:rPr>
          <m:t>+</m:t>
        </m:r>
        <m:f>
          <m:fPr>
            <m:ctrlPr>
              <w:rPr>
                <w:rFonts w:ascii="Cambria Math" w:hAnsi="Cambria Math"/>
                <w:color w:val="404040" w:themeColor="text1" w:themeTint="BF"/>
              </w:rPr>
            </m:ctrlPr>
          </m:fPr>
          <m:num>
            <m:r>
              <w:rPr>
                <w:rFonts w:ascii="Cambria Math" w:hAnsi="Cambria Math"/>
                <w:color w:val="404040" w:themeColor="text1" w:themeTint="BF"/>
              </w:rPr>
              <m:t>1</m:t>
            </m:r>
          </m:num>
          <m:den>
            <m:r>
              <w:rPr>
                <w:rFonts w:ascii="Cambria Math" w:hAnsi="Cambria Math"/>
                <w:color w:val="404040" w:themeColor="text1" w:themeTint="BF"/>
              </w:rPr>
              <m:t>9</m:t>
            </m:r>
          </m:den>
        </m:f>
        <m:r>
          <w:rPr>
            <w:rFonts w:ascii="Cambria Math" w:hAnsi="Cambria Math"/>
            <w:color w:val="404040" w:themeColor="text1" w:themeTint="BF"/>
          </w:rPr>
          <m:t>≈0.127⇒</m:t>
        </m:r>
        <m:r>
          <m:rPr>
            <m:nor/>
          </m:rPr>
          <w:rPr>
            <w:color w:val="404040" w:themeColor="text1" w:themeTint="BF"/>
          </w:rPr>
          <m:t> giảm </m:t>
        </m:r>
        <m:r>
          <w:rPr>
            <w:rFonts w:ascii="Cambria Math" w:hAnsi="Cambria Math"/>
            <w:color w:val="404040" w:themeColor="text1" w:themeTint="BF"/>
          </w:rPr>
          <m:t>≈</m:t>
        </m:r>
        <m:r>
          <m:rPr>
            <m:sty m:val="b"/>
          </m:rPr>
          <w:rPr>
            <w:rFonts w:ascii="Cambria Math" w:hAnsi="Cambria Math"/>
            <w:color w:val="404040" w:themeColor="text1" w:themeTint="BF"/>
          </w:rPr>
          <m:t>8 đến 9 lần</m:t>
        </m:r>
      </m:oMath>
    </w:p>
    <w:p w14:paraId="0FC5A85F" w14:textId="77777777" w:rsidR="00FC45F4" w:rsidRPr="00FC45F4" w:rsidRDefault="00FC45F4" w:rsidP="00FC45F4">
      <w:pPr>
        <w:pStyle w:val="Heading3"/>
      </w:pPr>
      <w:r>
        <w:rPr>
          <w:rStyle w:val="SubtleEmphasis"/>
          <w:i w:val="0"/>
          <w:iCs w:val="0"/>
        </w:rPr>
        <w:t xml:space="preserve">3.2.3 </w:t>
      </w:r>
      <w:r w:rsidRPr="00FC45F4">
        <w:t>Residual Connection (Skip Connection)</w:t>
      </w:r>
    </w:p>
    <w:p w14:paraId="1819FA10" w14:textId="2CD8FD4F" w:rsidR="00FC45F4" w:rsidRPr="0076523A" w:rsidRDefault="00FC45F4" w:rsidP="00FC45F4">
      <w:pPr>
        <w:rPr>
          <w:rStyle w:val="SubtleEmphasis"/>
          <w:i w:val="0"/>
          <w:iCs w:val="0"/>
        </w:rPr>
      </w:pPr>
    </w:p>
    <w:sectPr w:rsidR="00FC45F4" w:rsidRPr="00765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D7377"/>
    <w:multiLevelType w:val="hybridMultilevel"/>
    <w:tmpl w:val="13063E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6A3FD8"/>
    <w:multiLevelType w:val="multilevel"/>
    <w:tmpl w:val="0DC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739F4"/>
    <w:multiLevelType w:val="hybridMultilevel"/>
    <w:tmpl w:val="EED85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0A0E27"/>
    <w:multiLevelType w:val="multilevel"/>
    <w:tmpl w:val="9314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6031E"/>
    <w:multiLevelType w:val="hybridMultilevel"/>
    <w:tmpl w:val="4EC07ED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6DE1763"/>
    <w:multiLevelType w:val="multilevel"/>
    <w:tmpl w:val="FB1E3AE8"/>
    <w:lvl w:ilvl="0">
      <w:start w:val="1"/>
      <w:numFmt w:val="bullet"/>
      <w:pStyle w:val="do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07172"/>
    <w:multiLevelType w:val="multilevel"/>
    <w:tmpl w:val="029A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61668"/>
    <w:multiLevelType w:val="multilevel"/>
    <w:tmpl w:val="9E5C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26424"/>
    <w:multiLevelType w:val="multilevel"/>
    <w:tmpl w:val="323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20EF8"/>
    <w:multiLevelType w:val="multilevel"/>
    <w:tmpl w:val="E02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34F7D"/>
    <w:multiLevelType w:val="multilevel"/>
    <w:tmpl w:val="9D4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482840">
    <w:abstractNumId w:val="1"/>
  </w:num>
  <w:num w:numId="2" w16cid:durableId="969944438">
    <w:abstractNumId w:val="6"/>
  </w:num>
  <w:num w:numId="3" w16cid:durableId="520778933">
    <w:abstractNumId w:val="9"/>
  </w:num>
  <w:num w:numId="4" w16cid:durableId="1496262046">
    <w:abstractNumId w:val="8"/>
  </w:num>
  <w:num w:numId="5" w16cid:durableId="80030613">
    <w:abstractNumId w:val="2"/>
  </w:num>
  <w:num w:numId="6" w16cid:durableId="1051072363">
    <w:abstractNumId w:val="4"/>
  </w:num>
  <w:num w:numId="7" w16cid:durableId="2000427272">
    <w:abstractNumId w:val="0"/>
  </w:num>
  <w:num w:numId="8" w16cid:durableId="925457746">
    <w:abstractNumId w:val="7"/>
  </w:num>
  <w:num w:numId="9" w16cid:durableId="1804544048">
    <w:abstractNumId w:val="5"/>
  </w:num>
  <w:num w:numId="10" w16cid:durableId="613054246">
    <w:abstractNumId w:val="10"/>
  </w:num>
  <w:num w:numId="11" w16cid:durableId="279340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4C8"/>
    <w:rsid w:val="000722C5"/>
    <w:rsid w:val="000E4BB2"/>
    <w:rsid w:val="000F2D19"/>
    <w:rsid w:val="00212894"/>
    <w:rsid w:val="002D0271"/>
    <w:rsid w:val="002E4794"/>
    <w:rsid w:val="00374F60"/>
    <w:rsid w:val="003C0D5F"/>
    <w:rsid w:val="004A4507"/>
    <w:rsid w:val="00572CBE"/>
    <w:rsid w:val="005C32AB"/>
    <w:rsid w:val="005E10CE"/>
    <w:rsid w:val="00605C1C"/>
    <w:rsid w:val="0076523A"/>
    <w:rsid w:val="00952811"/>
    <w:rsid w:val="009A00BD"/>
    <w:rsid w:val="009E14C8"/>
    <w:rsid w:val="00A57FB4"/>
    <w:rsid w:val="00B94BB8"/>
    <w:rsid w:val="00BA3B7F"/>
    <w:rsid w:val="00C3733F"/>
    <w:rsid w:val="00C46164"/>
    <w:rsid w:val="00CE7E98"/>
    <w:rsid w:val="00CF426A"/>
    <w:rsid w:val="00D15260"/>
    <w:rsid w:val="00DC1FD8"/>
    <w:rsid w:val="00DE196E"/>
    <w:rsid w:val="00E51679"/>
    <w:rsid w:val="00E554CF"/>
    <w:rsid w:val="00F02C6B"/>
    <w:rsid w:val="00F43FF3"/>
    <w:rsid w:val="00F506B4"/>
    <w:rsid w:val="00F64355"/>
    <w:rsid w:val="00F64DE6"/>
    <w:rsid w:val="00FC45F4"/>
    <w:rsid w:val="00FD1903"/>
    <w:rsid w:val="00FE6DB5"/>
    <w:rsid w:val="00FF7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2062"/>
  <w15:chartTrackingRefBased/>
  <w15:docId w15:val="{0EBDA61F-414B-48D8-868D-607A8E20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FDE"/>
    <w:pPr>
      <w:jc w:val="both"/>
    </w:pPr>
  </w:style>
  <w:style w:type="paragraph" w:styleId="Heading1">
    <w:name w:val="heading 1"/>
    <w:basedOn w:val="Normal"/>
    <w:next w:val="Normal"/>
    <w:link w:val="Heading1Char"/>
    <w:uiPriority w:val="9"/>
    <w:qFormat/>
    <w:rsid w:val="009E1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1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4C8"/>
    <w:rPr>
      <w:rFonts w:eastAsiaTheme="majorEastAsia" w:cstheme="majorBidi"/>
      <w:color w:val="272727" w:themeColor="text1" w:themeTint="D8"/>
    </w:rPr>
  </w:style>
  <w:style w:type="paragraph" w:styleId="Title">
    <w:name w:val="Title"/>
    <w:basedOn w:val="Normal"/>
    <w:next w:val="Normal"/>
    <w:link w:val="TitleChar"/>
    <w:uiPriority w:val="10"/>
    <w:qFormat/>
    <w:rsid w:val="009E1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4C8"/>
    <w:pPr>
      <w:spacing w:before="160"/>
      <w:jc w:val="center"/>
    </w:pPr>
    <w:rPr>
      <w:i/>
      <w:iCs/>
      <w:color w:val="404040" w:themeColor="text1" w:themeTint="BF"/>
    </w:rPr>
  </w:style>
  <w:style w:type="character" w:customStyle="1" w:styleId="QuoteChar">
    <w:name w:val="Quote Char"/>
    <w:basedOn w:val="DefaultParagraphFont"/>
    <w:link w:val="Quote"/>
    <w:uiPriority w:val="29"/>
    <w:rsid w:val="009E14C8"/>
    <w:rPr>
      <w:i/>
      <w:iCs/>
      <w:color w:val="404040" w:themeColor="text1" w:themeTint="BF"/>
    </w:rPr>
  </w:style>
  <w:style w:type="paragraph" w:styleId="ListParagraph">
    <w:name w:val="List Paragraph"/>
    <w:basedOn w:val="Normal"/>
    <w:uiPriority w:val="34"/>
    <w:qFormat/>
    <w:rsid w:val="009E14C8"/>
    <w:pPr>
      <w:ind w:left="720"/>
      <w:contextualSpacing/>
    </w:pPr>
  </w:style>
  <w:style w:type="character" w:styleId="IntenseEmphasis">
    <w:name w:val="Intense Emphasis"/>
    <w:basedOn w:val="DefaultParagraphFont"/>
    <w:uiPriority w:val="21"/>
    <w:qFormat/>
    <w:rsid w:val="009E14C8"/>
    <w:rPr>
      <w:i/>
      <w:iCs/>
      <w:color w:val="0F4761" w:themeColor="accent1" w:themeShade="BF"/>
    </w:rPr>
  </w:style>
  <w:style w:type="paragraph" w:styleId="IntenseQuote">
    <w:name w:val="Intense Quote"/>
    <w:basedOn w:val="Normal"/>
    <w:next w:val="Normal"/>
    <w:link w:val="IntenseQuoteChar"/>
    <w:uiPriority w:val="30"/>
    <w:qFormat/>
    <w:rsid w:val="009E1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4C8"/>
    <w:rPr>
      <w:i/>
      <w:iCs/>
      <w:color w:val="0F4761" w:themeColor="accent1" w:themeShade="BF"/>
    </w:rPr>
  </w:style>
  <w:style w:type="character" w:styleId="IntenseReference">
    <w:name w:val="Intense Reference"/>
    <w:basedOn w:val="DefaultParagraphFont"/>
    <w:uiPriority w:val="32"/>
    <w:qFormat/>
    <w:rsid w:val="009E14C8"/>
    <w:rPr>
      <w:b/>
      <w:bCs/>
      <w:smallCaps/>
      <w:color w:val="0F4761" w:themeColor="accent1" w:themeShade="BF"/>
      <w:spacing w:val="5"/>
    </w:rPr>
  </w:style>
  <w:style w:type="table" w:styleId="TableGrid">
    <w:name w:val="Table Grid"/>
    <w:basedOn w:val="TableNormal"/>
    <w:uiPriority w:val="39"/>
    <w:rsid w:val="00CF4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952811"/>
    <w:rPr>
      <w:i/>
      <w:iCs/>
      <w:color w:val="404040" w:themeColor="text1" w:themeTint="BF"/>
    </w:rPr>
  </w:style>
  <w:style w:type="paragraph" w:customStyle="1" w:styleId="dot">
    <w:name w:val=".dot"/>
    <w:basedOn w:val="Normal"/>
    <w:link w:val="dotChar"/>
    <w:qFormat/>
    <w:rsid w:val="00A57FB4"/>
    <w:pPr>
      <w:numPr>
        <w:numId w:val="9"/>
      </w:numPr>
    </w:pPr>
  </w:style>
  <w:style w:type="character" w:customStyle="1" w:styleId="dotChar">
    <w:name w:val=".dot Char"/>
    <w:basedOn w:val="DefaultParagraphFont"/>
    <w:link w:val="dot"/>
    <w:rsid w:val="00A57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5</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Minh Trí</dc:creator>
  <cp:keywords/>
  <dc:description/>
  <cp:lastModifiedBy>Hoàng Minh Trí</cp:lastModifiedBy>
  <cp:revision>1</cp:revision>
  <dcterms:created xsi:type="dcterms:W3CDTF">2026-05-17T13:20:00Z</dcterms:created>
  <dcterms:modified xsi:type="dcterms:W3CDTF">2026-05-18T09:19:00Z</dcterms:modified>
</cp:coreProperties>
</file>