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32CA9" w:rsidRDefault="00732CA9">
      <w:pPr>
        <w:widowControl/>
        <w:spacing w:line="276" w:lineRule="auto"/>
        <w:rPr>
          <w:rFonts w:ascii="Times New Roman" w:eastAsia="Times New Roman" w:hAnsi="Times New Roman" w:cs="Times New Roman"/>
          <w:b/>
          <w:sz w:val="28"/>
          <w:szCs w:val="28"/>
        </w:rPr>
      </w:pPr>
    </w:p>
    <w:p w:rsidR="00732CA9"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rsidR="00732CA9" w:rsidRDefault="00732CA9">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32CA9">
        <w:tc>
          <w:tcPr>
            <w:tcW w:w="4680" w:type="dxa"/>
            <w:shd w:val="clear" w:color="auto" w:fill="auto"/>
            <w:tcMar>
              <w:top w:w="100" w:type="dxa"/>
              <w:left w:w="100" w:type="dxa"/>
              <w:bottom w:w="100" w:type="dxa"/>
              <w:right w:w="100" w:type="dxa"/>
            </w:tcMar>
          </w:tcPr>
          <w:p w:rsidR="00732CA9"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732CA9" w:rsidRDefault="006C4003">
            <w:pPr>
              <w:rPr>
                <w:rFonts w:ascii="Times New Roman" w:eastAsia="Times New Roman" w:hAnsi="Times New Roman" w:cs="Times New Roman"/>
                <w:sz w:val="24"/>
                <w:szCs w:val="24"/>
              </w:rPr>
            </w:pPr>
            <w:r>
              <w:rPr>
                <w:rFonts w:ascii="Times New Roman" w:eastAsia="Times New Roman" w:hAnsi="Times New Roman" w:cs="Times New Roman"/>
                <w:sz w:val="24"/>
                <w:szCs w:val="24"/>
              </w:rPr>
              <w:t>10 July 2024</w:t>
            </w:r>
          </w:p>
        </w:tc>
      </w:tr>
      <w:tr w:rsidR="00732CA9">
        <w:tc>
          <w:tcPr>
            <w:tcW w:w="4680" w:type="dxa"/>
            <w:shd w:val="clear" w:color="auto" w:fill="auto"/>
            <w:tcMar>
              <w:top w:w="100" w:type="dxa"/>
              <w:left w:w="100" w:type="dxa"/>
              <w:bottom w:w="100" w:type="dxa"/>
              <w:right w:w="100" w:type="dxa"/>
            </w:tcMar>
          </w:tcPr>
          <w:p w:rsidR="00732CA9"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732CA9" w:rsidRDefault="006C400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Verdana" w:hAnsi="Verdana"/>
                <w:color w:val="222222"/>
                <w:sz w:val="20"/>
                <w:szCs w:val="20"/>
                <w:shd w:val="clear" w:color="auto" w:fill="FFFFFF"/>
              </w:rPr>
              <w:t>SWTID1720174640</w:t>
            </w:r>
          </w:p>
        </w:tc>
      </w:tr>
      <w:tr w:rsidR="00732CA9">
        <w:tc>
          <w:tcPr>
            <w:tcW w:w="4680" w:type="dxa"/>
            <w:shd w:val="clear" w:color="auto" w:fill="auto"/>
            <w:tcMar>
              <w:top w:w="100" w:type="dxa"/>
              <w:left w:w="100" w:type="dxa"/>
              <w:bottom w:w="100" w:type="dxa"/>
              <w:right w:w="100" w:type="dxa"/>
            </w:tcMar>
          </w:tcPr>
          <w:p w:rsidR="00732CA9"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732CA9" w:rsidRDefault="006C400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Early Prediction of Chronic Kidney Disease</w:t>
            </w:r>
          </w:p>
        </w:tc>
      </w:tr>
      <w:tr w:rsidR="00732CA9">
        <w:tc>
          <w:tcPr>
            <w:tcW w:w="4680" w:type="dxa"/>
            <w:shd w:val="clear" w:color="auto" w:fill="auto"/>
            <w:tcMar>
              <w:top w:w="100" w:type="dxa"/>
              <w:left w:w="100" w:type="dxa"/>
              <w:bottom w:w="100" w:type="dxa"/>
              <w:right w:w="100" w:type="dxa"/>
            </w:tcMar>
          </w:tcPr>
          <w:p w:rsidR="00732CA9"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732CA9"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rsidR="00732CA9" w:rsidRDefault="00732CA9">
      <w:pPr>
        <w:widowControl/>
        <w:spacing w:after="160" w:line="276" w:lineRule="auto"/>
        <w:rPr>
          <w:rFonts w:ascii="Times New Roman" w:eastAsia="Times New Roman" w:hAnsi="Times New Roman" w:cs="Times New Roman"/>
          <w:sz w:val="24"/>
          <w:szCs w:val="24"/>
        </w:rPr>
      </w:pPr>
    </w:p>
    <w:p w:rsidR="00732CA9"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rsidR="00732CA9"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rsidR="00732CA9" w:rsidRDefault="00732CA9">
      <w:pPr>
        <w:widowControl/>
        <w:spacing w:after="160" w:line="276" w:lineRule="auto"/>
        <w:rPr>
          <w:rFonts w:ascii="Times New Roman" w:eastAsia="Times New Roman" w:hAnsi="Times New Roman" w:cs="Times New Roman"/>
          <w:b/>
          <w:sz w:val="24"/>
          <w:szCs w:val="24"/>
        </w:rPr>
      </w:pPr>
    </w:p>
    <w:p w:rsidR="00732CA9"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732CA9" w:rsidTr="006C4003">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32CA9"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32CA9"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32CA9"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32CA9"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732CA9" w:rsidTr="006C4003">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32CA9" w:rsidRDefault="006C400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Logistic Regression</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32CA9" w:rsidRDefault="006C4003">
            <w:pPr>
              <w:widowControl/>
              <w:spacing w:after="160" w:line="276" w:lineRule="auto"/>
              <w:rPr>
                <w:rFonts w:ascii="Times New Roman" w:eastAsia="Times New Roman" w:hAnsi="Times New Roman" w:cs="Times New Roman"/>
                <w:color w:val="0D0D0D"/>
                <w:sz w:val="24"/>
                <w:szCs w:val="24"/>
              </w:rPr>
            </w:pPr>
            <w:r w:rsidRPr="006C4003">
              <w:rPr>
                <w:rFonts w:ascii="Times New Roman" w:eastAsia="Times New Roman" w:hAnsi="Times New Roman" w:cs="Times New Roman"/>
                <w:color w:val="0D0D0D"/>
                <w:sz w:val="24"/>
                <w:szCs w:val="24"/>
              </w:rPr>
              <w:t xml:space="preserve">Logistic Regression is a popular and widely used statistical model for binary classification tasks. Despite its name, it's a classification algorithm rather than a regression one. </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32CA9" w:rsidRDefault="006135D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C,penalty,solver</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23ABB" w:rsidRPr="00523ABB" w:rsidRDefault="00523ABB" w:rsidP="00523ABB">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w:t>
            </w:r>
            <w:r w:rsidRPr="00523ABB">
              <w:rPr>
                <w:rFonts w:ascii="Times New Roman" w:eastAsia="Times New Roman" w:hAnsi="Times New Roman" w:cs="Times New Roman"/>
                <w:color w:val="0D0D0D"/>
                <w:sz w:val="24"/>
                <w:szCs w:val="24"/>
              </w:rPr>
              <w:t>ccuracy is : 0.975</w:t>
            </w:r>
          </w:p>
          <w:p w:rsidR="00523ABB" w:rsidRPr="00523ABB" w:rsidRDefault="00523ABB" w:rsidP="00523ABB">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Precision</w:t>
            </w:r>
            <w:r w:rsidRPr="00523ABB">
              <w:rPr>
                <w:rFonts w:ascii="Times New Roman" w:eastAsia="Times New Roman" w:hAnsi="Times New Roman" w:cs="Times New Roman"/>
                <w:color w:val="0D0D0D"/>
                <w:sz w:val="24"/>
                <w:szCs w:val="24"/>
              </w:rPr>
              <w:t xml:space="preserve"> is : 0.6601307189542484</w:t>
            </w:r>
          </w:p>
          <w:p w:rsidR="00523ABB" w:rsidRPr="00523ABB" w:rsidRDefault="00523ABB" w:rsidP="00523ABB">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w:t>
            </w:r>
            <w:r w:rsidRPr="00523ABB">
              <w:rPr>
                <w:rFonts w:ascii="Times New Roman" w:eastAsia="Times New Roman" w:hAnsi="Times New Roman" w:cs="Times New Roman"/>
                <w:color w:val="0D0D0D"/>
                <w:sz w:val="24"/>
                <w:szCs w:val="24"/>
              </w:rPr>
              <w:t>ecall is : 0.6486364660806851</w:t>
            </w:r>
          </w:p>
          <w:p w:rsidR="00732CA9" w:rsidRDefault="00523ABB" w:rsidP="00523ABB">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w:t>
            </w:r>
            <w:r w:rsidRPr="00523ABB">
              <w:rPr>
                <w:rFonts w:ascii="Times New Roman" w:eastAsia="Times New Roman" w:hAnsi="Times New Roman" w:cs="Times New Roman"/>
                <w:color w:val="0D0D0D"/>
                <w:sz w:val="24"/>
                <w:szCs w:val="24"/>
              </w:rPr>
              <w:t>1 socre is  0.6542827657378741</w:t>
            </w:r>
          </w:p>
        </w:tc>
      </w:tr>
      <w:tr w:rsidR="00732CA9" w:rsidTr="006C4003">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C4003" w:rsidRDefault="006C400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Support Vector Classifier</w:t>
            </w:r>
          </w:p>
          <w:p w:rsidR="00732CA9" w:rsidRDefault="006C400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(SVC)</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32CA9" w:rsidRDefault="006C4003">
            <w:pPr>
              <w:widowControl/>
              <w:spacing w:after="160" w:line="276" w:lineRule="auto"/>
              <w:rPr>
                <w:rFonts w:ascii="Times New Roman" w:eastAsia="Times New Roman" w:hAnsi="Times New Roman" w:cs="Times New Roman"/>
                <w:color w:val="0D0D0D"/>
                <w:sz w:val="24"/>
                <w:szCs w:val="24"/>
              </w:rPr>
            </w:pPr>
            <w:r w:rsidRPr="006C4003">
              <w:rPr>
                <w:rFonts w:ascii="Times New Roman" w:eastAsia="Times New Roman" w:hAnsi="Times New Roman" w:cs="Times New Roman"/>
                <w:color w:val="0D0D0D"/>
                <w:sz w:val="24"/>
                <w:szCs w:val="24"/>
              </w:rPr>
              <w:t>The model being tuned in this GridSearchCV process is a Support Vector Machine (SVM) classifier, as indicated by the parameters used (C, kernel, and gamma). SVM is a supervised learning algorithm that is widely used for classification tasks. It works by finding the optimal hyperplane that separates data into different classes with the maximum margin.</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32CA9" w:rsidRDefault="00523ABB">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 gamma, kernel</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23ABB" w:rsidRPr="00523ABB" w:rsidRDefault="00523ABB" w:rsidP="00523ABB">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w:t>
            </w:r>
            <w:r w:rsidRPr="00523ABB">
              <w:rPr>
                <w:rFonts w:ascii="Times New Roman" w:eastAsia="Times New Roman" w:hAnsi="Times New Roman" w:cs="Times New Roman"/>
                <w:color w:val="0D0D0D"/>
                <w:sz w:val="24"/>
                <w:szCs w:val="24"/>
              </w:rPr>
              <w:t>ccuracy is: 0.975</w:t>
            </w:r>
          </w:p>
          <w:p w:rsidR="00523ABB" w:rsidRPr="00523ABB" w:rsidRDefault="00523ABB" w:rsidP="00523ABB">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w:t>
            </w:r>
            <w:r w:rsidRPr="00523ABB">
              <w:rPr>
                <w:rFonts w:ascii="Times New Roman" w:eastAsia="Times New Roman" w:hAnsi="Times New Roman" w:cs="Times New Roman"/>
                <w:color w:val="0D0D0D"/>
                <w:sz w:val="24"/>
                <w:szCs w:val="24"/>
              </w:rPr>
              <w:t>re</w:t>
            </w:r>
            <w:r>
              <w:rPr>
                <w:rFonts w:ascii="Times New Roman" w:eastAsia="Times New Roman" w:hAnsi="Times New Roman" w:cs="Times New Roman"/>
                <w:color w:val="0D0D0D"/>
                <w:sz w:val="24"/>
                <w:szCs w:val="24"/>
              </w:rPr>
              <w:t>cision</w:t>
            </w:r>
            <w:r w:rsidRPr="00523ABB">
              <w:rPr>
                <w:rFonts w:ascii="Times New Roman" w:eastAsia="Times New Roman" w:hAnsi="Times New Roman" w:cs="Times New Roman"/>
                <w:color w:val="0D0D0D"/>
                <w:sz w:val="24"/>
                <w:szCs w:val="24"/>
              </w:rPr>
              <w:t xml:space="preserve"> is : 0.6601307189542484</w:t>
            </w:r>
          </w:p>
          <w:p w:rsidR="00523ABB" w:rsidRPr="00523ABB" w:rsidRDefault="00523ABB" w:rsidP="00523ABB">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w:t>
            </w:r>
            <w:r w:rsidRPr="00523ABB">
              <w:rPr>
                <w:rFonts w:ascii="Times New Roman" w:eastAsia="Times New Roman" w:hAnsi="Times New Roman" w:cs="Times New Roman"/>
                <w:color w:val="0D0D0D"/>
                <w:sz w:val="24"/>
                <w:szCs w:val="24"/>
              </w:rPr>
              <w:t>ecall is: 0.6486364660806851</w:t>
            </w:r>
          </w:p>
          <w:p w:rsidR="00732CA9" w:rsidRDefault="00523ABB" w:rsidP="00523ABB">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w:t>
            </w:r>
            <w:r w:rsidRPr="00523ABB">
              <w:rPr>
                <w:rFonts w:ascii="Times New Roman" w:eastAsia="Times New Roman" w:hAnsi="Times New Roman" w:cs="Times New Roman"/>
                <w:color w:val="0D0D0D"/>
                <w:sz w:val="24"/>
                <w:szCs w:val="24"/>
              </w:rPr>
              <w:t xml:space="preserve">1 </w:t>
            </w:r>
            <w:r>
              <w:rPr>
                <w:rFonts w:ascii="Times New Roman" w:eastAsia="Times New Roman" w:hAnsi="Times New Roman" w:cs="Times New Roman"/>
                <w:color w:val="0D0D0D"/>
                <w:sz w:val="24"/>
                <w:szCs w:val="24"/>
              </w:rPr>
              <w:t>score</w:t>
            </w:r>
            <w:r w:rsidRPr="00523ABB">
              <w:rPr>
                <w:rFonts w:ascii="Times New Roman" w:eastAsia="Times New Roman" w:hAnsi="Times New Roman" w:cs="Times New Roman"/>
                <w:color w:val="0D0D0D"/>
                <w:sz w:val="24"/>
                <w:szCs w:val="24"/>
              </w:rPr>
              <w:t xml:space="preserve"> is  0.654282765737874</w:t>
            </w:r>
          </w:p>
        </w:tc>
      </w:tr>
    </w:tbl>
    <w:p w:rsidR="00732CA9" w:rsidRDefault="00732CA9">
      <w:pPr>
        <w:widowControl/>
        <w:spacing w:after="160" w:line="276" w:lineRule="auto"/>
        <w:rPr>
          <w:rFonts w:ascii="Times New Roman" w:eastAsia="Times New Roman" w:hAnsi="Times New Roman" w:cs="Times New Roman"/>
          <w:b/>
          <w:sz w:val="24"/>
          <w:szCs w:val="24"/>
        </w:rPr>
      </w:pPr>
    </w:p>
    <w:sectPr w:rsidR="00732CA9">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E0470" w:rsidRDefault="007E0470">
      <w:r>
        <w:separator/>
      </w:r>
    </w:p>
  </w:endnote>
  <w:endnote w:type="continuationSeparator" w:id="0">
    <w:p w:rsidR="007E0470" w:rsidRDefault="007E0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E0470" w:rsidRDefault="007E0470">
      <w:r>
        <w:separator/>
      </w:r>
    </w:p>
  </w:footnote>
  <w:footnote w:type="continuationSeparator" w:id="0">
    <w:p w:rsidR="007E0470" w:rsidRDefault="007E04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32CA9" w:rsidRDefault="00000000">
    <w:pPr>
      <w:jc w:val="both"/>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732CA9" w:rsidRDefault="00732CA9"/>
  <w:p w:rsidR="00732CA9" w:rsidRDefault="00732CA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CA9"/>
    <w:rsid w:val="00336FCC"/>
    <w:rsid w:val="00523ABB"/>
    <w:rsid w:val="006135D4"/>
    <w:rsid w:val="006C4003"/>
    <w:rsid w:val="006E75AE"/>
    <w:rsid w:val="00732CA9"/>
    <w:rsid w:val="007E0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50093E"/>
  <w15:docId w15:val="{20ED190A-8D0F-43BC-B1F1-CD8B249D8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189</Words>
  <Characters>1231</Characters>
  <Application>Microsoft Office Word</Application>
  <DocSecurity>0</DocSecurity>
  <Lines>61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TRISHANK SAMINENI</cp:lastModifiedBy>
  <cp:revision>3</cp:revision>
  <dcterms:created xsi:type="dcterms:W3CDTF">2024-07-19T07:25:00Z</dcterms:created>
  <dcterms:modified xsi:type="dcterms:W3CDTF">2024-07-19T07:54:00Z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b21c517f473f636f5b53f1ba4d56c4ba1f3470e9fce02b4d9687175cad60a4c0</vt:lpwstr>
  </property>
</Properties>
</file>