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AB504" w14:textId="77777777" w:rsidR="0087627F" w:rsidRPr="0087627F" w:rsidRDefault="0087627F" w:rsidP="0064673A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7627F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19</w:t>
      </w:r>
    </w:p>
    <w:p w14:paraId="19DF143A" w14:textId="77777777" w:rsidR="0087627F" w:rsidRPr="0087627F" w:rsidRDefault="0087627F" w:rsidP="0064673A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7627F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25 May 2026 – 29 May 2026</w:t>
      </w:r>
    </w:p>
    <w:p w14:paraId="653FA877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(25 May 2026)</w:t>
      </w:r>
    </w:p>
    <w:p w14:paraId="562ECD2C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Began advanced development of the </w:t>
      </w: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analytics module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proofErr w:type="spell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Researched intelligent conversational AI systems and studied how AI-powered assistants can support database interaction and analytical reasoning.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Explored </w:t>
      </w: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Language Model (LLM)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concepts for natural language query understanding and response generation.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Studied different approaches for integrating AI-generated analytical responses into web-based applications.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Designed the workflow for processing user queries, generating SQL statements, retrieving database results, and producing human-readable insights.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Identified possible use cases where conversational analytics could assist technical and non-technical users in data-driven decision-making.</w:t>
      </w:r>
    </w:p>
    <w:p w14:paraId="5C81F90F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During this session, I gained an understanding of conversational AI systems and learned how language models can be integrated into analytical platforms to improve user interaction, accessibility, and inte</w:t>
      </w:r>
      <w:bookmarkStart w:id="0" w:name="_GoBack"/>
      <w:bookmarkEnd w:id="0"/>
      <w:r w:rsidRPr="0064673A">
        <w:rPr>
          <w:rFonts w:ascii="Times New Roman" w:eastAsia="Times New Roman" w:hAnsi="Times New Roman" w:cs="Times New Roman"/>
          <w:kern w:val="0"/>
          <w14:ligatures w14:val="none"/>
        </w:rPr>
        <w:t>lligent information retrieval.</w:t>
      </w:r>
    </w:p>
    <w:p w14:paraId="013C99C2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Configure conversational AI services.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Explore prompt engineering and response generation techniques.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Continue conversational module implementation.</w:t>
      </w:r>
    </w:p>
    <w:p w14:paraId="0CE34AC5" w14:textId="77777777" w:rsidR="0064673A" w:rsidRPr="0064673A" w:rsidRDefault="0064673A" w:rsidP="0064673A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kern w:val="0"/>
          <w14:ligatures w14:val="none"/>
        </w:rPr>
        <w:pict w14:anchorId="6AB24EA1">
          <v:rect id="_x0000_i1025" style="width:0;height:1.5pt" o:hralign="center" o:hrstd="t" o:hr="t" fillcolor="#a0a0a0" stroked="f"/>
        </w:pict>
      </w:r>
    </w:p>
    <w:p w14:paraId="06B83040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(26 May 2026)</w:t>
      </w:r>
    </w:p>
    <w:p w14:paraId="631FCD92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Configured and tested conversational AI service integration within the project environment.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Studied </w:t>
      </w: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 techniques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 xml:space="preserve"> and analyzed how natural language queries influence SQL generation and analytical responses.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Developed mechanisms for sending user queries to AI workflows and retrieving generated outputs.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Tested multiple database-related prompts and evaluated SQL generation quality and response accuracy.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Reviewed analytical response formatting techniques for improved readability and interpretation.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Documented observations regarding system behavior, query limitations, and optimization opportunities.</w:t>
      </w:r>
    </w:p>
    <w:p w14:paraId="561E32B7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I gained practical experience in Generative AI integration and learned how prompt design directly impacts SQL accuracy and analytical output quality. I also improved my understanding of conversational workflows and user interaction patterns.</w:t>
      </w:r>
    </w:p>
    <w:p w14:paraId="5F8C8260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Integrate conversational analytics into the frontend interface.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Continue testing query-processing workflows.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Improve response handling mechanisms.</w:t>
      </w:r>
    </w:p>
    <w:p w14:paraId="2C728C4B" w14:textId="77777777" w:rsidR="0064673A" w:rsidRPr="0064673A" w:rsidRDefault="0064673A" w:rsidP="0064673A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kern w:val="0"/>
          <w14:ligatures w14:val="none"/>
        </w:rPr>
        <w:pict w14:anchorId="557F6C20">
          <v:rect id="_x0000_i1026" style="width:0;height:1.5pt" o:hralign="center" o:hrstd="t" o:hr="t" fillcolor="#a0a0a0" stroked="f"/>
        </w:pict>
      </w:r>
    </w:p>
    <w:p w14:paraId="417CF6E8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 (27 May 2026)</w:t>
      </w:r>
    </w:p>
    <w:p w14:paraId="7218FE11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Integrated conversational analytics functionality within the </w:t>
      </w:r>
      <w:proofErr w:type="spell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frontend interface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Developed interface components for submitting user queries and displaying generated SQL queries and analytical insights.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Implemented communication between frontend components, database workflows, and AI services.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Tested analytical response generation workflows under different query scenarios.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Improved loading states, response visibility, and user interaction mechanisms.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Verified stability of AI-related interface components and navigation workflows.</w:t>
      </w:r>
    </w:p>
    <w:p w14:paraId="43D7BF92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This session enhanced my understanding of frontend-backend-AI integration. I learned how conversational interfaces are designed and how asynchronous communication is managed within AI-powered analytical systems.</w:t>
      </w:r>
    </w:p>
    <w:p w14:paraId="46DD255F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Continue conversational analytics testing.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Improve response presentation and usability.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Conduct integration testing with project modules.</w:t>
      </w:r>
    </w:p>
    <w:p w14:paraId="2CEF857B" w14:textId="77777777" w:rsidR="0064673A" w:rsidRPr="0064673A" w:rsidRDefault="0064673A" w:rsidP="0064673A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kern w:val="0"/>
          <w14:ligatures w14:val="none"/>
        </w:rPr>
        <w:pict w14:anchorId="1463E836">
          <v:rect id="_x0000_i1027" style="width:0;height:1.5pt" o:hralign="center" o:hrstd="t" o:hr="t" fillcolor="#a0a0a0" stroked="f"/>
        </w:pict>
      </w:r>
    </w:p>
    <w:p w14:paraId="7BE07C99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 (28 May 2026)</w:t>
      </w:r>
    </w:p>
    <w:p w14:paraId="6E18ED45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Conducted testing of the conversational analytics module using multiple database-related analytical queries.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Evaluated SQL generation relevance, response consistency, and analytical accuracy under different scenarios.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Improved error handling for invalid queries and unsupported database requests.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Verified interaction between conversational AI services, SQL execution workflows, and database modules.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Optimized query-processing workflows to improve response time and analytical efficiency.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Reviewed overall conversational module architecture and documented implementation details.</w:t>
      </w:r>
    </w:p>
    <w:p w14:paraId="4D535B4A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I gained practical experience in testing conversational AI systems and learned how AI-powered analytical modules must be validated to ensure reliable query handling and accurate insight generation.</w:t>
      </w:r>
    </w:p>
    <w:p w14:paraId="11E1FD07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Perform complete system integration testing.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Verify interoperability among platform modules.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Prepare platform for final validation.</w:t>
      </w:r>
    </w:p>
    <w:p w14:paraId="25B4B289" w14:textId="77777777" w:rsidR="0064673A" w:rsidRPr="0064673A" w:rsidRDefault="0064673A" w:rsidP="0064673A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D01843">
          <v:rect id="_x0000_i1028" style="width:0;height:1.5pt" o:hralign="center" o:hrstd="t" o:hr="t" fillcolor="#a0a0a0" stroked="f"/>
        </w:pict>
      </w:r>
    </w:p>
    <w:p w14:paraId="20320611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 (29 May 2026)</w:t>
      </w:r>
    </w:p>
    <w:p w14:paraId="3A1F7AEA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On: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Conducted integration testing across major platform modules including </w:t>
      </w: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Natural Language Query Processing, SQL Generation, Database Execution, Conversational Analytics, </w:t>
      </w:r>
      <w:proofErr w:type="spell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 Orchestration, and </w:t>
      </w:r>
      <w:proofErr w:type="spell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LangSmith</w:t>
      </w:r>
      <w:proofErr w:type="spellEnd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Monitoring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Verified successful communication among the </w:t>
      </w:r>
      <w:proofErr w:type="spell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interface, AI workflows, database systems, SQL agent, and analytical modules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Identified and resolved minor integration issues affecting workflow execution and response consistency.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Reviewed overall platform architecture and evaluated system stability and performance.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Performed functionality testing using real-world database query scenarios and analytical requirements.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Documented observations and prepared recommendations for future improvements.</w:t>
      </w:r>
    </w:p>
    <w:p w14:paraId="64BB3A72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During this week, I gained extensive practical experience in </w:t>
      </w: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integration, prompt engineering, frontend-backend communication, SQL automation, and system-level testing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t>. I also learned how multiple intelligent components can be integrated into a unified analytical platform while maintaining performance, stability, and usability.</w:t>
      </w:r>
    </w:p>
    <w:p w14:paraId="7DBE26A4" w14:textId="77777777" w:rsidR="0064673A" w:rsidRPr="0064673A" w:rsidRDefault="0064673A" w:rsidP="0064673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Week</w:t>
      </w:r>
      <w:proofErr w:type="gramStart"/>
      <w:r w:rsidRPr="006467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Conduct comprehensive end-to-end testing.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Optimize performance across all analytical modules.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Verify database reliability and response consistency.</w:t>
      </w:r>
      <w:r w:rsidRPr="0064673A">
        <w:rPr>
          <w:rFonts w:ascii="Times New Roman" w:eastAsia="Times New Roman" w:hAnsi="Times New Roman" w:cs="Times New Roman"/>
          <w:kern w:val="0"/>
          <w14:ligatures w14:val="none"/>
        </w:rPr>
        <w:br/>
        <w:t>• Finalize platform functionality and validate project objectives.</w:t>
      </w:r>
    </w:p>
    <w:p w14:paraId="34A9F604" w14:textId="77777777" w:rsidR="002707C9" w:rsidRPr="0087627F" w:rsidRDefault="002707C9" w:rsidP="0064673A">
      <w:pPr>
        <w:spacing w:line="480" w:lineRule="auto"/>
        <w:jc w:val="both"/>
        <w:rPr>
          <w:rFonts w:ascii="Times New Roman" w:hAnsi="Times New Roman" w:cs="Times New Roman"/>
        </w:rPr>
      </w:pPr>
    </w:p>
    <w:sectPr w:rsidR="002707C9" w:rsidRPr="0087627F" w:rsidSect="0087627F">
      <w:pgSz w:w="12240" w:h="15840"/>
      <w:pgMar w:top="1170" w:right="1260" w:bottom="16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B3590" w14:textId="77777777" w:rsidR="00906AE9" w:rsidRDefault="00906AE9" w:rsidP="0087627F">
      <w:pPr>
        <w:spacing w:after="0" w:line="240" w:lineRule="auto"/>
      </w:pPr>
      <w:r>
        <w:separator/>
      </w:r>
    </w:p>
  </w:endnote>
  <w:endnote w:type="continuationSeparator" w:id="0">
    <w:p w14:paraId="3107E3A4" w14:textId="77777777" w:rsidR="00906AE9" w:rsidRDefault="00906AE9" w:rsidP="00876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FADE90" w14:textId="77777777" w:rsidR="00906AE9" w:rsidRDefault="00906AE9" w:rsidP="0087627F">
      <w:pPr>
        <w:spacing w:after="0" w:line="240" w:lineRule="auto"/>
      </w:pPr>
      <w:r>
        <w:separator/>
      </w:r>
    </w:p>
  </w:footnote>
  <w:footnote w:type="continuationSeparator" w:id="0">
    <w:p w14:paraId="3B64DB38" w14:textId="77777777" w:rsidR="00906AE9" w:rsidRDefault="00906AE9" w:rsidP="008762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7F"/>
    <w:rsid w:val="002707C9"/>
    <w:rsid w:val="002F1E8A"/>
    <w:rsid w:val="00370F63"/>
    <w:rsid w:val="004B4323"/>
    <w:rsid w:val="00600D82"/>
    <w:rsid w:val="006033BC"/>
    <w:rsid w:val="0064673A"/>
    <w:rsid w:val="008036FE"/>
    <w:rsid w:val="0087627F"/>
    <w:rsid w:val="00906AE9"/>
    <w:rsid w:val="00A94293"/>
    <w:rsid w:val="00C61D8A"/>
    <w:rsid w:val="00FC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EA8C"/>
  <w15:chartTrackingRefBased/>
  <w15:docId w15:val="{5C809CF7-4A04-4865-A351-0F0CBC96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27F"/>
  </w:style>
  <w:style w:type="paragraph" w:styleId="Footer">
    <w:name w:val="footer"/>
    <w:basedOn w:val="Normal"/>
    <w:link w:val="FooterChar"/>
    <w:uiPriority w:val="99"/>
    <w:unhideWhenUsed/>
    <w:rsid w:val="00876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27F"/>
  </w:style>
  <w:style w:type="paragraph" w:styleId="NormalWeb">
    <w:name w:val="Normal (Web)"/>
    <w:basedOn w:val="Normal"/>
    <w:uiPriority w:val="99"/>
    <w:semiHidden/>
    <w:unhideWhenUsed/>
    <w:rsid w:val="00646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6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2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2026-06-08T20:40:00Z</dcterms:created>
  <dcterms:modified xsi:type="dcterms:W3CDTF">2026-06-08T20:40:00Z</dcterms:modified>
</cp:coreProperties>
</file>