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A5642" w14:textId="26D5F1AE" w:rsidR="00A141F9" w:rsidRPr="00161BD3" w:rsidRDefault="00A141F9" w:rsidP="00355E17">
      <w:pPr>
        <w:spacing w:after="0" w:line="480" w:lineRule="auto"/>
        <w:rPr>
          <w:sz w:val="28"/>
          <w:szCs w:val="28"/>
        </w:rPr>
      </w:pPr>
      <w:r w:rsidRPr="00161BD3">
        <w:rPr>
          <w:sz w:val="28"/>
          <w:szCs w:val="28"/>
        </w:rPr>
        <w:t>Problem statement:</w:t>
      </w:r>
    </w:p>
    <w:p w14:paraId="57952A6F" w14:textId="77777777" w:rsidR="00355E17" w:rsidRDefault="00A141F9" w:rsidP="00355E17">
      <w:pPr>
        <w:spacing w:after="0" w:line="480" w:lineRule="auto"/>
        <w:ind w:firstLine="720"/>
      </w:pPr>
      <w:r>
        <w:t>Horses Offering Opportunities for the Future, or HOOF, is a local non-profit charity located here in Louisville, Ky. The organization offers underprivileged children the chance to partake in mostly emotional therapy by riding and caring for horses during summer camps. Currently the website has basic functions like a contact form and an address that donations can be sent to. What is envisioned for this website is having the ability to donate online directly from the website, finding more information about volunteering and about any upcoming events.</w:t>
      </w:r>
    </w:p>
    <w:p w14:paraId="660E909E" w14:textId="2A19DAC4" w:rsidR="00A141F9" w:rsidRDefault="00A141F9" w:rsidP="00355E17">
      <w:pPr>
        <w:spacing w:after="0" w:line="480" w:lineRule="auto"/>
        <w:ind w:firstLine="720"/>
      </w:pPr>
      <w:r>
        <w:t>Right now the website has many flaws. There is currently a donation button that does not work. If someone wants to donate to the organization they must find the mailing address on the website and physically send in a donation. This makes it hard for people to donate potentially deterring people from donating</w:t>
      </w:r>
      <w:r w:rsidR="006B52C1">
        <w:t>.</w:t>
      </w:r>
      <w:r>
        <w:t xml:space="preserve"> </w:t>
      </w:r>
      <w:r w:rsidR="006B52C1">
        <w:t>B</w:t>
      </w:r>
      <w:r>
        <w:t>ecause of the difficulty</w:t>
      </w:r>
      <w:r w:rsidR="006B52C1">
        <w:t>,</w:t>
      </w:r>
      <w:r>
        <w:t xml:space="preserve"> </w:t>
      </w:r>
      <w:r w:rsidR="006B52C1">
        <w:t>this is a possible</w:t>
      </w:r>
      <w:r>
        <w:t xml:space="preserve"> loss of funds for the organization. Another problem with the website is the lack of volunteer information. If a potential volunteer goes to the HOOF website hoping to find more information they will leave disappointed. Right </w:t>
      </w:r>
      <w:proofErr w:type="gramStart"/>
      <w:r>
        <w:t>now</w:t>
      </w:r>
      <w:proofErr w:type="gramEnd"/>
      <w:r>
        <w:t xml:space="preserve"> a potential volunteer </w:t>
      </w:r>
      <w:r w:rsidR="0035510C">
        <w:t xml:space="preserve">would need to using the websites contact form to contact HOOF about how to volunteer and hope that they get a reply. This is </w:t>
      </w:r>
      <w:proofErr w:type="gramStart"/>
      <w:r w:rsidR="0035510C">
        <w:t>similar to</w:t>
      </w:r>
      <w:proofErr w:type="gramEnd"/>
      <w:r w:rsidR="0035510C">
        <w:t xml:space="preserve"> the problem with donations, when its hard for someone to do something they are less to do it. Making it hard for someone to volunteer for an organization that relies on volunteers is not a good thing. Lastly there is little </w:t>
      </w:r>
      <w:r w:rsidR="00355E17">
        <w:t>social media presence for HOOF. They currently have a Facebook page that has very few likes and they lack any other form of social media such as Instagram and Twitter. This is detrimental to the organization because in todays world social media could aid them in spreading awareness about their organization resulting in more volunteers and donations.</w:t>
      </w:r>
    </w:p>
    <w:p w14:paraId="1F8329B5" w14:textId="05113997" w:rsidR="0035510C" w:rsidRDefault="0035510C" w:rsidP="00355E17">
      <w:pPr>
        <w:spacing w:after="0" w:line="480" w:lineRule="auto"/>
      </w:pPr>
      <w:r>
        <w:tab/>
        <w:t>These are the most obvious prob</w:t>
      </w:r>
      <w:r w:rsidR="00CB1CD3">
        <w:t xml:space="preserve">lems with the current HOOF. While the problems may be hurting the organization they can be fixed. For the problem of donations, the most obvious first step would be to get their current donation button working. Moving from only mailing in donations to having the ability to donate online from the website would greatly increase the number of donations that </w:t>
      </w:r>
      <w:r w:rsidR="00CB1CD3">
        <w:lastRenderedPageBreak/>
        <w:t>HOOF receives</w:t>
      </w:r>
      <w:r w:rsidR="00355E17">
        <w:t xml:space="preserve"> and may even increase the average donation amount. When something is easy to do, people are more likely to do it than if it was hard to do. For their volunteer problem, </w:t>
      </w:r>
      <w:r w:rsidR="006B52C1">
        <w:t xml:space="preserve">the current site lacks </w:t>
      </w:r>
      <w:r w:rsidR="00355E17">
        <w:t xml:space="preserve">a tab on their website with information about what volunteers do at HOOF and a sign-up form. This form could possibly be directly submitted on the website or it could be printable and sent in through mail. Either of these would be better than what they currently have, which is nothing about volunteering on their website. Lastly, the problem of social media could be potentially be fixed by creating account on websites such as Instagram and Twitter and having them directly linked on the HOOF website instead of the current version which is social media links to </w:t>
      </w:r>
      <w:proofErr w:type="spellStart"/>
      <w:r w:rsidR="00355E17">
        <w:t>Wix</w:t>
      </w:r>
      <w:proofErr w:type="spellEnd"/>
      <w:r w:rsidR="00355E17">
        <w:t xml:space="preserve"> social media. Simply adding these social media accounts to the website is not enough and someone would need to be responsible for running these accounts and they would need to try and spread awareness about HOOF.</w:t>
      </w:r>
    </w:p>
    <w:p w14:paraId="4CB0CD27" w14:textId="6DF65411" w:rsidR="00355E17" w:rsidRDefault="00355E17" w:rsidP="00355E17">
      <w:pPr>
        <w:spacing w:after="0" w:line="480" w:lineRule="auto"/>
      </w:pPr>
      <w:r>
        <w:tab/>
        <w:t>Simply put, HOOF currently has a website that is</w:t>
      </w:r>
      <w:r w:rsidR="008478AD">
        <w:t xml:space="preserve"> lacking in many ways</w:t>
      </w:r>
      <w:r w:rsidR="006B52C1">
        <w:t xml:space="preserve">. </w:t>
      </w:r>
      <w:r w:rsidR="008478AD">
        <w:t>They are missing out on potential revenue because of their lack of social media, donation button, and volunteer information. We hope to help HOOF in improving their website to the best of our ability so they may strive and prosper as an organization.</w:t>
      </w:r>
    </w:p>
    <w:p w14:paraId="798AA33E" w14:textId="04AB8B27" w:rsidR="008478AD" w:rsidRDefault="008478AD" w:rsidP="00355E17">
      <w:pPr>
        <w:spacing w:after="0" w:line="480" w:lineRule="auto"/>
      </w:pPr>
      <w:r>
        <w:t>Business Case:</w:t>
      </w:r>
    </w:p>
    <w:p w14:paraId="71620EA7" w14:textId="226CDEE2" w:rsidR="008478AD" w:rsidRDefault="008478AD" w:rsidP="008478AD">
      <w:pPr>
        <w:spacing w:after="0" w:line="480" w:lineRule="auto"/>
        <w:ind w:firstLine="720"/>
      </w:pPr>
      <w:r>
        <w:t xml:space="preserve">It is not unreasonable to think that with adding a working online donation button to HOOF’s website that total donations would increase. In 2016 HOOF had total </w:t>
      </w:r>
      <w:r w:rsidR="00352B4C">
        <w:t>fundraising</w:t>
      </w:r>
      <w:r>
        <w:t xml:space="preserve"> of roughly $15,000 and by adding a donation button that could increase by an estimated 7% leading to $1,</w:t>
      </w:r>
      <w:r w:rsidR="004112CC">
        <w:t>050</w:t>
      </w:r>
      <w:r>
        <w:t xml:space="preserve"> in extra donations.</w:t>
      </w:r>
    </w:p>
    <w:p w14:paraId="3499FDA9" w14:textId="7D206CDB" w:rsidR="008478AD" w:rsidRDefault="008478AD" w:rsidP="008478AD">
      <w:pPr>
        <w:spacing w:after="0" w:line="480" w:lineRule="auto"/>
        <w:ind w:firstLine="720"/>
      </w:pPr>
      <w:r>
        <w:t>HOOF currently has 1 grant for roughly $9,000 and by adding a volunteer sign-up form they could reduce the time they spend looking for volunteers, therefore freeing up time each week they could use to write grants potentially giving them another $9,000.</w:t>
      </w:r>
    </w:p>
    <w:p w14:paraId="7038DADB" w14:textId="6C2413C6" w:rsidR="008478AD" w:rsidRDefault="008478AD" w:rsidP="00352B4C">
      <w:pPr>
        <w:spacing w:after="0" w:line="480" w:lineRule="auto"/>
        <w:ind w:firstLine="720"/>
      </w:pPr>
      <w:r>
        <w:lastRenderedPageBreak/>
        <w:t xml:space="preserve">Lastly, by increasing their social media presence in conjunction with having online donations, HOOF could see a potential </w:t>
      </w:r>
      <w:r w:rsidR="00352B4C">
        <w:t>increase of 33% on their donations from 2016 ($3,569), giving them an extra $1,070.</w:t>
      </w:r>
      <w:r w:rsidR="00C00DDF">
        <w:t xml:space="preserve"> </w:t>
      </w:r>
    </w:p>
    <w:tbl>
      <w:tblPr>
        <w:tblStyle w:val="TableGrid"/>
        <w:tblW w:w="0" w:type="auto"/>
        <w:tblLook w:val="04A0" w:firstRow="1" w:lastRow="0" w:firstColumn="1" w:lastColumn="0" w:noHBand="0" w:noVBand="1"/>
      </w:tblPr>
      <w:tblGrid>
        <w:gridCol w:w="4675"/>
        <w:gridCol w:w="4675"/>
      </w:tblGrid>
      <w:tr w:rsidR="005715DE" w14:paraId="1184A2B7" w14:textId="77777777" w:rsidTr="005715DE">
        <w:tc>
          <w:tcPr>
            <w:tcW w:w="4675" w:type="dxa"/>
          </w:tcPr>
          <w:p w14:paraId="40ECD664" w14:textId="63EFD4B1" w:rsidR="005715DE" w:rsidRDefault="005715DE" w:rsidP="005715DE">
            <w:pPr>
              <w:spacing w:line="480" w:lineRule="auto"/>
            </w:pPr>
            <w:r>
              <w:t>Online Donation Button</w:t>
            </w:r>
          </w:p>
        </w:tc>
        <w:tc>
          <w:tcPr>
            <w:tcW w:w="4675" w:type="dxa"/>
          </w:tcPr>
          <w:p w14:paraId="58E98448" w14:textId="77DB457A" w:rsidR="005715DE" w:rsidRDefault="005715DE" w:rsidP="005715DE">
            <w:pPr>
              <w:spacing w:line="480" w:lineRule="auto"/>
            </w:pPr>
            <w:r>
              <w:t>$1,070</w:t>
            </w:r>
          </w:p>
        </w:tc>
      </w:tr>
      <w:tr w:rsidR="005715DE" w14:paraId="57513893" w14:textId="77777777" w:rsidTr="005715DE">
        <w:tc>
          <w:tcPr>
            <w:tcW w:w="4675" w:type="dxa"/>
          </w:tcPr>
          <w:p w14:paraId="2862F0D1" w14:textId="5E76B78E" w:rsidR="005715DE" w:rsidRDefault="005715DE" w:rsidP="005715DE">
            <w:pPr>
              <w:spacing w:line="480" w:lineRule="auto"/>
            </w:pPr>
            <w:r>
              <w:t>Increased donations by Social Media</w:t>
            </w:r>
          </w:p>
        </w:tc>
        <w:tc>
          <w:tcPr>
            <w:tcW w:w="4675" w:type="dxa"/>
          </w:tcPr>
          <w:p w14:paraId="76BD4D73" w14:textId="1349BE74" w:rsidR="005715DE" w:rsidRDefault="005715DE" w:rsidP="005715DE">
            <w:pPr>
              <w:spacing w:line="480" w:lineRule="auto"/>
            </w:pPr>
            <w:r>
              <w:t>$1,050</w:t>
            </w:r>
          </w:p>
        </w:tc>
      </w:tr>
      <w:tr w:rsidR="005715DE" w14:paraId="779DD01F" w14:textId="77777777" w:rsidTr="005715DE">
        <w:tc>
          <w:tcPr>
            <w:tcW w:w="4675" w:type="dxa"/>
          </w:tcPr>
          <w:p w14:paraId="61F44CB9" w14:textId="02EDB05B" w:rsidR="005715DE" w:rsidRDefault="005715DE" w:rsidP="005715DE">
            <w:pPr>
              <w:spacing w:line="480" w:lineRule="auto"/>
            </w:pPr>
            <w:r>
              <w:t>Increased Grants</w:t>
            </w:r>
          </w:p>
        </w:tc>
        <w:tc>
          <w:tcPr>
            <w:tcW w:w="4675" w:type="dxa"/>
          </w:tcPr>
          <w:p w14:paraId="74302F91" w14:textId="152F024E" w:rsidR="005715DE" w:rsidRDefault="005715DE" w:rsidP="005715DE">
            <w:pPr>
              <w:spacing w:line="480" w:lineRule="auto"/>
            </w:pPr>
            <w:r>
              <w:t>$9,000</w:t>
            </w:r>
          </w:p>
        </w:tc>
      </w:tr>
      <w:tr w:rsidR="005715DE" w14:paraId="0B99F23B" w14:textId="77777777" w:rsidTr="005715DE">
        <w:tc>
          <w:tcPr>
            <w:tcW w:w="4675" w:type="dxa"/>
          </w:tcPr>
          <w:p w14:paraId="7E73C36D" w14:textId="4427656B" w:rsidR="005715DE" w:rsidRDefault="005715DE" w:rsidP="005715DE">
            <w:pPr>
              <w:spacing w:line="480" w:lineRule="auto"/>
            </w:pPr>
            <w:r>
              <w:t>Total</w:t>
            </w:r>
          </w:p>
        </w:tc>
        <w:tc>
          <w:tcPr>
            <w:tcW w:w="4675" w:type="dxa"/>
          </w:tcPr>
          <w:p w14:paraId="3A1D2825" w14:textId="37D593D9" w:rsidR="005715DE" w:rsidRDefault="005715DE" w:rsidP="005715DE">
            <w:pPr>
              <w:spacing w:line="480" w:lineRule="auto"/>
            </w:pPr>
            <w:r>
              <w:t>$11,120</w:t>
            </w:r>
          </w:p>
        </w:tc>
      </w:tr>
    </w:tbl>
    <w:p w14:paraId="3F17760F" w14:textId="77777777" w:rsidR="005715DE" w:rsidRPr="00C00DDF" w:rsidRDefault="005715DE" w:rsidP="005715DE">
      <w:pPr>
        <w:spacing w:after="0" w:line="480" w:lineRule="auto"/>
      </w:pPr>
    </w:p>
    <w:p w14:paraId="1C275E64" w14:textId="706518C5" w:rsidR="00352B4C" w:rsidRPr="00161BD3" w:rsidRDefault="00352B4C" w:rsidP="00352B4C">
      <w:pPr>
        <w:spacing w:after="0" w:line="480" w:lineRule="auto"/>
        <w:rPr>
          <w:sz w:val="28"/>
          <w:szCs w:val="28"/>
        </w:rPr>
      </w:pPr>
      <w:r w:rsidRPr="00161BD3">
        <w:rPr>
          <w:sz w:val="28"/>
          <w:szCs w:val="28"/>
        </w:rPr>
        <w:t>Feasibility Considerations:</w:t>
      </w:r>
    </w:p>
    <w:p w14:paraId="5DBB3BED" w14:textId="28D2FB69" w:rsidR="00352B4C" w:rsidRPr="00161BD3" w:rsidRDefault="00352B4C" w:rsidP="00352B4C">
      <w:pPr>
        <w:spacing w:after="0" w:line="480" w:lineRule="auto"/>
        <w:rPr>
          <w:sz w:val="28"/>
          <w:szCs w:val="28"/>
        </w:rPr>
      </w:pPr>
      <w:r w:rsidRPr="00161BD3">
        <w:rPr>
          <w:sz w:val="28"/>
          <w:szCs w:val="28"/>
        </w:rPr>
        <w:t>Technical Feasibility:</w:t>
      </w:r>
    </w:p>
    <w:p w14:paraId="4103A73D" w14:textId="5586144A" w:rsidR="00352B4C" w:rsidRDefault="00352B4C" w:rsidP="00352B4C">
      <w:pPr>
        <w:spacing w:after="0" w:line="480" w:lineRule="auto"/>
      </w:pPr>
      <w:r w:rsidRPr="00C00DDF">
        <w:rPr>
          <w:b/>
        </w:rPr>
        <w:t xml:space="preserve">Familiarity </w:t>
      </w:r>
      <w:proofErr w:type="gramStart"/>
      <w:r w:rsidRPr="00C00DDF">
        <w:rPr>
          <w:b/>
        </w:rPr>
        <w:t>With</w:t>
      </w:r>
      <w:proofErr w:type="gramEnd"/>
      <w:r w:rsidRPr="00C00DDF">
        <w:rPr>
          <w:b/>
        </w:rPr>
        <w:t xml:space="preserve"> Functional Area:</w:t>
      </w:r>
      <w:r>
        <w:t xml:space="preserve"> We as a team are familiar with what HOOF needs from their system. The users of the system should be able to use it with little to no problems because of the simplicity of the system that is being built.</w:t>
      </w:r>
    </w:p>
    <w:p w14:paraId="13C538D9" w14:textId="0C8E3498" w:rsidR="00352B4C" w:rsidRDefault="00352B4C" w:rsidP="00352B4C">
      <w:pPr>
        <w:spacing w:after="0" w:line="480" w:lineRule="auto"/>
      </w:pPr>
      <w:r w:rsidRPr="00C00DDF">
        <w:rPr>
          <w:b/>
        </w:rPr>
        <w:t>Familiarity With Technology:</w:t>
      </w:r>
      <w:r>
        <w:t xml:space="preserve"> Currently HOOF does not have a system like what we are proposing so there is some risk in them not being familiar with the technology. While these is some risk in this area, the system we plan on building should be simple enough that they could operate it with their current technical knowledge.</w:t>
      </w:r>
    </w:p>
    <w:p w14:paraId="1C0E5EE5" w14:textId="45401D65" w:rsidR="00352B4C" w:rsidRDefault="00352B4C" w:rsidP="00352B4C">
      <w:pPr>
        <w:spacing w:after="0" w:line="480" w:lineRule="auto"/>
      </w:pPr>
      <w:r w:rsidRPr="00C00DDF">
        <w:rPr>
          <w:b/>
        </w:rPr>
        <w:t>Project Size:</w:t>
      </w:r>
      <w:r>
        <w:t xml:space="preserve"> The team that is working on this system is composed of 6 people and the length of the project is roughly 3-4 months. Because our team is small and the project is short there should be little risk.</w:t>
      </w:r>
    </w:p>
    <w:p w14:paraId="468469C9" w14:textId="055EB162" w:rsidR="00352B4C" w:rsidRDefault="00352B4C" w:rsidP="00352B4C">
      <w:pPr>
        <w:spacing w:after="0" w:line="480" w:lineRule="auto"/>
      </w:pPr>
      <w:r w:rsidRPr="00C00DDF">
        <w:rPr>
          <w:b/>
        </w:rPr>
        <w:t>Compatibility:</w:t>
      </w:r>
      <w:r>
        <w:t xml:space="preserve"> HOOF currently does not have any systems like what we plan on building so there should be little risk with integrating out system with their current systems.</w:t>
      </w:r>
    </w:p>
    <w:p w14:paraId="20D05300" w14:textId="34C9EC9B" w:rsidR="00352B4C" w:rsidRPr="00161BD3" w:rsidRDefault="00352B4C" w:rsidP="00352B4C">
      <w:pPr>
        <w:spacing w:after="0" w:line="480" w:lineRule="auto"/>
        <w:rPr>
          <w:sz w:val="28"/>
          <w:szCs w:val="28"/>
        </w:rPr>
      </w:pPr>
      <w:r w:rsidRPr="00161BD3">
        <w:rPr>
          <w:sz w:val="28"/>
          <w:szCs w:val="28"/>
        </w:rPr>
        <w:t xml:space="preserve">Economic Feasibility: </w:t>
      </w:r>
    </w:p>
    <w:tbl>
      <w:tblPr>
        <w:tblStyle w:val="TableGrid"/>
        <w:tblW w:w="0" w:type="auto"/>
        <w:tblLook w:val="04A0" w:firstRow="1" w:lastRow="0" w:firstColumn="1" w:lastColumn="0" w:noHBand="0" w:noVBand="1"/>
      </w:tblPr>
      <w:tblGrid>
        <w:gridCol w:w="4675"/>
        <w:gridCol w:w="4675"/>
      </w:tblGrid>
      <w:tr w:rsidR="00722C7F" w14:paraId="76FED7A3" w14:textId="77777777" w:rsidTr="00722C7F">
        <w:tc>
          <w:tcPr>
            <w:tcW w:w="9350" w:type="dxa"/>
            <w:gridSpan w:val="2"/>
          </w:tcPr>
          <w:p w14:paraId="3635941A" w14:textId="4D82207E" w:rsidR="00722C7F" w:rsidRDefault="00722C7F" w:rsidP="00352B4C">
            <w:pPr>
              <w:spacing w:line="480" w:lineRule="auto"/>
            </w:pPr>
            <w:r>
              <w:lastRenderedPageBreak/>
              <w:t>Development Costs</w:t>
            </w:r>
          </w:p>
        </w:tc>
      </w:tr>
      <w:tr w:rsidR="00722C7F" w14:paraId="4B6DD498" w14:textId="77777777" w:rsidTr="00722C7F">
        <w:tc>
          <w:tcPr>
            <w:tcW w:w="4675" w:type="dxa"/>
          </w:tcPr>
          <w:p w14:paraId="29A37CE1" w14:textId="74031714" w:rsidR="00722C7F" w:rsidRDefault="00722C7F" w:rsidP="00722C7F">
            <w:pPr>
              <w:spacing w:line="480" w:lineRule="auto"/>
              <w:jc w:val="center"/>
            </w:pPr>
            <w:r>
              <w:t>Team Salaries</w:t>
            </w:r>
          </w:p>
        </w:tc>
        <w:tc>
          <w:tcPr>
            <w:tcW w:w="4675" w:type="dxa"/>
          </w:tcPr>
          <w:p w14:paraId="7FFA9688" w14:textId="55A6B122" w:rsidR="00722C7F" w:rsidRDefault="00722C7F" w:rsidP="00722C7F">
            <w:pPr>
              <w:spacing w:line="480" w:lineRule="auto"/>
              <w:jc w:val="center"/>
            </w:pPr>
            <w:r>
              <w:t>$0</w:t>
            </w:r>
          </w:p>
        </w:tc>
      </w:tr>
      <w:tr w:rsidR="00722C7F" w14:paraId="5EC66BD7" w14:textId="77777777" w:rsidTr="00722C7F">
        <w:tc>
          <w:tcPr>
            <w:tcW w:w="4675" w:type="dxa"/>
          </w:tcPr>
          <w:p w14:paraId="4F81A85B" w14:textId="5EDF9699" w:rsidR="00722C7F" w:rsidRDefault="00722C7F" w:rsidP="00722C7F">
            <w:pPr>
              <w:spacing w:line="480" w:lineRule="auto"/>
              <w:jc w:val="center"/>
            </w:pPr>
            <w:r>
              <w:t>Fees</w:t>
            </w:r>
          </w:p>
        </w:tc>
        <w:tc>
          <w:tcPr>
            <w:tcW w:w="4675" w:type="dxa"/>
          </w:tcPr>
          <w:p w14:paraId="3C247C6E" w14:textId="42C85130" w:rsidR="00722C7F" w:rsidRDefault="00722C7F" w:rsidP="00722C7F">
            <w:pPr>
              <w:spacing w:line="480" w:lineRule="auto"/>
              <w:jc w:val="center"/>
            </w:pPr>
            <w:r>
              <w:t>$0</w:t>
            </w:r>
          </w:p>
        </w:tc>
      </w:tr>
    </w:tbl>
    <w:p w14:paraId="4186C5CF" w14:textId="74DE63C4" w:rsidR="00352B4C" w:rsidRDefault="00352B4C" w:rsidP="00352B4C">
      <w:pPr>
        <w:spacing w:after="0" w:line="480" w:lineRule="auto"/>
      </w:pPr>
    </w:p>
    <w:p w14:paraId="3A83CFF4" w14:textId="77777777" w:rsidR="0063210D" w:rsidRDefault="0063210D" w:rsidP="00352B4C">
      <w:pPr>
        <w:spacing w:after="0" w:line="480" w:lineRule="auto"/>
      </w:pPr>
    </w:p>
    <w:tbl>
      <w:tblPr>
        <w:tblStyle w:val="TableGrid"/>
        <w:tblW w:w="0" w:type="auto"/>
        <w:tblLook w:val="04A0" w:firstRow="1" w:lastRow="0" w:firstColumn="1" w:lastColumn="0" w:noHBand="0" w:noVBand="1"/>
      </w:tblPr>
      <w:tblGrid>
        <w:gridCol w:w="4667"/>
        <w:gridCol w:w="4668"/>
      </w:tblGrid>
      <w:tr w:rsidR="0063210D" w14:paraId="5FA81099" w14:textId="77777777" w:rsidTr="005715DE">
        <w:trPr>
          <w:trHeight w:val="683"/>
        </w:trPr>
        <w:tc>
          <w:tcPr>
            <w:tcW w:w="9335" w:type="dxa"/>
            <w:gridSpan w:val="2"/>
          </w:tcPr>
          <w:p w14:paraId="1C86B1B9" w14:textId="305AE738" w:rsidR="0063210D" w:rsidRDefault="0063210D" w:rsidP="00352B4C">
            <w:pPr>
              <w:spacing w:line="480" w:lineRule="auto"/>
            </w:pPr>
            <w:r>
              <w:t>Annual Operating Costs</w:t>
            </w:r>
          </w:p>
        </w:tc>
      </w:tr>
      <w:tr w:rsidR="00722C7F" w14:paraId="1669851C" w14:textId="77777777" w:rsidTr="005715DE">
        <w:trPr>
          <w:trHeight w:val="703"/>
        </w:trPr>
        <w:tc>
          <w:tcPr>
            <w:tcW w:w="4667" w:type="dxa"/>
          </w:tcPr>
          <w:p w14:paraId="4D91971F" w14:textId="173F1A58" w:rsidR="00722C7F" w:rsidRDefault="0063210D" w:rsidP="0063210D">
            <w:pPr>
              <w:spacing w:line="480" w:lineRule="auto"/>
              <w:jc w:val="center"/>
            </w:pPr>
            <w:r>
              <w:t>CMS Costs</w:t>
            </w:r>
          </w:p>
        </w:tc>
        <w:tc>
          <w:tcPr>
            <w:tcW w:w="4667" w:type="dxa"/>
          </w:tcPr>
          <w:p w14:paraId="655F5C6C" w14:textId="0BEED54C" w:rsidR="00722C7F" w:rsidRDefault="0063210D" w:rsidP="0063210D">
            <w:pPr>
              <w:spacing w:line="480" w:lineRule="auto"/>
              <w:jc w:val="center"/>
            </w:pPr>
            <w:r>
              <w:t>$250</w:t>
            </w:r>
          </w:p>
        </w:tc>
      </w:tr>
      <w:tr w:rsidR="00722C7F" w14:paraId="4E27685D" w14:textId="77777777" w:rsidTr="005715DE">
        <w:trPr>
          <w:trHeight w:val="683"/>
        </w:trPr>
        <w:tc>
          <w:tcPr>
            <w:tcW w:w="4667" w:type="dxa"/>
          </w:tcPr>
          <w:p w14:paraId="69244FE5" w14:textId="764E8E84" w:rsidR="00722C7F" w:rsidRDefault="0063210D" w:rsidP="0063210D">
            <w:pPr>
              <w:spacing w:line="480" w:lineRule="auto"/>
              <w:jc w:val="center"/>
            </w:pPr>
            <w:r>
              <w:t>PMS Costs</w:t>
            </w:r>
          </w:p>
        </w:tc>
        <w:tc>
          <w:tcPr>
            <w:tcW w:w="4667" w:type="dxa"/>
          </w:tcPr>
          <w:p w14:paraId="311A0465" w14:textId="50A48BDA" w:rsidR="00722C7F" w:rsidRDefault="0063210D" w:rsidP="0063210D">
            <w:pPr>
              <w:spacing w:line="480" w:lineRule="auto"/>
              <w:jc w:val="center"/>
            </w:pPr>
            <w:r>
              <w:t>2.9% + $0.30 per transaction</w:t>
            </w:r>
          </w:p>
        </w:tc>
      </w:tr>
    </w:tbl>
    <w:p w14:paraId="7180BA40" w14:textId="64796BB8" w:rsidR="00722C7F" w:rsidRDefault="00722C7F" w:rsidP="00352B4C">
      <w:pPr>
        <w:spacing w:after="0" w:line="480" w:lineRule="auto"/>
      </w:pPr>
    </w:p>
    <w:tbl>
      <w:tblPr>
        <w:tblStyle w:val="TableGrid"/>
        <w:tblW w:w="0" w:type="auto"/>
        <w:tblLook w:val="04A0" w:firstRow="1" w:lastRow="0" w:firstColumn="1" w:lastColumn="0" w:noHBand="0" w:noVBand="1"/>
      </w:tblPr>
      <w:tblGrid>
        <w:gridCol w:w="4675"/>
        <w:gridCol w:w="4675"/>
      </w:tblGrid>
      <w:tr w:rsidR="0063210D" w14:paraId="07109033" w14:textId="77777777" w:rsidTr="005715DE">
        <w:trPr>
          <w:trHeight w:val="640"/>
        </w:trPr>
        <w:tc>
          <w:tcPr>
            <w:tcW w:w="9350" w:type="dxa"/>
            <w:gridSpan w:val="2"/>
          </w:tcPr>
          <w:p w14:paraId="5240D0CB" w14:textId="52CD4D67" w:rsidR="0063210D" w:rsidRDefault="0063210D" w:rsidP="00352B4C">
            <w:pPr>
              <w:spacing w:line="480" w:lineRule="auto"/>
            </w:pPr>
            <w:r>
              <w:t>Benefits</w:t>
            </w:r>
          </w:p>
        </w:tc>
      </w:tr>
      <w:tr w:rsidR="0063210D" w14:paraId="30E47AD1" w14:textId="77777777" w:rsidTr="005715DE">
        <w:trPr>
          <w:trHeight w:val="658"/>
        </w:trPr>
        <w:tc>
          <w:tcPr>
            <w:tcW w:w="4675" w:type="dxa"/>
          </w:tcPr>
          <w:p w14:paraId="2178A528" w14:textId="7EBDA4C9" w:rsidR="0063210D" w:rsidRDefault="0063210D" w:rsidP="0063210D">
            <w:pPr>
              <w:spacing w:line="480" w:lineRule="auto"/>
              <w:jc w:val="center"/>
            </w:pPr>
            <w:r>
              <w:t>Online Donation Button</w:t>
            </w:r>
          </w:p>
        </w:tc>
        <w:tc>
          <w:tcPr>
            <w:tcW w:w="4675" w:type="dxa"/>
          </w:tcPr>
          <w:p w14:paraId="2C64C4F3" w14:textId="08971E22" w:rsidR="0063210D" w:rsidRDefault="0063210D" w:rsidP="0063210D">
            <w:pPr>
              <w:spacing w:line="480" w:lineRule="auto"/>
              <w:jc w:val="center"/>
            </w:pPr>
            <w:r>
              <w:t>$1,130</w:t>
            </w:r>
          </w:p>
        </w:tc>
      </w:tr>
      <w:tr w:rsidR="0063210D" w14:paraId="27F04B7D" w14:textId="77777777" w:rsidTr="005715DE">
        <w:trPr>
          <w:trHeight w:val="640"/>
        </w:trPr>
        <w:tc>
          <w:tcPr>
            <w:tcW w:w="4675" w:type="dxa"/>
          </w:tcPr>
          <w:p w14:paraId="484863EA" w14:textId="6F7028CE" w:rsidR="0063210D" w:rsidRDefault="0063210D" w:rsidP="0063210D">
            <w:pPr>
              <w:spacing w:line="480" w:lineRule="auto"/>
              <w:jc w:val="center"/>
            </w:pPr>
            <w:r>
              <w:t>Volunteer Sign-Up</w:t>
            </w:r>
            <w:r w:rsidR="00B728A8">
              <w:t>, allows for more grants</w:t>
            </w:r>
          </w:p>
        </w:tc>
        <w:tc>
          <w:tcPr>
            <w:tcW w:w="4675" w:type="dxa"/>
          </w:tcPr>
          <w:p w14:paraId="1C2DE67F" w14:textId="1EB0C4B9" w:rsidR="0063210D" w:rsidRDefault="0063210D" w:rsidP="0063210D">
            <w:pPr>
              <w:spacing w:line="480" w:lineRule="auto"/>
              <w:jc w:val="center"/>
            </w:pPr>
            <w:r>
              <w:t>$9,000</w:t>
            </w:r>
          </w:p>
        </w:tc>
      </w:tr>
      <w:tr w:rsidR="0063210D" w14:paraId="323C28BD" w14:textId="77777777" w:rsidTr="005715DE">
        <w:trPr>
          <w:trHeight w:val="658"/>
        </w:trPr>
        <w:tc>
          <w:tcPr>
            <w:tcW w:w="4675" w:type="dxa"/>
          </w:tcPr>
          <w:p w14:paraId="488CBA79" w14:textId="3A061AA3" w:rsidR="0063210D" w:rsidRDefault="0063210D" w:rsidP="0063210D">
            <w:pPr>
              <w:spacing w:line="480" w:lineRule="auto"/>
              <w:jc w:val="center"/>
            </w:pPr>
            <w:r>
              <w:t>Social Media Presence</w:t>
            </w:r>
            <w:r w:rsidR="00B728A8">
              <w:t>, more donations</w:t>
            </w:r>
          </w:p>
        </w:tc>
        <w:tc>
          <w:tcPr>
            <w:tcW w:w="4675" w:type="dxa"/>
          </w:tcPr>
          <w:p w14:paraId="59DA9969" w14:textId="05A0D429" w:rsidR="0063210D" w:rsidRDefault="00B728A8" w:rsidP="0063210D">
            <w:pPr>
              <w:spacing w:line="480" w:lineRule="auto"/>
              <w:jc w:val="center"/>
            </w:pPr>
            <w:r>
              <w:t>$1,070</w:t>
            </w:r>
          </w:p>
        </w:tc>
      </w:tr>
    </w:tbl>
    <w:p w14:paraId="21266B01" w14:textId="05F7E91D" w:rsidR="0063210D" w:rsidRDefault="0063210D" w:rsidP="00352B4C">
      <w:pPr>
        <w:spacing w:after="0" w:line="480" w:lineRule="auto"/>
      </w:pPr>
    </w:p>
    <w:tbl>
      <w:tblPr>
        <w:tblStyle w:val="TableGrid"/>
        <w:tblW w:w="9364" w:type="dxa"/>
        <w:tblLook w:val="04A0" w:firstRow="1" w:lastRow="0" w:firstColumn="1" w:lastColumn="0" w:noHBand="0" w:noVBand="1"/>
      </w:tblPr>
      <w:tblGrid>
        <w:gridCol w:w="4681"/>
        <w:gridCol w:w="4683"/>
      </w:tblGrid>
      <w:tr w:rsidR="00B728A8" w14:paraId="478C16CB" w14:textId="77777777" w:rsidTr="005715DE">
        <w:trPr>
          <w:trHeight w:val="795"/>
        </w:trPr>
        <w:tc>
          <w:tcPr>
            <w:tcW w:w="9364" w:type="dxa"/>
            <w:gridSpan w:val="2"/>
          </w:tcPr>
          <w:p w14:paraId="72FAF989" w14:textId="3973351A" w:rsidR="00B728A8" w:rsidRDefault="00B728A8" w:rsidP="00352B4C">
            <w:pPr>
              <w:spacing w:line="480" w:lineRule="auto"/>
            </w:pPr>
            <w:r>
              <w:t>Intangible Benefits</w:t>
            </w:r>
          </w:p>
        </w:tc>
      </w:tr>
      <w:tr w:rsidR="00B728A8" w14:paraId="5B25A742" w14:textId="77777777" w:rsidTr="005715DE">
        <w:trPr>
          <w:trHeight w:val="817"/>
        </w:trPr>
        <w:tc>
          <w:tcPr>
            <w:tcW w:w="4681" w:type="dxa"/>
          </w:tcPr>
          <w:p w14:paraId="64534AB4" w14:textId="3FC93FFE" w:rsidR="00B728A8" w:rsidRDefault="00B728A8" w:rsidP="00B728A8">
            <w:pPr>
              <w:spacing w:line="480" w:lineRule="auto"/>
              <w:jc w:val="center"/>
            </w:pPr>
            <w:r>
              <w:t>Increased Brand Recognition</w:t>
            </w:r>
          </w:p>
        </w:tc>
        <w:tc>
          <w:tcPr>
            <w:tcW w:w="4682" w:type="dxa"/>
          </w:tcPr>
          <w:p w14:paraId="6A65B6E0" w14:textId="77777777" w:rsidR="00B728A8" w:rsidRDefault="00B728A8" w:rsidP="00352B4C">
            <w:pPr>
              <w:spacing w:line="480" w:lineRule="auto"/>
            </w:pPr>
          </w:p>
        </w:tc>
      </w:tr>
      <w:tr w:rsidR="00B728A8" w14:paraId="47FA82FC" w14:textId="77777777" w:rsidTr="005715DE">
        <w:trPr>
          <w:trHeight w:val="795"/>
        </w:trPr>
        <w:tc>
          <w:tcPr>
            <w:tcW w:w="4681" w:type="dxa"/>
          </w:tcPr>
          <w:p w14:paraId="4E8E80CB" w14:textId="09A00D6D" w:rsidR="00B728A8" w:rsidRDefault="00B728A8" w:rsidP="00B728A8">
            <w:pPr>
              <w:spacing w:line="480" w:lineRule="auto"/>
              <w:jc w:val="center"/>
            </w:pPr>
            <w:r>
              <w:t>Increased Awareness of Problem HOOF solves</w:t>
            </w:r>
          </w:p>
        </w:tc>
        <w:tc>
          <w:tcPr>
            <w:tcW w:w="4682" w:type="dxa"/>
          </w:tcPr>
          <w:p w14:paraId="4BEFC237" w14:textId="77777777" w:rsidR="00B728A8" w:rsidRDefault="00B728A8" w:rsidP="00352B4C">
            <w:pPr>
              <w:spacing w:line="480" w:lineRule="auto"/>
            </w:pPr>
          </w:p>
        </w:tc>
      </w:tr>
    </w:tbl>
    <w:p w14:paraId="12B6A434" w14:textId="1795C466" w:rsidR="00B728A8" w:rsidRDefault="00B728A8" w:rsidP="00352B4C">
      <w:pPr>
        <w:spacing w:after="0" w:line="480" w:lineRule="auto"/>
      </w:pPr>
    </w:p>
    <w:p w14:paraId="679C4B5A" w14:textId="2E50BD4F" w:rsidR="005715DE" w:rsidRDefault="005715DE" w:rsidP="00352B4C">
      <w:pPr>
        <w:spacing w:after="0" w:line="480" w:lineRule="auto"/>
      </w:pPr>
    </w:p>
    <w:p w14:paraId="6A7B4D06" w14:textId="77777777" w:rsidR="00F3684D" w:rsidRDefault="00F3684D" w:rsidP="00352B4C">
      <w:pPr>
        <w:spacing w:after="0" w:line="480" w:lineRule="auto"/>
      </w:pPr>
    </w:p>
    <w:tbl>
      <w:tblPr>
        <w:tblStyle w:val="TableGrid"/>
        <w:tblW w:w="0" w:type="auto"/>
        <w:tblLook w:val="04A0" w:firstRow="1" w:lastRow="0" w:firstColumn="1" w:lastColumn="0" w:noHBand="0" w:noVBand="1"/>
      </w:tblPr>
      <w:tblGrid>
        <w:gridCol w:w="1584"/>
        <w:gridCol w:w="1293"/>
        <w:gridCol w:w="1294"/>
        <w:gridCol w:w="1294"/>
        <w:gridCol w:w="1294"/>
        <w:gridCol w:w="1294"/>
        <w:gridCol w:w="1297"/>
      </w:tblGrid>
      <w:tr w:rsidR="009E2061" w14:paraId="056EB6C6" w14:textId="77777777" w:rsidTr="00A53B60">
        <w:tc>
          <w:tcPr>
            <w:tcW w:w="1584" w:type="dxa"/>
          </w:tcPr>
          <w:p w14:paraId="7DEE31DE" w14:textId="77777777" w:rsidR="009E2061" w:rsidRPr="005715DE" w:rsidRDefault="009E2061" w:rsidP="00352B4C">
            <w:pPr>
              <w:spacing w:line="480" w:lineRule="auto"/>
              <w:rPr>
                <w:rFonts w:cstheme="minorHAnsi"/>
                <w:sz w:val="18"/>
                <w:szCs w:val="18"/>
              </w:rPr>
            </w:pPr>
          </w:p>
        </w:tc>
        <w:tc>
          <w:tcPr>
            <w:tcW w:w="1293" w:type="dxa"/>
          </w:tcPr>
          <w:p w14:paraId="35FC16DF" w14:textId="32D6C004" w:rsidR="009E2061" w:rsidRPr="005715DE" w:rsidRDefault="009E2061" w:rsidP="00352B4C">
            <w:pPr>
              <w:spacing w:line="480" w:lineRule="auto"/>
              <w:rPr>
                <w:rFonts w:cstheme="minorHAnsi"/>
                <w:sz w:val="18"/>
                <w:szCs w:val="18"/>
              </w:rPr>
            </w:pPr>
            <w:r w:rsidRPr="005715DE">
              <w:rPr>
                <w:rFonts w:cstheme="minorHAnsi"/>
                <w:sz w:val="18"/>
                <w:szCs w:val="18"/>
              </w:rPr>
              <w:t>Year 1</w:t>
            </w:r>
          </w:p>
        </w:tc>
        <w:tc>
          <w:tcPr>
            <w:tcW w:w="1294" w:type="dxa"/>
          </w:tcPr>
          <w:p w14:paraId="2306415B" w14:textId="0C27073B" w:rsidR="009E2061" w:rsidRPr="005715DE" w:rsidRDefault="009E2061" w:rsidP="00352B4C">
            <w:pPr>
              <w:spacing w:line="480" w:lineRule="auto"/>
              <w:rPr>
                <w:rFonts w:cstheme="minorHAnsi"/>
                <w:sz w:val="18"/>
                <w:szCs w:val="18"/>
              </w:rPr>
            </w:pPr>
            <w:r w:rsidRPr="005715DE">
              <w:rPr>
                <w:rFonts w:cstheme="minorHAnsi"/>
                <w:sz w:val="18"/>
                <w:szCs w:val="18"/>
              </w:rPr>
              <w:t>Year 2</w:t>
            </w:r>
          </w:p>
        </w:tc>
        <w:tc>
          <w:tcPr>
            <w:tcW w:w="1294" w:type="dxa"/>
          </w:tcPr>
          <w:p w14:paraId="4205F974" w14:textId="50AA1A1E" w:rsidR="009E2061" w:rsidRPr="005715DE" w:rsidRDefault="009E2061" w:rsidP="00352B4C">
            <w:pPr>
              <w:spacing w:line="480" w:lineRule="auto"/>
              <w:rPr>
                <w:rFonts w:cstheme="minorHAnsi"/>
                <w:sz w:val="18"/>
                <w:szCs w:val="18"/>
              </w:rPr>
            </w:pPr>
            <w:r w:rsidRPr="005715DE">
              <w:rPr>
                <w:rFonts w:cstheme="minorHAnsi"/>
                <w:sz w:val="18"/>
                <w:szCs w:val="18"/>
              </w:rPr>
              <w:t>Year 3</w:t>
            </w:r>
          </w:p>
        </w:tc>
        <w:tc>
          <w:tcPr>
            <w:tcW w:w="1294" w:type="dxa"/>
          </w:tcPr>
          <w:p w14:paraId="7A3FB639" w14:textId="36994E2B" w:rsidR="009E2061" w:rsidRPr="005715DE" w:rsidRDefault="009E2061" w:rsidP="00352B4C">
            <w:pPr>
              <w:spacing w:line="480" w:lineRule="auto"/>
              <w:rPr>
                <w:rFonts w:cstheme="minorHAnsi"/>
                <w:sz w:val="18"/>
                <w:szCs w:val="18"/>
              </w:rPr>
            </w:pPr>
            <w:r w:rsidRPr="005715DE">
              <w:rPr>
                <w:rFonts w:cstheme="minorHAnsi"/>
                <w:sz w:val="18"/>
                <w:szCs w:val="18"/>
              </w:rPr>
              <w:t>Year 4</w:t>
            </w:r>
          </w:p>
        </w:tc>
        <w:tc>
          <w:tcPr>
            <w:tcW w:w="1294" w:type="dxa"/>
          </w:tcPr>
          <w:p w14:paraId="793E95CD" w14:textId="390BDD5A" w:rsidR="009E2061" w:rsidRPr="005715DE" w:rsidRDefault="009E2061" w:rsidP="00352B4C">
            <w:pPr>
              <w:spacing w:line="480" w:lineRule="auto"/>
              <w:rPr>
                <w:rFonts w:cstheme="minorHAnsi"/>
                <w:sz w:val="18"/>
                <w:szCs w:val="18"/>
              </w:rPr>
            </w:pPr>
            <w:r w:rsidRPr="005715DE">
              <w:rPr>
                <w:rFonts w:cstheme="minorHAnsi"/>
                <w:sz w:val="18"/>
                <w:szCs w:val="18"/>
              </w:rPr>
              <w:t>Year 5</w:t>
            </w:r>
          </w:p>
        </w:tc>
        <w:tc>
          <w:tcPr>
            <w:tcW w:w="1297" w:type="dxa"/>
          </w:tcPr>
          <w:p w14:paraId="7105C54B" w14:textId="52A6F992" w:rsidR="009E2061" w:rsidRPr="005715DE" w:rsidRDefault="009E2061" w:rsidP="00352B4C">
            <w:pPr>
              <w:spacing w:line="480" w:lineRule="auto"/>
              <w:rPr>
                <w:rFonts w:cstheme="minorHAnsi"/>
                <w:sz w:val="18"/>
                <w:szCs w:val="18"/>
              </w:rPr>
            </w:pPr>
            <w:r w:rsidRPr="005715DE">
              <w:rPr>
                <w:rFonts w:cstheme="minorHAnsi"/>
                <w:sz w:val="18"/>
                <w:szCs w:val="18"/>
              </w:rPr>
              <w:t>Total</w:t>
            </w:r>
          </w:p>
        </w:tc>
      </w:tr>
      <w:tr w:rsidR="009E2061" w14:paraId="42506760" w14:textId="77777777" w:rsidTr="00A53B60">
        <w:tc>
          <w:tcPr>
            <w:tcW w:w="1584" w:type="dxa"/>
          </w:tcPr>
          <w:p w14:paraId="03668C65" w14:textId="3DB041DD" w:rsidR="009E2061" w:rsidRPr="005715DE" w:rsidRDefault="009E2061" w:rsidP="00352B4C">
            <w:pPr>
              <w:spacing w:line="480" w:lineRule="auto"/>
              <w:rPr>
                <w:rFonts w:cstheme="minorHAnsi"/>
                <w:sz w:val="18"/>
                <w:szCs w:val="18"/>
              </w:rPr>
            </w:pPr>
            <w:r w:rsidRPr="005715DE">
              <w:rPr>
                <w:rFonts w:cstheme="minorHAnsi"/>
                <w:sz w:val="18"/>
                <w:szCs w:val="18"/>
              </w:rPr>
              <w:t>Online Donation Button/ Social Media</w:t>
            </w:r>
          </w:p>
        </w:tc>
        <w:tc>
          <w:tcPr>
            <w:tcW w:w="1293" w:type="dxa"/>
            <w:vAlign w:val="center"/>
          </w:tcPr>
          <w:p w14:paraId="1024B697" w14:textId="5675934B" w:rsidR="009E2061" w:rsidRPr="005715DE" w:rsidRDefault="009E2061" w:rsidP="004F7B60">
            <w:pPr>
              <w:spacing w:line="480" w:lineRule="auto"/>
              <w:jc w:val="center"/>
              <w:rPr>
                <w:rFonts w:cstheme="minorHAnsi"/>
                <w:sz w:val="18"/>
                <w:szCs w:val="18"/>
              </w:rPr>
            </w:pPr>
            <w:r w:rsidRPr="005715DE">
              <w:rPr>
                <w:rFonts w:cstheme="minorHAnsi"/>
                <w:sz w:val="18"/>
                <w:szCs w:val="18"/>
              </w:rPr>
              <w:t>2,120</w:t>
            </w:r>
          </w:p>
        </w:tc>
        <w:tc>
          <w:tcPr>
            <w:tcW w:w="1294" w:type="dxa"/>
            <w:vAlign w:val="center"/>
          </w:tcPr>
          <w:p w14:paraId="6B7D85A9" w14:textId="1CD556A0" w:rsidR="009E2061" w:rsidRPr="005715DE" w:rsidRDefault="009E2061" w:rsidP="004F7B60">
            <w:pPr>
              <w:spacing w:line="480" w:lineRule="auto"/>
              <w:jc w:val="center"/>
              <w:rPr>
                <w:rFonts w:cstheme="minorHAnsi"/>
                <w:sz w:val="18"/>
                <w:szCs w:val="18"/>
              </w:rPr>
            </w:pPr>
            <w:r w:rsidRPr="005715DE">
              <w:rPr>
                <w:rFonts w:cstheme="minorHAnsi"/>
                <w:sz w:val="18"/>
                <w:szCs w:val="18"/>
              </w:rPr>
              <w:t>2,160</w:t>
            </w:r>
          </w:p>
        </w:tc>
        <w:tc>
          <w:tcPr>
            <w:tcW w:w="1294" w:type="dxa"/>
            <w:vAlign w:val="center"/>
          </w:tcPr>
          <w:p w14:paraId="497D972F" w14:textId="37E01AA1" w:rsidR="009E2061" w:rsidRPr="005715DE" w:rsidRDefault="009E2061" w:rsidP="004F7B60">
            <w:pPr>
              <w:spacing w:line="480" w:lineRule="auto"/>
              <w:jc w:val="center"/>
              <w:rPr>
                <w:rFonts w:cstheme="minorHAnsi"/>
                <w:sz w:val="18"/>
                <w:szCs w:val="18"/>
              </w:rPr>
            </w:pPr>
            <w:r w:rsidRPr="005715DE">
              <w:rPr>
                <w:rFonts w:cstheme="minorHAnsi"/>
                <w:sz w:val="18"/>
                <w:szCs w:val="18"/>
              </w:rPr>
              <w:t>2,210</w:t>
            </w:r>
          </w:p>
        </w:tc>
        <w:tc>
          <w:tcPr>
            <w:tcW w:w="1294" w:type="dxa"/>
            <w:vAlign w:val="center"/>
          </w:tcPr>
          <w:p w14:paraId="721DCA67" w14:textId="1C625AEA" w:rsidR="009E2061" w:rsidRPr="005715DE" w:rsidRDefault="009E2061" w:rsidP="004F7B60">
            <w:pPr>
              <w:spacing w:line="480" w:lineRule="auto"/>
              <w:jc w:val="center"/>
              <w:rPr>
                <w:rFonts w:cstheme="minorHAnsi"/>
                <w:sz w:val="18"/>
                <w:szCs w:val="18"/>
              </w:rPr>
            </w:pPr>
            <w:r w:rsidRPr="005715DE">
              <w:rPr>
                <w:rFonts w:cstheme="minorHAnsi"/>
                <w:sz w:val="18"/>
                <w:szCs w:val="18"/>
              </w:rPr>
              <w:t>2,250</w:t>
            </w:r>
          </w:p>
        </w:tc>
        <w:tc>
          <w:tcPr>
            <w:tcW w:w="1294" w:type="dxa"/>
            <w:vAlign w:val="center"/>
          </w:tcPr>
          <w:p w14:paraId="7BEAB392" w14:textId="7596922E" w:rsidR="009E2061" w:rsidRPr="005715DE" w:rsidRDefault="009E2061" w:rsidP="004F7B60">
            <w:pPr>
              <w:spacing w:line="480" w:lineRule="auto"/>
              <w:jc w:val="center"/>
              <w:rPr>
                <w:rFonts w:cstheme="minorHAnsi"/>
                <w:sz w:val="18"/>
                <w:szCs w:val="18"/>
              </w:rPr>
            </w:pPr>
            <w:r w:rsidRPr="005715DE">
              <w:rPr>
                <w:rFonts w:cstheme="minorHAnsi"/>
                <w:sz w:val="18"/>
                <w:szCs w:val="18"/>
              </w:rPr>
              <w:t>2,290</w:t>
            </w:r>
          </w:p>
        </w:tc>
        <w:tc>
          <w:tcPr>
            <w:tcW w:w="1297" w:type="dxa"/>
            <w:vAlign w:val="center"/>
          </w:tcPr>
          <w:p w14:paraId="75F7E671" w14:textId="77777777" w:rsidR="009E2061" w:rsidRPr="005715DE" w:rsidRDefault="009E2061" w:rsidP="004F7B60">
            <w:pPr>
              <w:spacing w:line="480" w:lineRule="auto"/>
              <w:jc w:val="center"/>
              <w:rPr>
                <w:rFonts w:cstheme="minorHAnsi"/>
                <w:sz w:val="18"/>
                <w:szCs w:val="18"/>
              </w:rPr>
            </w:pPr>
          </w:p>
        </w:tc>
      </w:tr>
      <w:tr w:rsidR="009E2061" w14:paraId="66543C05" w14:textId="77777777" w:rsidTr="00A53B60">
        <w:tc>
          <w:tcPr>
            <w:tcW w:w="1584" w:type="dxa"/>
          </w:tcPr>
          <w:p w14:paraId="219A9E20" w14:textId="12B71589" w:rsidR="009E2061" w:rsidRPr="005715DE" w:rsidRDefault="009E2061" w:rsidP="00352B4C">
            <w:pPr>
              <w:spacing w:line="480" w:lineRule="auto"/>
              <w:rPr>
                <w:rFonts w:cstheme="minorHAnsi"/>
                <w:sz w:val="18"/>
                <w:szCs w:val="18"/>
              </w:rPr>
            </w:pPr>
            <w:r w:rsidRPr="005715DE">
              <w:rPr>
                <w:rFonts w:cstheme="minorHAnsi"/>
                <w:sz w:val="18"/>
                <w:szCs w:val="18"/>
              </w:rPr>
              <w:t>Increased Grants</w:t>
            </w:r>
          </w:p>
        </w:tc>
        <w:tc>
          <w:tcPr>
            <w:tcW w:w="1293" w:type="dxa"/>
            <w:vAlign w:val="center"/>
          </w:tcPr>
          <w:p w14:paraId="43B0F9B5" w14:textId="3DD3FA57" w:rsidR="009E2061" w:rsidRPr="005715DE" w:rsidRDefault="009E2061" w:rsidP="004F7B60">
            <w:pPr>
              <w:spacing w:line="480" w:lineRule="auto"/>
              <w:jc w:val="center"/>
              <w:rPr>
                <w:rFonts w:cstheme="minorHAnsi"/>
                <w:sz w:val="18"/>
                <w:szCs w:val="18"/>
              </w:rPr>
            </w:pPr>
            <w:r w:rsidRPr="005715DE">
              <w:rPr>
                <w:rFonts w:cstheme="minorHAnsi"/>
                <w:sz w:val="18"/>
                <w:szCs w:val="18"/>
              </w:rPr>
              <w:t>9,000</w:t>
            </w:r>
          </w:p>
        </w:tc>
        <w:tc>
          <w:tcPr>
            <w:tcW w:w="1294" w:type="dxa"/>
            <w:vAlign w:val="center"/>
          </w:tcPr>
          <w:p w14:paraId="7768648D" w14:textId="2ABA6F2D" w:rsidR="009E2061" w:rsidRPr="005715DE" w:rsidRDefault="009E2061" w:rsidP="004F7B60">
            <w:pPr>
              <w:spacing w:line="480" w:lineRule="auto"/>
              <w:jc w:val="center"/>
              <w:rPr>
                <w:rFonts w:cstheme="minorHAnsi"/>
                <w:sz w:val="18"/>
                <w:szCs w:val="18"/>
              </w:rPr>
            </w:pPr>
            <w:r w:rsidRPr="005715DE">
              <w:rPr>
                <w:rFonts w:cstheme="minorHAnsi"/>
                <w:sz w:val="18"/>
                <w:szCs w:val="18"/>
              </w:rPr>
              <w:t>9,180</w:t>
            </w:r>
          </w:p>
        </w:tc>
        <w:tc>
          <w:tcPr>
            <w:tcW w:w="1294" w:type="dxa"/>
            <w:vAlign w:val="center"/>
          </w:tcPr>
          <w:p w14:paraId="7AE66038" w14:textId="6420D8FA" w:rsidR="009E2061" w:rsidRPr="005715DE" w:rsidRDefault="009E2061" w:rsidP="004F7B60">
            <w:pPr>
              <w:spacing w:line="480" w:lineRule="auto"/>
              <w:jc w:val="center"/>
              <w:rPr>
                <w:rFonts w:cstheme="minorHAnsi"/>
                <w:sz w:val="18"/>
                <w:szCs w:val="18"/>
              </w:rPr>
            </w:pPr>
            <w:r w:rsidRPr="005715DE">
              <w:rPr>
                <w:rFonts w:cstheme="minorHAnsi"/>
                <w:sz w:val="18"/>
                <w:szCs w:val="18"/>
              </w:rPr>
              <w:t>9,360</w:t>
            </w:r>
          </w:p>
        </w:tc>
        <w:tc>
          <w:tcPr>
            <w:tcW w:w="1294" w:type="dxa"/>
            <w:vAlign w:val="center"/>
          </w:tcPr>
          <w:p w14:paraId="73062CDE" w14:textId="22C381FC" w:rsidR="009E2061" w:rsidRPr="005715DE" w:rsidRDefault="009E2061" w:rsidP="004F7B60">
            <w:pPr>
              <w:spacing w:line="480" w:lineRule="auto"/>
              <w:jc w:val="center"/>
              <w:rPr>
                <w:rFonts w:cstheme="minorHAnsi"/>
                <w:sz w:val="18"/>
                <w:szCs w:val="18"/>
              </w:rPr>
            </w:pPr>
            <w:r w:rsidRPr="005715DE">
              <w:rPr>
                <w:rFonts w:cstheme="minorHAnsi"/>
                <w:sz w:val="18"/>
                <w:szCs w:val="18"/>
              </w:rPr>
              <w:t>9,550</w:t>
            </w:r>
          </w:p>
        </w:tc>
        <w:tc>
          <w:tcPr>
            <w:tcW w:w="1294" w:type="dxa"/>
            <w:vAlign w:val="center"/>
          </w:tcPr>
          <w:p w14:paraId="4EF42979" w14:textId="30039C12" w:rsidR="009E2061" w:rsidRPr="005715DE" w:rsidRDefault="009E2061" w:rsidP="004F7B60">
            <w:pPr>
              <w:spacing w:line="480" w:lineRule="auto"/>
              <w:jc w:val="center"/>
              <w:rPr>
                <w:rFonts w:cstheme="minorHAnsi"/>
                <w:sz w:val="18"/>
                <w:szCs w:val="18"/>
              </w:rPr>
            </w:pPr>
            <w:r w:rsidRPr="005715DE">
              <w:rPr>
                <w:rFonts w:cstheme="minorHAnsi"/>
                <w:sz w:val="18"/>
                <w:szCs w:val="18"/>
              </w:rPr>
              <w:t>9,740</w:t>
            </w:r>
          </w:p>
        </w:tc>
        <w:tc>
          <w:tcPr>
            <w:tcW w:w="1297" w:type="dxa"/>
            <w:vAlign w:val="center"/>
          </w:tcPr>
          <w:p w14:paraId="07E7E54C" w14:textId="77777777" w:rsidR="009E2061" w:rsidRPr="005715DE" w:rsidRDefault="009E2061" w:rsidP="004F7B60">
            <w:pPr>
              <w:spacing w:line="480" w:lineRule="auto"/>
              <w:jc w:val="center"/>
              <w:rPr>
                <w:rFonts w:cstheme="minorHAnsi"/>
                <w:sz w:val="18"/>
                <w:szCs w:val="18"/>
              </w:rPr>
            </w:pPr>
          </w:p>
        </w:tc>
      </w:tr>
      <w:tr w:rsidR="009E2061" w14:paraId="4D1824CF" w14:textId="77777777" w:rsidTr="00A53B60">
        <w:tc>
          <w:tcPr>
            <w:tcW w:w="1584" w:type="dxa"/>
          </w:tcPr>
          <w:p w14:paraId="488F7A7C" w14:textId="6191691C" w:rsidR="009E2061" w:rsidRPr="005715DE" w:rsidRDefault="009E2061" w:rsidP="00352B4C">
            <w:pPr>
              <w:spacing w:line="480" w:lineRule="auto"/>
              <w:rPr>
                <w:rFonts w:cstheme="minorHAnsi"/>
                <w:sz w:val="18"/>
                <w:szCs w:val="18"/>
              </w:rPr>
            </w:pPr>
            <w:r w:rsidRPr="005715DE">
              <w:rPr>
                <w:rFonts w:cstheme="minorHAnsi"/>
                <w:sz w:val="18"/>
                <w:szCs w:val="18"/>
              </w:rPr>
              <w:t>Current Donations</w:t>
            </w:r>
          </w:p>
        </w:tc>
        <w:tc>
          <w:tcPr>
            <w:tcW w:w="1293" w:type="dxa"/>
            <w:vAlign w:val="center"/>
          </w:tcPr>
          <w:p w14:paraId="435ACBC0" w14:textId="0CAA1DFD" w:rsidR="009E2061" w:rsidRPr="005715DE" w:rsidRDefault="009E2061" w:rsidP="004F7B60">
            <w:pPr>
              <w:spacing w:line="480" w:lineRule="auto"/>
              <w:jc w:val="center"/>
              <w:rPr>
                <w:rFonts w:cstheme="minorHAnsi"/>
                <w:sz w:val="18"/>
                <w:szCs w:val="18"/>
              </w:rPr>
            </w:pPr>
            <w:r w:rsidRPr="005715DE">
              <w:rPr>
                <w:rFonts w:cstheme="minorHAnsi"/>
                <w:sz w:val="18"/>
                <w:szCs w:val="18"/>
              </w:rPr>
              <w:t>3,570</w:t>
            </w:r>
          </w:p>
        </w:tc>
        <w:tc>
          <w:tcPr>
            <w:tcW w:w="1294" w:type="dxa"/>
            <w:vAlign w:val="center"/>
          </w:tcPr>
          <w:p w14:paraId="0D476363" w14:textId="6C42F0DF" w:rsidR="009E2061" w:rsidRPr="005715DE" w:rsidRDefault="009E2061" w:rsidP="004F7B60">
            <w:pPr>
              <w:spacing w:line="480" w:lineRule="auto"/>
              <w:jc w:val="center"/>
              <w:rPr>
                <w:rFonts w:cstheme="minorHAnsi"/>
                <w:sz w:val="18"/>
                <w:szCs w:val="18"/>
              </w:rPr>
            </w:pPr>
            <w:r w:rsidRPr="005715DE">
              <w:rPr>
                <w:rFonts w:cstheme="minorHAnsi"/>
                <w:sz w:val="18"/>
                <w:szCs w:val="18"/>
              </w:rPr>
              <w:t>3,640</w:t>
            </w:r>
          </w:p>
        </w:tc>
        <w:tc>
          <w:tcPr>
            <w:tcW w:w="1294" w:type="dxa"/>
            <w:vAlign w:val="center"/>
          </w:tcPr>
          <w:p w14:paraId="06BC9041" w14:textId="3463A4BE" w:rsidR="009E2061" w:rsidRPr="005715DE" w:rsidRDefault="009E2061" w:rsidP="004F7B60">
            <w:pPr>
              <w:spacing w:line="480" w:lineRule="auto"/>
              <w:jc w:val="center"/>
              <w:rPr>
                <w:rFonts w:cstheme="minorHAnsi"/>
                <w:sz w:val="18"/>
                <w:szCs w:val="18"/>
              </w:rPr>
            </w:pPr>
            <w:r w:rsidRPr="005715DE">
              <w:rPr>
                <w:rFonts w:cstheme="minorHAnsi"/>
                <w:sz w:val="18"/>
                <w:szCs w:val="18"/>
              </w:rPr>
              <w:t>3,710</w:t>
            </w:r>
          </w:p>
        </w:tc>
        <w:tc>
          <w:tcPr>
            <w:tcW w:w="1294" w:type="dxa"/>
            <w:vAlign w:val="center"/>
          </w:tcPr>
          <w:p w14:paraId="0AF6C570" w14:textId="06B61228" w:rsidR="009E2061" w:rsidRPr="005715DE" w:rsidRDefault="009E2061" w:rsidP="004F7B60">
            <w:pPr>
              <w:spacing w:line="480" w:lineRule="auto"/>
              <w:jc w:val="center"/>
              <w:rPr>
                <w:rFonts w:cstheme="minorHAnsi"/>
                <w:sz w:val="18"/>
                <w:szCs w:val="18"/>
              </w:rPr>
            </w:pPr>
            <w:r w:rsidRPr="005715DE">
              <w:rPr>
                <w:rFonts w:cstheme="minorHAnsi"/>
                <w:sz w:val="18"/>
                <w:szCs w:val="18"/>
              </w:rPr>
              <w:t>3,790</w:t>
            </w:r>
          </w:p>
        </w:tc>
        <w:tc>
          <w:tcPr>
            <w:tcW w:w="1294" w:type="dxa"/>
            <w:vAlign w:val="center"/>
          </w:tcPr>
          <w:p w14:paraId="38011987" w14:textId="46183602" w:rsidR="009E2061" w:rsidRPr="005715DE" w:rsidRDefault="009E2061" w:rsidP="004F7B60">
            <w:pPr>
              <w:spacing w:line="480" w:lineRule="auto"/>
              <w:jc w:val="center"/>
              <w:rPr>
                <w:rFonts w:cstheme="minorHAnsi"/>
                <w:sz w:val="18"/>
                <w:szCs w:val="18"/>
              </w:rPr>
            </w:pPr>
            <w:r w:rsidRPr="005715DE">
              <w:rPr>
                <w:rFonts w:cstheme="minorHAnsi"/>
                <w:sz w:val="18"/>
                <w:szCs w:val="18"/>
              </w:rPr>
              <w:t>3,860</w:t>
            </w:r>
          </w:p>
        </w:tc>
        <w:tc>
          <w:tcPr>
            <w:tcW w:w="1297" w:type="dxa"/>
            <w:vAlign w:val="center"/>
          </w:tcPr>
          <w:p w14:paraId="1D3D2098" w14:textId="77777777" w:rsidR="009E2061" w:rsidRPr="005715DE" w:rsidRDefault="009E2061" w:rsidP="004F7B60">
            <w:pPr>
              <w:spacing w:line="480" w:lineRule="auto"/>
              <w:jc w:val="center"/>
              <w:rPr>
                <w:rFonts w:cstheme="minorHAnsi"/>
                <w:sz w:val="18"/>
                <w:szCs w:val="18"/>
              </w:rPr>
            </w:pPr>
          </w:p>
        </w:tc>
      </w:tr>
      <w:tr w:rsidR="009E2061" w14:paraId="6F98ED13" w14:textId="77777777" w:rsidTr="00A53B60">
        <w:tc>
          <w:tcPr>
            <w:tcW w:w="1584" w:type="dxa"/>
          </w:tcPr>
          <w:p w14:paraId="3248FEE1" w14:textId="6F7FE09F" w:rsidR="009E2061" w:rsidRPr="005715DE" w:rsidRDefault="009E2061" w:rsidP="00352B4C">
            <w:pPr>
              <w:spacing w:line="480" w:lineRule="auto"/>
              <w:rPr>
                <w:rFonts w:cstheme="minorHAnsi"/>
                <w:sz w:val="18"/>
                <w:szCs w:val="18"/>
              </w:rPr>
            </w:pPr>
            <w:r w:rsidRPr="005715DE">
              <w:rPr>
                <w:rFonts w:cstheme="minorHAnsi"/>
                <w:sz w:val="18"/>
                <w:szCs w:val="18"/>
              </w:rPr>
              <w:t>Total</w:t>
            </w:r>
          </w:p>
        </w:tc>
        <w:tc>
          <w:tcPr>
            <w:tcW w:w="1293" w:type="dxa"/>
            <w:vAlign w:val="center"/>
          </w:tcPr>
          <w:p w14:paraId="3566C3DF" w14:textId="70ACA873" w:rsidR="009E2061" w:rsidRPr="005715DE" w:rsidRDefault="009E2061" w:rsidP="004F7B60">
            <w:pPr>
              <w:spacing w:line="480" w:lineRule="auto"/>
              <w:jc w:val="center"/>
              <w:rPr>
                <w:rFonts w:cstheme="minorHAnsi"/>
                <w:sz w:val="18"/>
                <w:szCs w:val="18"/>
              </w:rPr>
            </w:pPr>
            <w:r w:rsidRPr="005715DE">
              <w:rPr>
                <w:rFonts w:cstheme="minorHAnsi"/>
                <w:sz w:val="18"/>
                <w:szCs w:val="18"/>
              </w:rPr>
              <w:t>14,690</w:t>
            </w:r>
          </w:p>
        </w:tc>
        <w:tc>
          <w:tcPr>
            <w:tcW w:w="1294" w:type="dxa"/>
            <w:vAlign w:val="center"/>
          </w:tcPr>
          <w:p w14:paraId="42751C73" w14:textId="42906408" w:rsidR="009E2061" w:rsidRPr="005715DE" w:rsidRDefault="009E2061" w:rsidP="004F7B60">
            <w:pPr>
              <w:spacing w:line="480" w:lineRule="auto"/>
              <w:jc w:val="center"/>
              <w:rPr>
                <w:rFonts w:cstheme="minorHAnsi"/>
                <w:sz w:val="18"/>
                <w:szCs w:val="18"/>
              </w:rPr>
            </w:pPr>
            <w:r w:rsidRPr="005715DE">
              <w:rPr>
                <w:rFonts w:cstheme="minorHAnsi"/>
                <w:sz w:val="18"/>
                <w:szCs w:val="18"/>
              </w:rPr>
              <w:t>14,980</w:t>
            </w:r>
          </w:p>
        </w:tc>
        <w:tc>
          <w:tcPr>
            <w:tcW w:w="1294" w:type="dxa"/>
            <w:vAlign w:val="center"/>
          </w:tcPr>
          <w:p w14:paraId="21D14AD6" w14:textId="408A9E68" w:rsidR="009E2061" w:rsidRPr="005715DE" w:rsidRDefault="009E2061" w:rsidP="004F7B60">
            <w:pPr>
              <w:spacing w:line="480" w:lineRule="auto"/>
              <w:jc w:val="center"/>
              <w:rPr>
                <w:rFonts w:cstheme="minorHAnsi"/>
                <w:sz w:val="18"/>
                <w:szCs w:val="18"/>
              </w:rPr>
            </w:pPr>
            <w:r w:rsidRPr="005715DE">
              <w:rPr>
                <w:rFonts w:cstheme="minorHAnsi"/>
                <w:sz w:val="18"/>
                <w:szCs w:val="18"/>
              </w:rPr>
              <w:t>15,280</w:t>
            </w:r>
          </w:p>
        </w:tc>
        <w:tc>
          <w:tcPr>
            <w:tcW w:w="1294" w:type="dxa"/>
            <w:vAlign w:val="center"/>
          </w:tcPr>
          <w:p w14:paraId="7530AC29" w14:textId="30601142" w:rsidR="009E2061" w:rsidRPr="005715DE" w:rsidRDefault="009E2061" w:rsidP="004F7B60">
            <w:pPr>
              <w:spacing w:line="480" w:lineRule="auto"/>
              <w:jc w:val="center"/>
              <w:rPr>
                <w:rFonts w:cstheme="minorHAnsi"/>
                <w:sz w:val="18"/>
                <w:szCs w:val="18"/>
              </w:rPr>
            </w:pPr>
            <w:r w:rsidRPr="005715DE">
              <w:rPr>
                <w:rFonts w:cstheme="minorHAnsi"/>
                <w:sz w:val="18"/>
                <w:szCs w:val="18"/>
              </w:rPr>
              <w:t>15,590</w:t>
            </w:r>
          </w:p>
        </w:tc>
        <w:tc>
          <w:tcPr>
            <w:tcW w:w="1294" w:type="dxa"/>
            <w:vAlign w:val="center"/>
          </w:tcPr>
          <w:p w14:paraId="6749987A" w14:textId="5C2F4ABA" w:rsidR="009E2061" w:rsidRPr="005715DE" w:rsidRDefault="009E2061" w:rsidP="004F7B60">
            <w:pPr>
              <w:spacing w:line="480" w:lineRule="auto"/>
              <w:jc w:val="center"/>
              <w:rPr>
                <w:rFonts w:cstheme="minorHAnsi"/>
                <w:sz w:val="18"/>
                <w:szCs w:val="18"/>
              </w:rPr>
            </w:pPr>
            <w:r w:rsidRPr="005715DE">
              <w:rPr>
                <w:rFonts w:cstheme="minorHAnsi"/>
                <w:sz w:val="18"/>
                <w:szCs w:val="18"/>
              </w:rPr>
              <w:t>15,890</w:t>
            </w:r>
          </w:p>
        </w:tc>
        <w:tc>
          <w:tcPr>
            <w:tcW w:w="1297" w:type="dxa"/>
            <w:vAlign w:val="center"/>
          </w:tcPr>
          <w:p w14:paraId="0D6B7CA1" w14:textId="77777777" w:rsidR="009E2061" w:rsidRPr="005715DE" w:rsidRDefault="009E2061" w:rsidP="004F7B60">
            <w:pPr>
              <w:spacing w:line="480" w:lineRule="auto"/>
              <w:jc w:val="center"/>
              <w:rPr>
                <w:rFonts w:cstheme="minorHAnsi"/>
                <w:sz w:val="18"/>
                <w:szCs w:val="18"/>
              </w:rPr>
            </w:pPr>
          </w:p>
        </w:tc>
      </w:tr>
      <w:tr w:rsidR="009E2061" w14:paraId="029CDD8B" w14:textId="77777777" w:rsidTr="00A53B60">
        <w:tc>
          <w:tcPr>
            <w:tcW w:w="1584" w:type="dxa"/>
          </w:tcPr>
          <w:p w14:paraId="58CBE1C5" w14:textId="6D56E9CE" w:rsidR="009E2061" w:rsidRPr="005715DE" w:rsidRDefault="009E2061" w:rsidP="00352B4C">
            <w:pPr>
              <w:spacing w:line="480" w:lineRule="auto"/>
              <w:rPr>
                <w:rFonts w:cstheme="minorHAnsi"/>
                <w:b/>
                <w:sz w:val="18"/>
                <w:szCs w:val="18"/>
              </w:rPr>
            </w:pPr>
            <w:r w:rsidRPr="005715DE">
              <w:rPr>
                <w:rFonts w:cstheme="minorHAnsi"/>
                <w:b/>
                <w:sz w:val="18"/>
                <w:szCs w:val="18"/>
              </w:rPr>
              <w:t>PV of Benefits</w:t>
            </w:r>
          </w:p>
        </w:tc>
        <w:tc>
          <w:tcPr>
            <w:tcW w:w="1293" w:type="dxa"/>
            <w:vAlign w:val="center"/>
          </w:tcPr>
          <w:p w14:paraId="20A123C0" w14:textId="36BCBE95"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13,670</w:t>
            </w:r>
          </w:p>
        </w:tc>
        <w:tc>
          <w:tcPr>
            <w:tcW w:w="1294" w:type="dxa"/>
            <w:vAlign w:val="center"/>
          </w:tcPr>
          <w:p w14:paraId="60E546C7" w14:textId="26CD1DB1"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12,960</w:t>
            </w:r>
          </w:p>
        </w:tc>
        <w:tc>
          <w:tcPr>
            <w:tcW w:w="1294" w:type="dxa"/>
            <w:vAlign w:val="center"/>
          </w:tcPr>
          <w:p w14:paraId="56D92BD0" w14:textId="25F8E34C"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12,300</w:t>
            </w:r>
          </w:p>
        </w:tc>
        <w:tc>
          <w:tcPr>
            <w:tcW w:w="1294" w:type="dxa"/>
            <w:vAlign w:val="center"/>
          </w:tcPr>
          <w:p w14:paraId="6472BD80" w14:textId="5834A5D6"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11,680</w:t>
            </w:r>
          </w:p>
        </w:tc>
        <w:tc>
          <w:tcPr>
            <w:tcW w:w="1294" w:type="dxa"/>
            <w:vAlign w:val="center"/>
          </w:tcPr>
          <w:p w14:paraId="20DCC9C5" w14:textId="76CAEAAA"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11.070</w:t>
            </w:r>
          </w:p>
        </w:tc>
        <w:tc>
          <w:tcPr>
            <w:tcW w:w="1297" w:type="dxa"/>
            <w:vAlign w:val="center"/>
          </w:tcPr>
          <w:p w14:paraId="51353E1E" w14:textId="62EC786E"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61,680</w:t>
            </w:r>
          </w:p>
        </w:tc>
      </w:tr>
      <w:tr w:rsidR="009E2061" w14:paraId="0E2B30E1" w14:textId="77777777" w:rsidTr="00A53B60">
        <w:tc>
          <w:tcPr>
            <w:tcW w:w="1584" w:type="dxa"/>
          </w:tcPr>
          <w:p w14:paraId="56EBCC66" w14:textId="64034800" w:rsidR="009E2061" w:rsidRPr="005715DE" w:rsidRDefault="009E2061" w:rsidP="00352B4C">
            <w:pPr>
              <w:spacing w:line="480" w:lineRule="auto"/>
              <w:rPr>
                <w:rFonts w:cstheme="minorHAnsi"/>
                <w:b/>
                <w:sz w:val="18"/>
                <w:szCs w:val="18"/>
              </w:rPr>
            </w:pPr>
            <w:r w:rsidRPr="005715DE">
              <w:rPr>
                <w:rFonts w:cstheme="minorHAnsi"/>
                <w:b/>
                <w:sz w:val="18"/>
                <w:szCs w:val="18"/>
              </w:rPr>
              <w:t>PV of All Benefits</w:t>
            </w:r>
          </w:p>
        </w:tc>
        <w:tc>
          <w:tcPr>
            <w:tcW w:w="1293" w:type="dxa"/>
            <w:vAlign w:val="center"/>
          </w:tcPr>
          <w:p w14:paraId="2F0D5A05" w14:textId="24D504A8"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13,670</w:t>
            </w:r>
          </w:p>
        </w:tc>
        <w:tc>
          <w:tcPr>
            <w:tcW w:w="1294" w:type="dxa"/>
            <w:vAlign w:val="center"/>
          </w:tcPr>
          <w:p w14:paraId="2E43510D" w14:textId="1B205BB4"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26,630</w:t>
            </w:r>
          </w:p>
        </w:tc>
        <w:tc>
          <w:tcPr>
            <w:tcW w:w="1294" w:type="dxa"/>
            <w:vAlign w:val="center"/>
          </w:tcPr>
          <w:p w14:paraId="67893464" w14:textId="436AC47C"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38,930</w:t>
            </w:r>
          </w:p>
        </w:tc>
        <w:tc>
          <w:tcPr>
            <w:tcW w:w="1294" w:type="dxa"/>
            <w:vAlign w:val="center"/>
          </w:tcPr>
          <w:p w14:paraId="15ABC3E9" w14:textId="72009672"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50,610</w:t>
            </w:r>
          </w:p>
        </w:tc>
        <w:tc>
          <w:tcPr>
            <w:tcW w:w="1294" w:type="dxa"/>
            <w:vAlign w:val="center"/>
          </w:tcPr>
          <w:p w14:paraId="7987847A" w14:textId="1B98859B"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61,680</w:t>
            </w:r>
          </w:p>
        </w:tc>
        <w:tc>
          <w:tcPr>
            <w:tcW w:w="1297" w:type="dxa"/>
            <w:vAlign w:val="center"/>
          </w:tcPr>
          <w:p w14:paraId="5EF23D6C" w14:textId="77777777" w:rsidR="009E2061" w:rsidRPr="005715DE" w:rsidRDefault="009E2061" w:rsidP="004F7B60">
            <w:pPr>
              <w:spacing w:line="480" w:lineRule="auto"/>
              <w:jc w:val="center"/>
              <w:rPr>
                <w:rFonts w:cstheme="minorHAnsi"/>
                <w:b/>
                <w:sz w:val="18"/>
                <w:szCs w:val="18"/>
              </w:rPr>
            </w:pPr>
          </w:p>
        </w:tc>
      </w:tr>
      <w:tr w:rsidR="009E2061" w14:paraId="7941ED9B" w14:textId="77777777" w:rsidTr="00A53B60">
        <w:tc>
          <w:tcPr>
            <w:tcW w:w="1584" w:type="dxa"/>
          </w:tcPr>
          <w:p w14:paraId="29FED6A5" w14:textId="3D5022D9" w:rsidR="009E2061" w:rsidRPr="005715DE" w:rsidRDefault="009E2061" w:rsidP="00352B4C">
            <w:pPr>
              <w:spacing w:line="480" w:lineRule="auto"/>
              <w:rPr>
                <w:rFonts w:cstheme="minorHAnsi"/>
                <w:sz w:val="18"/>
                <w:szCs w:val="18"/>
              </w:rPr>
            </w:pPr>
            <w:r w:rsidRPr="005715DE">
              <w:rPr>
                <w:rFonts w:cstheme="minorHAnsi"/>
                <w:sz w:val="18"/>
                <w:szCs w:val="18"/>
              </w:rPr>
              <w:t>Hardware</w:t>
            </w:r>
          </w:p>
        </w:tc>
        <w:tc>
          <w:tcPr>
            <w:tcW w:w="1293" w:type="dxa"/>
            <w:vAlign w:val="center"/>
          </w:tcPr>
          <w:p w14:paraId="307D468B" w14:textId="08B8895E" w:rsidR="009E2061" w:rsidRPr="005715DE" w:rsidRDefault="004F7B60" w:rsidP="004F7B60">
            <w:pPr>
              <w:spacing w:line="480" w:lineRule="auto"/>
              <w:jc w:val="center"/>
              <w:rPr>
                <w:rFonts w:cstheme="minorHAnsi"/>
                <w:sz w:val="18"/>
                <w:szCs w:val="18"/>
              </w:rPr>
            </w:pPr>
            <w:r w:rsidRPr="005715DE">
              <w:rPr>
                <w:rFonts w:cstheme="minorHAnsi"/>
                <w:sz w:val="18"/>
                <w:szCs w:val="18"/>
              </w:rPr>
              <w:t>5,500</w:t>
            </w:r>
          </w:p>
        </w:tc>
        <w:tc>
          <w:tcPr>
            <w:tcW w:w="1294" w:type="dxa"/>
            <w:vAlign w:val="center"/>
          </w:tcPr>
          <w:p w14:paraId="51080ABA" w14:textId="2A7A91C6"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3C905F4E" w14:textId="3B371C5E"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09A51618" w14:textId="4C4807E8"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1D4D59A2" w14:textId="02642D3F"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7" w:type="dxa"/>
            <w:vAlign w:val="center"/>
          </w:tcPr>
          <w:p w14:paraId="3B745732" w14:textId="77777777" w:rsidR="009E2061" w:rsidRPr="005715DE" w:rsidRDefault="009E2061" w:rsidP="004F7B60">
            <w:pPr>
              <w:spacing w:line="480" w:lineRule="auto"/>
              <w:jc w:val="center"/>
              <w:rPr>
                <w:rFonts w:cstheme="minorHAnsi"/>
                <w:sz w:val="18"/>
                <w:szCs w:val="18"/>
              </w:rPr>
            </w:pPr>
          </w:p>
        </w:tc>
      </w:tr>
      <w:tr w:rsidR="009E2061" w14:paraId="545591D3" w14:textId="77777777" w:rsidTr="00A53B60">
        <w:tc>
          <w:tcPr>
            <w:tcW w:w="1584" w:type="dxa"/>
          </w:tcPr>
          <w:p w14:paraId="71454858" w14:textId="6BC2C87E" w:rsidR="009E2061" w:rsidRPr="005715DE" w:rsidRDefault="009E2061" w:rsidP="00352B4C">
            <w:pPr>
              <w:spacing w:line="480" w:lineRule="auto"/>
              <w:rPr>
                <w:rFonts w:cstheme="minorHAnsi"/>
                <w:sz w:val="18"/>
                <w:szCs w:val="18"/>
              </w:rPr>
            </w:pPr>
            <w:r w:rsidRPr="005715DE">
              <w:rPr>
                <w:rFonts w:cstheme="minorHAnsi"/>
                <w:sz w:val="18"/>
                <w:szCs w:val="18"/>
              </w:rPr>
              <w:t>Labor</w:t>
            </w:r>
          </w:p>
        </w:tc>
        <w:tc>
          <w:tcPr>
            <w:tcW w:w="1293" w:type="dxa"/>
            <w:vAlign w:val="center"/>
          </w:tcPr>
          <w:p w14:paraId="09F54DAF" w14:textId="582874D2"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22B1F3D7" w14:textId="23167934"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1FE43A9A" w14:textId="3034935D"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11A8E1F7" w14:textId="6C061799"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16F1872A" w14:textId="40C426FE"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7" w:type="dxa"/>
            <w:vAlign w:val="center"/>
          </w:tcPr>
          <w:p w14:paraId="4ADB2635" w14:textId="77777777" w:rsidR="009E2061" w:rsidRPr="005715DE" w:rsidRDefault="009E2061" w:rsidP="004F7B60">
            <w:pPr>
              <w:spacing w:line="480" w:lineRule="auto"/>
              <w:jc w:val="center"/>
              <w:rPr>
                <w:rFonts w:cstheme="minorHAnsi"/>
                <w:sz w:val="18"/>
                <w:szCs w:val="18"/>
              </w:rPr>
            </w:pPr>
          </w:p>
        </w:tc>
      </w:tr>
      <w:tr w:rsidR="009E2061" w14:paraId="17313A35" w14:textId="77777777" w:rsidTr="00A53B60">
        <w:tc>
          <w:tcPr>
            <w:tcW w:w="1584" w:type="dxa"/>
          </w:tcPr>
          <w:p w14:paraId="71C82BEF" w14:textId="54A9F6F8" w:rsidR="009E2061" w:rsidRPr="005715DE" w:rsidRDefault="009E2061" w:rsidP="00352B4C">
            <w:pPr>
              <w:spacing w:line="480" w:lineRule="auto"/>
              <w:rPr>
                <w:rFonts w:cstheme="minorHAnsi"/>
                <w:sz w:val="18"/>
                <w:szCs w:val="18"/>
              </w:rPr>
            </w:pPr>
            <w:r w:rsidRPr="005715DE">
              <w:rPr>
                <w:rFonts w:cstheme="minorHAnsi"/>
                <w:sz w:val="18"/>
                <w:szCs w:val="18"/>
              </w:rPr>
              <w:t>Total Developmental Costs</w:t>
            </w:r>
          </w:p>
        </w:tc>
        <w:tc>
          <w:tcPr>
            <w:tcW w:w="1293" w:type="dxa"/>
            <w:vAlign w:val="center"/>
          </w:tcPr>
          <w:p w14:paraId="274A5953" w14:textId="6DFD1448" w:rsidR="009E2061" w:rsidRPr="005715DE" w:rsidRDefault="004F7B60" w:rsidP="004F7B60">
            <w:pPr>
              <w:spacing w:line="480" w:lineRule="auto"/>
              <w:jc w:val="center"/>
              <w:rPr>
                <w:rFonts w:cstheme="minorHAnsi"/>
                <w:sz w:val="18"/>
                <w:szCs w:val="18"/>
              </w:rPr>
            </w:pPr>
            <w:r w:rsidRPr="005715DE">
              <w:rPr>
                <w:rFonts w:cstheme="minorHAnsi"/>
                <w:sz w:val="18"/>
                <w:szCs w:val="18"/>
              </w:rPr>
              <w:t>5,500</w:t>
            </w:r>
          </w:p>
        </w:tc>
        <w:tc>
          <w:tcPr>
            <w:tcW w:w="1294" w:type="dxa"/>
            <w:vAlign w:val="center"/>
          </w:tcPr>
          <w:p w14:paraId="6A519566" w14:textId="20FFEE37"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56DD587F" w14:textId="156288BA"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0498F64D" w14:textId="00240BC2"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4" w:type="dxa"/>
            <w:vAlign w:val="center"/>
          </w:tcPr>
          <w:p w14:paraId="7B2DAC9B" w14:textId="01E3D032" w:rsidR="009E2061" w:rsidRPr="005715DE" w:rsidRDefault="004F7B60" w:rsidP="004F7B60">
            <w:pPr>
              <w:spacing w:line="480" w:lineRule="auto"/>
              <w:jc w:val="center"/>
              <w:rPr>
                <w:rFonts w:cstheme="minorHAnsi"/>
                <w:sz w:val="18"/>
                <w:szCs w:val="18"/>
              </w:rPr>
            </w:pPr>
            <w:r w:rsidRPr="005715DE">
              <w:rPr>
                <w:rFonts w:cstheme="minorHAnsi"/>
                <w:sz w:val="18"/>
                <w:szCs w:val="18"/>
              </w:rPr>
              <w:t>0</w:t>
            </w:r>
          </w:p>
        </w:tc>
        <w:tc>
          <w:tcPr>
            <w:tcW w:w="1297" w:type="dxa"/>
            <w:vAlign w:val="center"/>
          </w:tcPr>
          <w:p w14:paraId="22439ED6" w14:textId="77777777" w:rsidR="009E2061" w:rsidRPr="005715DE" w:rsidRDefault="009E2061" w:rsidP="004F7B60">
            <w:pPr>
              <w:spacing w:line="480" w:lineRule="auto"/>
              <w:jc w:val="center"/>
              <w:rPr>
                <w:rFonts w:cstheme="minorHAnsi"/>
                <w:sz w:val="18"/>
                <w:szCs w:val="18"/>
              </w:rPr>
            </w:pPr>
          </w:p>
        </w:tc>
      </w:tr>
      <w:tr w:rsidR="009E2061" w14:paraId="5779BA35" w14:textId="77777777" w:rsidTr="00A53B60">
        <w:tc>
          <w:tcPr>
            <w:tcW w:w="1584" w:type="dxa"/>
          </w:tcPr>
          <w:p w14:paraId="5692BB26" w14:textId="0879489F" w:rsidR="009E2061" w:rsidRPr="005715DE" w:rsidRDefault="009E2061" w:rsidP="00352B4C">
            <w:pPr>
              <w:spacing w:line="480" w:lineRule="auto"/>
              <w:rPr>
                <w:rFonts w:cstheme="minorHAnsi"/>
                <w:sz w:val="18"/>
                <w:szCs w:val="18"/>
              </w:rPr>
            </w:pPr>
            <w:r w:rsidRPr="005715DE">
              <w:rPr>
                <w:rFonts w:cstheme="minorHAnsi"/>
                <w:sz w:val="18"/>
                <w:szCs w:val="18"/>
              </w:rPr>
              <w:t>CMS</w:t>
            </w:r>
          </w:p>
        </w:tc>
        <w:tc>
          <w:tcPr>
            <w:tcW w:w="1293" w:type="dxa"/>
            <w:vAlign w:val="center"/>
          </w:tcPr>
          <w:p w14:paraId="56228DF9" w14:textId="077926FA" w:rsidR="009E2061" w:rsidRPr="005715DE" w:rsidRDefault="004F7B60" w:rsidP="004F7B60">
            <w:pPr>
              <w:spacing w:line="480" w:lineRule="auto"/>
              <w:jc w:val="center"/>
              <w:rPr>
                <w:rFonts w:cstheme="minorHAnsi"/>
                <w:sz w:val="18"/>
                <w:szCs w:val="18"/>
              </w:rPr>
            </w:pPr>
            <w:r w:rsidRPr="005715DE">
              <w:rPr>
                <w:rFonts w:cstheme="minorHAnsi"/>
                <w:sz w:val="18"/>
                <w:szCs w:val="18"/>
              </w:rPr>
              <w:t>200</w:t>
            </w:r>
          </w:p>
        </w:tc>
        <w:tc>
          <w:tcPr>
            <w:tcW w:w="1294" w:type="dxa"/>
            <w:vAlign w:val="center"/>
          </w:tcPr>
          <w:p w14:paraId="06AD7C40" w14:textId="0893AE01" w:rsidR="009E2061" w:rsidRPr="005715DE" w:rsidRDefault="004F7B60" w:rsidP="004F7B60">
            <w:pPr>
              <w:spacing w:line="480" w:lineRule="auto"/>
              <w:jc w:val="center"/>
              <w:rPr>
                <w:rFonts w:cstheme="minorHAnsi"/>
                <w:sz w:val="18"/>
                <w:szCs w:val="18"/>
              </w:rPr>
            </w:pPr>
            <w:r w:rsidRPr="005715DE">
              <w:rPr>
                <w:rFonts w:cstheme="minorHAnsi"/>
                <w:sz w:val="18"/>
                <w:szCs w:val="18"/>
              </w:rPr>
              <w:t>200</w:t>
            </w:r>
          </w:p>
        </w:tc>
        <w:tc>
          <w:tcPr>
            <w:tcW w:w="1294" w:type="dxa"/>
            <w:vAlign w:val="center"/>
          </w:tcPr>
          <w:p w14:paraId="48846137" w14:textId="3F38F1E6" w:rsidR="009E2061" w:rsidRPr="005715DE" w:rsidRDefault="004F7B60" w:rsidP="004F7B60">
            <w:pPr>
              <w:spacing w:line="480" w:lineRule="auto"/>
              <w:jc w:val="center"/>
              <w:rPr>
                <w:rFonts w:cstheme="minorHAnsi"/>
                <w:sz w:val="18"/>
                <w:szCs w:val="18"/>
              </w:rPr>
            </w:pPr>
            <w:r w:rsidRPr="005715DE">
              <w:rPr>
                <w:rFonts w:cstheme="minorHAnsi"/>
                <w:sz w:val="18"/>
                <w:szCs w:val="18"/>
              </w:rPr>
              <w:t>210</w:t>
            </w:r>
          </w:p>
        </w:tc>
        <w:tc>
          <w:tcPr>
            <w:tcW w:w="1294" w:type="dxa"/>
            <w:vAlign w:val="center"/>
          </w:tcPr>
          <w:p w14:paraId="19925D24" w14:textId="6381F319" w:rsidR="009E2061" w:rsidRPr="005715DE" w:rsidRDefault="004F7B60" w:rsidP="004F7B60">
            <w:pPr>
              <w:spacing w:line="480" w:lineRule="auto"/>
              <w:jc w:val="center"/>
              <w:rPr>
                <w:rFonts w:cstheme="minorHAnsi"/>
                <w:sz w:val="18"/>
                <w:szCs w:val="18"/>
              </w:rPr>
            </w:pPr>
            <w:r w:rsidRPr="005715DE">
              <w:rPr>
                <w:rFonts w:cstheme="minorHAnsi"/>
                <w:sz w:val="18"/>
                <w:szCs w:val="18"/>
              </w:rPr>
              <w:t>210</w:t>
            </w:r>
          </w:p>
        </w:tc>
        <w:tc>
          <w:tcPr>
            <w:tcW w:w="1294" w:type="dxa"/>
            <w:vAlign w:val="center"/>
          </w:tcPr>
          <w:p w14:paraId="1F0BDF9C" w14:textId="3E981DB8" w:rsidR="009E2061" w:rsidRPr="005715DE" w:rsidRDefault="004F7B60" w:rsidP="004F7B60">
            <w:pPr>
              <w:spacing w:line="480" w:lineRule="auto"/>
              <w:jc w:val="center"/>
              <w:rPr>
                <w:rFonts w:cstheme="minorHAnsi"/>
                <w:sz w:val="18"/>
                <w:szCs w:val="18"/>
              </w:rPr>
            </w:pPr>
            <w:r w:rsidRPr="005715DE">
              <w:rPr>
                <w:rFonts w:cstheme="minorHAnsi"/>
                <w:sz w:val="18"/>
                <w:szCs w:val="18"/>
              </w:rPr>
              <w:t>220</w:t>
            </w:r>
          </w:p>
        </w:tc>
        <w:tc>
          <w:tcPr>
            <w:tcW w:w="1297" w:type="dxa"/>
            <w:vAlign w:val="center"/>
          </w:tcPr>
          <w:p w14:paraId="258E199F" w14:textId="77777777" w:rsidR="009E2061" w:rsidRPr="005715DE" w:rsidRDefault="009E2061" w:rsidP="004F7B60">
            <w:pPr>
              <w:spacing w:line="480" w:lineRule="auto"/>
              <w:jc w:val="center"/>
              <w:rPr>
                <w:rFonts w:cstheme="minorHAnsi"/>
                <w:sz w:val="18"/>
                <w:szCs w:val="18"/>
              </w:rPr>
            </w:pPr>
          </w:p>
        </w:tc>
      </w:tr>
      <w:tr w:rsidR="009E2061" w14:paraId="1B1BD0D4" w14:textId="77777777" w:rsidTr="00A53B60">
        <w:tc>
          <w:tcPr>
            <w:tcW w:w="1584" w:type="dxa"/>
          </w:tcPr>
          <w:p w14:paraId="73E96E19" w14:textId="656A8142" w:rsidR="009E2061" w:rsidRPr="005715DE" w:rsidRDefault="009E2061" w:rsidP="00352B4C">
            <w:pPr>
              <w:spacing w:line="480" w:lineRule="auto"/>
              <w:rPr>
                <w:rFonts w:cstheme="minorHAnsi"/>
                <w:sz w:val="18"/>
                <w:szCs w:val="18"/>
              </w:rPr>
            </w:pPr>
            <w:r w:rsidRPr="005715DE">
              <w:rPr>
                <w:rFonts w:cstheme="minorHAnsi"/>
                <w:sz w:val="18"/>
                <w:szCs w:val="18"/>
              </w:rPr>
              <w:t>PS</w:t>
            </w:r>
          </w:p>
        </w:tc>
        <w:tc>
          <w:tcPr>
            <w:tcW w:w="1293" w:type="dxa"/>
            <w:vAlign w:val="center"/>
          </w:tcPr>
          <w:p w14:paraId="5D31B608" w14:textId="41ECFFF6" w:rsidR="009E2061" w:rsidRPr="005715DE" w:rsidRDefault="004F7B60" w:rsidP="004F7B60">
            <w:pPr>
              <w:spacing w:line="480" w:lineRule="auto"/>
              <w:jc w:val="center"/>
              <w:rPr>
                <w:rFonts w:cstheme="minorHAnsi"/>
                <w:sz w:val="18"/>
                <w:szCs w:val="18"/>
              </w:rPr>
            </w:pPr>
            <w:r w:rsidRPr="005715DE">
              <w:rPr>
                <w:rFonts w:cstheme="minorHAnsi"/>
                <w:sz w:val="18"/>
                <w:szCs w:val="18"/>
              </w:rPr>
              <w:t>180</w:t>
            </w:r>
          </w:p>
        </w:tc>
        <w:tc>
          <w:tcPr>
            <w:tcW w:w="1294" w:type="dxa"/>
            <w:vAlign w:val="center"/>
          </w:tcPr>
          <w:p w14:paraId="572141F9" w14:textId="73139C4E" w:rsidR="009E2061" w:rsidRPr="005715DE" w:rsidRDefault="004F7B60" w:rsidP="004F7B60">
            <w:pPr>
              <w:spacing w:line="480" w:lineRule="auto"/>
              <w:jc w:val="center"/>
              <w:rPr>
                <w:rFonts w:cstheme="minorHAnsi"/>
                <w:sz w:val="18"/>
                <w:szCs w:val="18"/>
              </w:rPr>
            </w:pPr>
            <w:r w:rsidRPr="005715DE">
              <w:rPr>
                <w:rFonts w:cstheme="minorHAnsi"/>
                <w:sz w:val="18"/>
                <w:szCs w:val="18"/>
              </w:rPr>
              <w:t>180</w:t>
            </w:r>
          </w:p>
        </w:tc>
        <w:tc>
          <w:tcPr>
            <w:tcW w:w="1294" w:type="dxa"/>
            <w:vAlign w:val="center"/>
          </w:tcPr>
          <w:p w14:paraId="31ECCAF8" w14:textId="4F9DF02E" w:rsidR="009E2061" w:rsidRPr="005715DE" w:rsidRDefault="004F7B60" w:rsidP="004F7B60">
            <w:pPr>
              <w:spacing w:line="480" w:lineRule="auto"/>
              <w:jc w:val="center"/>
              <w:rPr>
                <w:rFonts w:cstheme="minorHAnsi"/>
                <w:sz w:val="18"/>
                <w:szCs w:val="18"/>
              </w:rPr>
            </w:pPr>
            <w:r w:rsidRPr="005715DE">
              <w:rPr>
                <w:rFonts w:cstheme="minorHAnsi"/>
                <w:sz w:val="18"/>
                <w:szCs w:val="18"/>
              </w:rPr>
              <w:t>190</w:t>
            </w:r>
          </w:p>
        </w:tc>
        <w:tc>
          <w:tcPr>
            <w:tcW w:w="1294" w:type="dxa"/>
            <w:vAlign w:val="center"/>
          </w:tcPr>
          <w:p w14:paraId="643359F1" w14:textId="20B24B2C" w:rsidR="009E2061" w:rsidRPr="005715DE" w:rsidRDefault="004F7B60" w:rsidP="004F7B60">
            <w:pPr>
              <w:spacing w:line="480" w:lineRule="auto"/>
              <w:jc w:val="center"/>
              <w:rPr>
                <w:rFonts w:cstheme="minorHAnsi"/>
                <w:sz w:val="18"/>
                <w:szCs w:val="18"/>
              </w:rPr>
            </w:pPr>
            <w:r w:rsidRPr="005715DE">
              <w:rPr>
                <w:rFonts w:cstheme="minorHAnsi"/>
                <w:sz w:val="18"/>
                <w:szCs w:val="18"/>
              </w:rPr>
              <w:t>190</w:t>
            </w:r>
          </w:p>
        </w:tc>
        <w:tc>
          <w:tcPr>
            <w:tcW w:w="1294" w:type="dxa"/>
            <w:vAlign w:val="center"/>
          </w:tcPr>
          <w:p w14:paraId="210E6831" w14:textId="6DD4EE64" w:rsidR="009E2061" w:rsidRPr="005715DE" w:rsidRDefault="004F7B60" w:rsidP="004F7B60">
            <w:pPr>
              <w:spacing w:line="480" w:lineRule="auto"/>
              <w:jc w:val="center"/>
              <w:rPr>
                <w:rFonts w:cstheme="minorHAnsi"/>
                <w:sz w:val="18"/>
                <w:szCs w:val="18"/>
              </w:rPr>
            </w:pPr>
            <w:r w:rsidRPr="005715DE">
              <w:rPr>
                <w:rFonts w:cstheme="minorHAnsi"/>
                <w:sz w:val="18"/>
                <w:szCs w:val="18"/>
              </w:rPr>
              <w:t>200</w:t>
            </w:r>
          </w:p>
        </w:tc>
        <w:tc>
          <w:tcPr>
            <w:tcW w:w="1297" w:type="dxa"/>
            <w:vAlign w:val="center"/>
          </w:tcPr>
          <w:p w14:paraId="40BFDA05" w14:textId="77777777" w:rsidR="009E2061" w:rsidRPr="005715DE" w:rsidRDefault="009E2061" w:rsidP="004F7B60">
            <w:pPr>
              <w:spacing w:line="480" w:lineRule="auto"/>
              <w:jc w:val="center"/>
              <w:rPr>
                <w:rFonts w:cstheme="minorHAnsi"/>
                <w:sz w:val="18"/>
                <w:szCs w:val="18"/>
              </w:rPr>
            </w:pPr>
          </w:p>
        </w:tc>
      </w:tr>
      <w:tr w:rsidR="009E2061" w14:paraId="24D348E0" w14:textId="77777777" w:rsidTr="00A53B60">
        <w:tc>
          <w:tcPr>
            <w:tcW w:w="1584" w:type="dxa"/>
          </w:tcPr>
          <w:p w14:paraId="152714C8" w14:textId="417C8494" w:rsidR="009E2061" w:rsidRPr="005715DE" w:rsidRDefault="009E2061" w:rsidP="00352B4C">
            <w:pPr>
              <w:spacing w:line="480" w:lineRule="auto"/>
              <w:rPr>
                <w:rFonts w:cstheme="minorHAnsi"/>
                <w:sz w:val="18"/>
                <w:szCs w:val="18"/>
              </w:rPr>
            </w:pPr>
            <w:r w:rsidRPr="005715DE">
              <w:rPr>
                <w:rFonts w:cstheme="minorHAnsi"/>
                <w:sz w:val="18"/>
                <w:szCs w:val="18"/>
              </w:rPr>
              <w:t>Total Operational Costs</w:t>
            </w:r>
          </w:p>
        </w:tc>
        <w:tc>
          <w:tcPr>
            <w:tcW w:w="1293" w:type="dxa"/>
            <w:vAlign w:val="center"/>
          </w:tcPr>
          <w:p w14:paraId="1755063D" w14:textId="7EE1FC6B" w:rsidR="009E2061" w:rsidRPr="005715DE" w:rsidRDefault="004F7B60" w:rsidP="004F7B60">
            <w:pPr>
              <w:spacing w:line="480" w:lineRule="auto"/>
              <w:jc w:val="center"/>
              <w:rPr>
                <w:rFonts w:cstheme="minorHAnsi"/>
                <w:sz w:val="18"/>
                <w:szCs w:val="18"/>
              </w:rPr>
            </w:pPr>
            <w:r w:rsidRPr="005715DE">
              <w:rPr>
                <w:rFonts w:cstheme="minorHAnsi"/>
                <w:sz w:val="18"/>
                <w:szCs w:val="18"/>
              </w:rPr>
              <w:t>380</w:t>
            </w:r>
          </w:p>
        </w:tc>
        <w:tc>
          <w:tcPr>
            <w:tcW w:w="1294" w:type="dxa"/>
            <w:vAlign w:val="center"/>
          </w:tcPr>
          <w:p w14:paraId="33DD13E0" w14:textId="66A7217B" w:rsidR="009E2061" w:rsidRPr="005715DE" w:rsidRDefault="004F7B60" w:rsidP="004F7B60">
            <w:pPr>
              <w:spacing w:line="480" w:lineRule="auto"/>
              <w:jc w:val="center"/>
              <w:rPr>
                <w:rFonts w:cstheme="minorHAnsi"/>
                <w:sz w:val="18"/>
                <w:szCs w:val="18"/>
              </w:rPr>
            </w:pPr>
            <w:r w:rsidRPr="005715DE">
              <w:rPr>
                <w:rFonts w:cstheme="minorHAnsi"/>
                <w:sz w:val="18"/>
                <w:szCs w:val="18"/>
              </w:rPr>
              <w:t>380</w:t>
            </w:r>
          </w:p>
        </w:tc>
        <w:tc>
          <w:tcPr>
            <w:tcW w:w="1294" w:type="dxa"/>
            <w:vAlign w:val="center"/>
          </w:tcPr>
          <w:p w14:paraId="43503751" w14:textId="7F5E1ABC" w:rsidR="009E2061" w:rsidRPr="005715DE" w:rsidRDefault="004F7B60" w:rsidP="004F7B60">
            <w:pPr>
              <w:spacing w:line="480" w:lineRule="auto"/>
              <w:jc w:val="center"/>
              <w:rPr>
                <w:rFonts w:cstheme="minorHAnsi"/>
                <w:sz w:val="18"/>
                <w:szCs w:val="18"/>
              </w:rPr>
            </w:pPr>
            <w:r w:rsidRPr="005715DE">
              <w:rPr>
                <w:rFonts w:cstheme="minorHAnsi"/>
                <w:sz w:val="18"/>
                <w:szCs w:val="18"/>
              </w:rPr>
              <w:t>400</w:t>
            </w:r>
          </w:p>
        </w:tc>
        <w:tc>
          <w:tcPr>
            <w:tcW w:w="1294" w:type="dxa"/>
            <w:vAlign w:val="center"/>
          </w:tcPr>
          <w:p w14:paraId="7766E814" w14:textId="1BA5ACB6" w:rsidR="009E2061" w:rsidRPr="005715DE" w:rsidRDefault="004F7B60" w:rsidP="004F7B60">
            <w:pPr>
              <w:spacing w:line="480" w:lineRule="auto"/>
              <w:jc w:val="center"/>
              <w:rPr>
                <w:rFonts w:cstheme="minorHAnsi"/>
                <w:sz w:val="18"/>
                <w:szCs w:val="18"/>
              </w:rPr>
            </w:pPr>
            <w:r w:rsidRPr="005715DE">
              <w:rPr>
                <w:rFonts w:cstheme="minorHAnsi"/>
                <w:sz w:val="18"/>
                <w:szCs w:val="18"/>
              </w:rPr>
              <w:t>400</w:t>
            </w:r>
          </w:p>
        </w:tc>
        <w:tc>
          <w:tcPr>
            <w:tcW w:w="1294" w:type="dxa"/>
            <w:vAlign w:val="center"/>
          </w:tcPr>
          <w:p w14:paraId="41E2364F" w14:textId="1CDB2F57" w:rsidR="009E2061" w:rsidRPr="005715DE" w:rsidRDefault="004F7B60" w:rsidP="004F7B60">
            <w:pPr>
              <w:spacing w:line="480" w:lineRule="auto"/>
              <w:jc w:val="center"/>
              <w:rPr>
                <w:rFonts w:cstheme="minorHAnsi"/>
                <w:sz w:val="18"/>
                <w:szCs w:val="18"/>
              </w:rPr>
            </w:pPr>
            <w:r w:rsidRPr="005715DE">
              <w:rPr>
                <w:rFonts w:cstheme="minorHAnsi"/>
                <w:sz w:val="18"/>
                <w:szCs w:val="18"/>
              </w:rPr>
              <w:t>420</w:t>
            </w:r>
          </w:p>
        </w:tc>
        <w:tc>
          <w:tcPr>
            <w:tcW w:w="1297" w:type="dxa"/>
            <w:vAlign w:val="center"/>
          </w:tcPr>
          <w:p w14:paraId="1E4A5609" w14:textId="77777777" w:rsidR="009E2061" w:rsidRPr="005715DE" w:rsidRDefault="009E2061" w:rsidP="004F7B60">
            <w:pPr>
              <w:spacing w:line="480" w:lineRule="auto"/>
              <w:jc w:val="center"/>
              <w:rPr>
                <w:rFonts w:cstheme="minorHAnsi"/>
                <w:sz w:val="18"/>
                <w:szCs w:val="18"/>
              </w:rPr>
            </w:pPr>
          </w:p>
        </w:tc>
      </w:tr>
      <w:tr w:rsidR="004F7B60" w14:paraId="6EF689B2" w14:textId="77777777" w:rsidTr="00A53B60">
        <w:tc>
          <w:tcPr>
            <w:tcW w:w="1584" w:type="dxa"/>
          </w:tcPr>
          <w:p w14:paraId="094CF672" w14:textId="04970E7C" w:rsidR="004F7B60" w:rsidRPr="005715DE" w:rsidRDefault="004F7B60" w:rsidP="00352B4C">
            <w:pPr>
              <w:spacing w:line="480" w:lineRule="auto"/>
              <w:rPr>
                <w:rFonts w:cstheme="minorHAnsi"/>
                <w:sz w:val="18"/>
                <w:szCs w:val="18"/>
              </w:rPr>
            </w:pPr>
            <w:r w:rsidRPr="005715DE">
              <w:rPr>
                <w:rFonts w:cstheme="minorHAnsi"/>
                <w:sz w:val="18"/>
                <w:szCs w:val="18"/>
              </w:rPr>
              <w:t>Total Costs</w:t>
            </w:r>
          </w:p>
        </w:tc>
        <w:tc>
          <w:tcPr>
            <w:tcW w:w="1293" w:type="dxa"/>
            <w:vAlign w:val="center"/>
          </w:tcPr>
          <w:p w14:paraId="689721A5" w14:textId="59050095" w:rsidR="004F7B60" w:rsidRPr="005715DE" w:rsidRDefault="004F7B60" w:rsidP="004F7B60">
            <w:pPr>
              <w:spacing w:line="480" w:lineRule="auto"/>
              <w:jc w:val="center"/>
              <w:rPr>
                <w:rFonts w:cstheme="minorHAnsi"/>
                <w:sz w:val="18"/>
                <w:szCs w:val="18"/>
              </w:rPr>
            </w:pPr>
            <w:r w:rsidRPr="005715DE">
              <w:rPr>
                <w:rFonts w:cstheme="minorHAnsi"/>
                <w:sz w:val="18"/>
                <w:szCs w:val="18"/>
              </w:rPr>
              <w:t>5,880</w:t>
            </w:r>
          </w:p>
        </w:tc>
        <w:tc>
          <w:tcPr>
            <w:tcW w:w="1294" w:type="dxa"/>
            <w:vAlign w:val="center"/>
          </w:tcPr>
          <w:p w14:paraId="08F2938E" w14:textId="4C077A05" w:rsidR="004F7B60" w:rsidRPr="005715DE" w:rsidRDefault="004F7B60" w:rsidP="004F7B60">
            <w:pPr>
              <w:spacing w:line="480" w:lineRule="auto"/>
              <w:jc w:val="center"/>
              <w:rPr>
                <w:rFonts w:cstheme="minorHAnsi"/>
                <w:sz w:val="18"/>
                <w:szCs w:val="18"/>
              </w:rPr>
            </w:pPr>
            <w:r w:rsidRPr="005715DE">
              <w:rPr>
                <w:rFonts w:cstheme="minorHAnsi"/>
                <w:sz w:val="18"/>
                <w:szCs w:val="18"/>
              </w:rPr>
              <w:t>380</w:t>
            </w:r>
          </w:p>
        </w:tc>
        <w:tc>
          <w:tcPr>
            <w:tcW w:w="1294" w:type="dxa"/>
            <w:vAlign w:val="center"/>
          </w:tcPr>
          <w:p w14:paraId="5D13758B" w14:textId="700AD855" w:rsidR="004F7B60" w:rsidRPr="005715DE" w:rsidRDefault="004F7B60" w:rsidP="004F7B60">
            <w:pPr>
              <w:spacing w:line="480" w:lineRule="auto"/>
              <w:jc w:val="center"/>
              <w:rPr>
                <w:rFonts w:cstheme="minorHAnsi"/>
                <w:sz w:val="18"/>
                <w:szCs w:val="18"/>
              </w:rPr>
            </w:pPr>
            <w:r w:rsidRPr="005715DE">
              <w:rPr>
                <w:rFonts w:cstheme="minorHAnsi"/>
                <w:sz w:val="18"/>
                <w:szCs w:val="18"/>
              </w:rPr>
              <w:t>400</w:t>
            </w:r>
          </w:p>
        </w:tc>
        <w:tc>
          <w:tcPr>
            <w:tcW w:w="1294" w:type="dxa"/>
            <w:vAlign w:val="center"/>
          </w:tcPr>
          <w:p w14:paraId="4E912FDC" w14:textId="58DFC688" w:rsidR="004F7B60" w:rsidRPr="005715DE" w:rsidRDefault="004F7B60" w:rsidP="004F7B60">
            <w:pPr>
              <w:spacing w:line="480" w:lineRule="auto"/>
              <w:jc w:val="center"/>
              <w:rPr>
                <w:rFonts w:cstheme="minorHAnsi"/>
                <w:sz w:val="18"/>
                <w:szCs w:val="18"/>
              </w:rPr>
            </w:pPr>
            <w:r w:rsidRPr="005715DE">
              <w:rPr>
                <w:rFonts w:cstheme="minorHAnsi"/>
                <w:sz w:val="18"/>
                <w:szCs w:val="18"/>
              </w:rPr>
              <w:t>400</w:t>
            </w:r>
          </w:p>
        </w:tc>
        <w:tc>
          <w:tcPr>
            <w:tcW w:w="1294" w:type="dxa"/>
            <w:vAlign w:val="center"/>
          </w:tcPr>
          <w:p w14:paraId="32E5E703" w14:textId="1805507F" w:rsidR="004F7B60" w:rsidRPr="005715DE" w:rsidRDefault="004F7B60" w:rsidP="004F7B60">
            <w:pPr>
              <w:spacing w:line="480" w:lineRule="auto"/>
              <w:jc w:val="center"/>
              <w:rPr>
                <w:rFonts w:cstheme="minorHAnsi"/>
                <w:sz w:val="18"/>
                <w:szCs w:val="18"/>
              </w:rPr>
            </w:pPr>
            <w:r w:rsidRPr="005715DE">
              <w:rPr>
                <w:rFonts w:cstheme="minorHAnsi"/>
                <w:sz w:val="18"/>
                <w:szCs w:val="18"/>
              </w:rPr>
              <w:t>420</w:t>
            </w:r>
          </w:p>
        </w:tc>
        <w:tc>
          <w:tcPr>
            <w:tcW w:w="1297" w:type="dxa"/>
            <w:vAlign w:val="center"/>
          </w:tcPr>
          <w:p w14:paraId="38DC1AA2" w14:textId="77777777" w:rsidR="004F7B60" w:rsidRPr="005715DE" w:rsidRDefault="004F7B60" w:rsidP="004F7B60">
            <w:pPr>
              <w:spacing w:line="480" w:lineRule="auto"/>
              <w:jc w:val="center"/>
              <w:rPr>
                <w:rFonts w:cstheme="minorHAnsi"/>
                <w:sz w:val="18"/>
                <w:szCs w:val="18"/>
              </w:rPr>
            </w:pPr>
          </w:p>
        </w:tc>
      </w:tr>
      <w:tr w:rsidR="009E2061" w14:paraId="20F354F9" w14:textId="77777777" w:rsidTr="00A53B60">
        <w:tc>
          <w:tcPr>
            <w:tcW w:w="1584" w:type="dxa"/>
          </w:tcPr>
          <w:p w14:paraId="589F764A" w14:textId="7D75CD22" w:rsidR="009E2061" w:rsidRPr="005715DE" w:rsidRDefault="009E2061" w:rsidP="00352B4C">
            <w:pPr>
              <w:spacing w:line="480" w:lineRule="auto"/>
              <w:rPr>
                <w:rFonts w:cstheme="minorHAnsi"/>
                <w:b/>
                <w:sz w:val="18"/>
                <w:szCs w:val="18"/>
              </w:rPr>
            </w:pPr>
            <w:r w:rsidRPr="005715DE">
              <w:rPr>
                <w:rFonts w:cstheme="minorHAnsi"/>
                <w:b/>
                <w:sz w:val="18"/>
                <w:szCs w:val="18"/>
              </w:rPr>
              <w:t>PV of Costs</w:t>
            </w:r>
          </w:p>
        </w:tc>
        <w:tc>
          <w:tcPr>
            <w:tcW w:w="1293" w:type="dxa"/>
            <w:vAlign w:val="center"/>
          </w:tcPr>
          <w:p w14:paraId="7889E892" w14:textId="54022715"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5,470</w:t>
            </w:r>
          </w:p>
        </w:tc>
        <w:tc>
          <w:tcPr>
            <w:tcW w:w="1294" w:type="dxa"/>
            <w:vAlign w:val="center"/>
          </w:tcPr>
          <w:p w14:paraId="5DAC1443" w14:textId="49FFDBEC"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330</w:t>
            </w:r>
          </w:p>
        </w:tc>
        <w:tc>
          <w:tcPr>
            <w:tcW w:w="1294" w:type="dxa"/>
            <w:vAlign w:val="center"/>
          </w:tcPr>
          <w:p w14:paraId="2D92257C" w14:textId="77A4CC7D"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320</w:t>
            </w:r>
          </w:p>
        </w:tc>
        <w:tc>
          <w:tcPr>
            <w:tcW w:w="1294" w:type="dxa"/>
            <w:vAlign w:val="center"/>
          </w:tcPr>
          <w:p w14:paraId="5AB4C30A" w14:textId="0845DCDC"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300</w:t>
            </w:r>
          </w:p>
        </w:tc>
        <w:tc>
          <w:tcPr>
            <w:tcW w:w="1294" w:type="dxa"/>
            <w:vAlign w:val="center"/>
          </w:tcPr>
          <w:p w14:paraId="63AB2AED" w14:textId="7B36AABA"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290</w:t>
            </w:r>
          </w:p>
        </w:tc>
        <w:tc>
          <w:tcPr>
            <w:tcW w:w="1297" w:type="dxa"/>
            <w:vAlign w:val="center"/>
          </w:tcPr>
          <w:p w14:paraId="389AAD33" w14:textId="7B40945B"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6,710</w:t>
            </w:r>
          </w:p>
        </w:tc>
      </w:tr>
      <w:tr w:rsidR="009E2061" w14:paraId="2EDD4D03" w14:textId="77777777" w:rsidTr="00A53B60">
        <w:tc>
          <w:tcPr>
            <w:tcW w:w="1584" w:type="dxa"/>
          </w:tcPr>
          <w:p w14:paraId="320F86F6" w14:textId="2DC50FAA" w:rsidR="009E2061" w:rsidRPr="005715DE" w:rsidRDefault="009E2061" w:rsidP="00352B4C">
            <w:pPr>
              <w:spacing w:line="480" w:lineRule="auto"/>
              <w:rPr>
                <w:rFonts w:cstheme="minorHAnsi"/>
                <w:b/>
                <w:sz w:val="18"/>
                <w:szCs w:val="18"/>
              </w:rPr>
            </w:pPr>
            <w:r w:rsidRPr="005715DE">
              <w:rPr>
                <w:rFonts w:cstheme="minorHAnsi"/>
                <w:b/>
                <w:sz w:val="18"/>
                <w:szCs w:val="18"/>
              </w:rPr>
              <w:t>PV of All Costs</w:t>
            </w:r>
          </w:p>
        </w:tc>
        <w:tc>
          <w:tcPr>
            <w:tcW w:w="1293" w:type="dxa"/>
            <w:vAlign w:val="center"/>
          </w:tcPr>
          <w:p w14:paraId="18B94F2E" w14:textId="778871BF"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5,470</w:t>
            </w:r>
          </w:p>
        </w:tc>
        <w:tc>
          <w:tcPr>
            <w:tcW w:w="1294" w:type="dxa"/>
            <w:vAlign w:val="center"/>
          </w:tcPr>
          <w:p w14:paraId="181F59F3" w14:textId="4880B4FB"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5,800</w:t>
            </w:r>
          </w:p>
        </w:tc>
        <w:tc>
          <w:tcPr>
            <w:tcW w:w="1294" w:type="dxa"/>
            <w:vAlign w:val="center"/>
          </w:tcPr>
          <w:p w14:paraId="05CA88A3" w14:textId="0CABE01F"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6,120</w:t>
            </w:r>
          </w:p>
        </w:tc>
        <w:tc>
          <w:tcPr>
            <w:tcW w:w="1294" w:type="dxa"/>
            <w:vAlign w:val="center"/>
          </w:tcPr>
          <w:p w14:paraId="45E88206" w14:textId="38C1BE0F"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6,420</w:t>
            </w:r>
          </w:p>
        </w:tc>
        <w:tc>
          <w:tcPr>
            <w:tcW w:w="1294" w:type="dxa"/>
            <w:vAlign w:val="center"/>
          </w:tcPr>
          <w:p w14:paraId="03D0EB7D" w14:textId="7BA51326" w:rsidR="009E2061" w:rsidRPr="005715DE" w:rsidRDefault="006C03A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6,710</w:t>
            </w:r>
          </w:p>
        </w:tc>
        <w:tc>
          <w:tcPr>
            <w:tcW w:w="1297" w:type="dxa"/>
            <w:vAlign w:val="center"/>
          </w:tcPr>
          <w:p w14:paraId="00E6BC95" w14:textId="77777777" w:rsidR="009E2061" w:rsidRPr="005715DE" w:rsidRDefault="009E2061" w:rsidP="004F7B60">
            <w:pPr>
              <w:spacing w:line="480" w:lineRule="auto"/>
              <w:jc w:val="center"/>
              <w:rPr>
                <w:rFonts w:cstheme="minorHAnsi"/>
                <w:b/>
                <w:sz w:val="18"/>
                <w:szCs w:val="18"/>
              </w:rPr>
            </w:pPr>
          </w:p>
        </w:tc>
      </w:tr>
      <w:tr w:rsidR="009E2061" w14:paraId="554B7E94" w14:textId="77777777" w:rsidTr="00A53B60">
        <w:tc>
          <w:tcPr>
            <w:tcW w:w="1584" w:type="dxa"/>
          </w:tcPr>
          <w:p w14:paraId="7AE03E5C" w14:textId="50123E4B" w:rsidR="009E2061" w:rsidRPr="005715DE" w:rsidRDefault="009E2061" w:rsidP="00352B4C">
            <w:pPr>
              <w:spacing w:line="480" w:lineRule="auto"/>
              <w:rPr>
                <w:rFonts w:cstheme="minorHAnsi"/>
                <w:b/>
                <w:sz w:val="18"/>
                <w:szCs w:val="18"/>
              </w:rPr>
            </w:pPr>
            <w:r w:rsidRPr="005715DE">
              <w:rPr>
                <w:rFonts w:cstheme="minorHAnsi"/>
                <w:b/>
                <w:sz w:val="18"/>
                <w:szCs w:val="18"/>
              </w:rPr>
              <w:t>Total Benefits – Total Costs</w:t>
            </w:r>
          </w:p>
        </w:tc>
        <w:tc>
          <w:tcPr>
            <w:tcW w:w="1293" w:type="dxa"/>
            <w:vAlign w:val="center"/>
          </w:tcPr>
          <w:p w14:paraId="07C545B3" w14:textId="57D5044E"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8,810</w:t>
            </w:r>
          </w:p>
        </w:tc>
        <w:tc>
          <w:tcPr>
            <w:tcW w:w="1294" w:type="dxa"/>
            <w:vAlign w:val="center"/>
          </w:tcPr>
          <w:p w14:paraId="360FA00C" w14:textId="2212FB08"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14,600</w:t>
            </w:r>
          </w:p>
        </w:tc>
        <w:tc>
          <w:tcPr>
            <w:tcW w:w="1294" w:type="dxa"/>
            <w:vAlign w:val="center"/>
          </w:tcPr>
          <w:p w14:paraId="107BB2CC" w14:textId="4D351B73"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14,880</w:t>
            </w:r>
          </w:p>
        </w:tc>
        <w:tc>
          <w:tcPr>
            <w:tcW w:w="1294" w:type="dxa"/>
            <w:vAlign w:val="center"/>
          </w:tcPr>
          <w:p w14:paraId="7486E5B1" w14:textId="096AF7CD"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15,190</w:t>
            </w:r>
          </w:p>
        </w:tc>
        <w:tc>
          <w:tcPr>
            <w:tcW w:w="1294" w:type="dxa"/>
            <w:vAlign w:val="center"/>
          </w:tcPr>
          <w:p w14:paraId="7626B03B" w14:textId="67B131F6"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15,470</w:t>
            </w:r>
          </w:p>
        </w:tc>
        <w:tc>
          <w:tcPr>
            <w:tcW w:w="1297" w:type="dxa"/>
            <w:vAlign w:val="center"/>
          </w:tcPr>
          <w:p w14:paraId="4543CE3B" w14:textId="77777777" w:rsidR="009E2061" w:rsidRPr="005715DE" w:rsidRDefault="009E2061" w:rsidP="004F7B60">
            <w:pPr>
              <w:spacing w:line="480" w:lineRule="auto"/>
              <w:jc w:val="center"/>
              <w:rPr>
                <w:rFonts w:cstheme="minorHAnsi"/>
                <w:b/>
                <w:sz w:val="18"/>
                <w:szCs w:val="18"/>
              </w:rPr>
            </w:pPr>
          </w:p>
        </w:tc>
      </w:tr>
      <w:tr w:rsidR="009E2061" w14:paraId="43EBC6E6" w14:textId="77777777" w:rsidTr="00A53B60">
        <w:tc>
          <w:tcPr>
            <w:tcW w:w="1584" w:type="dxa"/>
          </w:tcPr>
          <w:p w14:paraId="4C43E91A" w14:textId="3A10CB42" w:rsidR="009E2061" w:rsidRPr="005715DE" w:rsidRDefault="009E2061" w:rsidP="00352B4C">
            <w:pPr>
              <w:spacing w:line="480" w:lineRule="auto"/>
              <w:rPr>
                <w:rFonts w:cstheme="minorHAnsi"/>
                <w:b/>
                <w:sz w:val="18"/>
                <w:szCs w:val="18"/>
              </w:rPr>
            </w:pPr>
            <w:r w:rsidRPr="005715DE">
              <w:rPr>
                <w:rFonts w:cstheme="minorHAnsi"/>
                <w:b/>
                <w:sz w:val="18"/>
                <w:szCs w:val="18"/>
              </w:rPr>
              <w:t>Yearly NPV</w:t>
            </w:r>
          </w:p>
        </w:tc>
        <w:tc>
          <w:tcPr>
            <w:tcW w:w="1293" w:type="dxa"/>
            <w:vAlign w:val="center"/>
          </w:tcPr>
          <w:p w14:paraId="64527584" w14:textId="13D696F1"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8,200</w:t>
            </w:r>
          </w:p>
        </w:tc>
        <w:tc>
          <w:tcPr>
            <w:tcW w:w="1294" w:type="dxa"/>
            <w:vAlign w:val="center"/>
          </w:tcPr>
          <w:p w14:paraId="4A733872" w14:textId="2A695699"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12,630</w:t>
            </w:r>
          </w:p>
        </w:tc>
        <w:tc>
          <w:tcPr>
            <w:tcW w:w="1294" w:type="dxa"/>
            <w:vAlign w:val="center"/>
          </w:tcPr>
          <w:p w14:paraId="4149520B" w14:textId="262BE428"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11,980</w:t>
            </w:r>
          </w:p>
        </w:tc>
        <w:tc>
          <w:tcPr>
            <w:tcW w:w="1294" w:type="dxa"/>
            <w:vAlign w:val="center"/>
          </w:tcPr>
          <w:p w14:paraId="34DD47AA" w14:textId="7CDC8B53"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11,380</w:t>
            </w:r>
          </w:p>
        </w:tc>
        <w:tc>
          <w:tcPr>
            <w:tcW w:w="1294" w:type="dxa"/>
            <w:vAlign w:val="center"/>
          </w:tcPr>
          <w:p w14:paraId="28130C2B" w14:textId="33D9E338"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10,770</w:t>
            </w:r>
          </w:p>
        </w:tc>
        <w:tc>
          <w:tcPr>
            <w:tcW w:w="1297" w:type="dxa"/>
            <w:vAlign w:val="center"/>
          </w:tcPr>
          <w:p w14:paraId="7DC68511" w14:textId="48EE9CC2"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54,960</w:t>
            </w:r>
          </w:p>
        </w:tc>
      </w:tr>
      <w:tr w:rsidR="009E2061" w14:paraId="5A87346F" w14:textId="77777777" w:rsidTr="00A53B60">
        <w:tc>
          <w:tcPr>
            <w:tcW w:w="1584" w:type="dxa"/>
          </w:tcPr>
          <w:p w14:paraId="473A4AC8" w14:textId="44EB42EF" w:rsidR="009E2061" w:rsidRPr="005715DE" w:rsidRDefault="009E2061" w:rsidP="00352B4C">
            <w:pPr>
              <w:spacing w:line="480" w:lineRule="auto"/>
              <w:rPr>
                <w:rFonts w:cstheme="minorHAnsi"/>
                <w:b/>
                <w:sz w:val="18"/>
                <w:szCs w:val="18"/>
              </w:rPr>
            </w:pPr>
            <w:r w:rsidRPr="005715DE">
              <w:rPr>
                <w:rFonts w:cstheme="minorHAnsi"/>
                <w:b/>
                <w:sz w:val="18"/>
                <w:szCs w:val="18"/>
              </w:rPr>
              <w:t xml:space="preserve">Cumulative NPV </w:t>
            </w:r>
          </w:p>
        </w:tc>
        <w:tc>
          <w:tcPr>
            <w:tcW w:w="1293" w:type="dxa"/>
            <w:vAlign w:val="center"/>
          </w:tcPr>
          <w:p w14:paraId="2253C3B5" w14:textId="050087E9"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8,200</w:t>
            </w:r>
          </w:p>
        </w:tc>
        <w:tc>
          <w:tcPr>
            <w:tcW w:w="1294" w:type="dxa"/>
            <w:vAlign w:val="center"/>
          </w:tcPr>
          <w:p w14:paraId="0287C38F" w14:textId="006AA96D"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20,830</w:t>
            </w:r>
          </w:p>
        </w:tc>
        <w:tc>
          <w:tcPr>
            <w:tcW w:w="1294" w:type="dxa"/>
            <w:vAlign w:val="center"/>
          </w:tcPr>
          <w:p w14:paraId="2D65FF65" w14:textId="16F25B6B"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32,810</w:t>
            </w:r>
          </w:p>
        </w:tc>
        <w:tc>
          <w:tcPr>
            <w:tcW w:w="1294" w:type="dxa"/>
            <w:vAlign w:val="center"/>
          </w:tcPr>
          <w:p w14:paraId="3D03933F" w14:textId="6AA9E0C6"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44,190</w:t>
            </w:r>
          </w:p>
        </w:tc>
        <w:tc>
          <w:tcPr>
            <w:tcW w:w="1294" w:type="dxa"/>
            <w:vAlign w:val="center"/>
          </w:tcPr>
          <w:p w14:paraId="4D34A24A" w14:textId="12210D85" w:rsidR="009E2061" w:rsidRPr="005715DE" w:rsidRDefault="004563F9" w:rsidP="004F7B60">
            <w:pPr>
              <w:spacing w:line="480" w:lineRule="auto"/>
              <w:jc w:val="center"/>
              <w:rPr>
                <w:rFonts w:cstheme="minorHAnsi"/>
                <w:b/>
                <w:sz w:val="18"/>
                <w:szCs w:val="18"/>
              </w:rPr>
            </w:pPr>
            <w:r w:rsidRPr="005715DE">
              <w:rPr>
                <w:rFonts w:cstheme="minorHAnsi"/>
                <w:b/>
                <w:sz w:val="18"/>
                <w:szCs w:val="18"/>
              </w:rPr>
              <w:t>$</w:t>
            </w:r>
            <w:r w:rsidR="004F7B60" w:rsidRPr="005715DE">
              <w:rPr>
                <w:rFonts w:cstheme="minorHAnsi"/>
                <w:b/>
                <w:sz w:val="18"/>
                <w:szCs w:val="18"/>
              </w:rPr>
              <w:t>54,960</w:t>
            </w:r>
          </w:p>
        </w:tc>
        <w:tc>
          <w:tcPr>
            <w:tcW w:w="1297" w:type="dxa"/>
            <w:vAlign w:val="center"/>
          </w:tcPr>
          <w:p w14:paraId="7742D8E1" w14:textId="77777777" w:rsidR="009E2061" w:rsidRPr="005715DE" w:rsidRDefault="009E2061" w:rsidP="004F7B60">
            <w:pPr>
              <w:spacing w:line="480" w:lineRule="auto"/>
              <w:jc w:val="center"/>
              <w:rPr>
                <w:rFonts w:cstheme="minorHAnsi"/>
                <w:b/>
                <w:sz w:val="18"/>
                <w:szCs w:val="18"/>
              </w:rPr>
            </w:pPr>
          </w:p>
        </w:tc>
      </w:tr>
      <w:tr w:rsidR="009E2061" w14:paraId="4821CBDC" w14:textId="77777777" w:rsidTr="00A53B60">
        <w:tc>
          <w:tcPr>
            <w:tcW w:w="1584" w:type="dxa"/>
          </w:tcPr>
          <w:p w14:paraId="0FF37A8B" w14:textId="3230BC63" w:rsidR="009E2061" w:rsidRPr="005715DE" w:rsidRDefault="009E2061" w:rsidP="00352B4C">
            <w:pPr>
              <w:spacing w:line="480" w:lineRule="auto"/>
              <w:rPr>
                <w:rFonts w:cstheme="minorHAnsi"/>
                <w:sz w:val="18"/>
                <w:szCs w:val="18"/>
              </w:rPr>
            </w:pPr>
            <w:r w:rsidRPr="005715DE">
              <w:rPr>
                <w:rFonts w:cstheme="minorHAnsi"/>
                <w:sz w:val="18"/>
                <w:szCs w:val="18"/>
              </w:rPr>
              <w:t>ROI</w:t>
            </w:r>
          </w:p>
        </w:tc>
        <w:tc>
          <w:tcPr>
            <w:tcW w:w="1293" w:type="dxa"/>
            <w:vAlign w:val="center"/>
          </w:tcPr>
          <w:p w14:paraId="0AB0CF69" w14:textId="3D343321" w:rsidR="009E2061" w:rsidRPr="005715DE" w:rsidRDefault="004F7B60" w:rsidP="004F7B60">
            <w:pPr>
              <w:spacing w:line="480" w:lineRule="auto"/>
              <w:jc w:val="center"/>
              <w:rPr>
                <w:rFonts w:cstheme="minorHAnsi"/>
                <w:sz w:val="18"/>
                <w:szCs w:val="18"/>
              </w:rPr>
            </w:pPr>
            <w:r w:rsidRPr="005715DE">
              <w:rPr>
                <w:rFonts w:cstheme="minorHAnsi"/>
                <w:sz w:val="18"/>
                <w:szCs w:val="18"/>
              </w:rPr>
              <w:t>819%</w:t>
            </w:r>
          </w:p>
        </w:tc>
        <w:tc>
          <w:tcPr>
            <w:tcW w:w="1294" w:type="dxa"/>
            <w:vAlign w:val="center"/>
          </w:tcPr>
          <w:p w14:paraId="3C11A95D" w14:textId="77777777" w:rsidR="009E2061" w:rsidRPr="005715DE" w:rsidRDefault="009E2061" w:rsidP="004F7B60">
            <w:pPr>
              <w:spacing w:line="480" w:lineRule="auto"/>
              <w:jc w:val="center"/>
              <w:rPr>
                <w:rFonts w:cstheme="minorHAnsi"/>
                <w:sz w:val="18"/>
                <w:szCs w:val="18"/>
              </w:rPr>
            </w:pPr>
          </w:p>
        </w:tc>
        <w:tc>
          <w:tcPr>
            <w:tcW w:w="1294" w:type="dxa"/>
            <w:vAlign w:val="center"/>
          </w:tcPr>
          <w:p w14:paraId="0C9B33CC" w14:textId="77777777" w:rsidR="009E2061" w:rsidRPr="005715DE" w:rsidRDefault="009E2061" w:rsidP="004F7B60">
            <w:pPr>
              <w:spacing w:line="480" w:lineRule="auto"/>
              <w:jc w:val="center"/>
              <w:rPr>
                <w:rFonts w:cstheme="minorHAnsi"/>
                <w:sz w:val="18"/>
                <w:szCs w:val="18"/>
              </w:rPr>
            </w:pPr>
          </w:p>
        </w:tc>
        <w:tc>
          <w:tcPr>
            <w:tcW w:w="1294" w:type="dxa"/>
            <w:vAlign w:val="center"/>
          </w:tcPr>
          <w:p w14:paraId="391ED8E0" w14:textId="77777777" w:rsidR="009E2061" w:rsidRPr="005715DE" w:rsidRDefault="009E2061" w:rsidP="004F7B60">
            <w:pPr>
              <w:spacing w:line="480" w:lineRule="auto"/>
              <w:jc w:val="center"/>
              <w:rPr>
                <w:rFonts w:cstheme="minorHAnsi"/>
                <w:sz w:val="18"/>
                <w:szCs w:val="18"/>
              </w:rPr>
            </w:pPr>
          </w:p>
        </w:tc>
        <w:tc>
          <w:tcPr>
            <w:tcW w:w="1294" w:type="dxa"/>
            <w:vAlign w:val="center"/>
          </w:tcPr>
          <w:p w14:paraId="6F72D2F4" w14:textId="77777777" w:rsidR="009E2061" w:rsidRPr="005715DE" w:rsidRDefault="009E2061" w:rsidP="004F7B60">
            <w:pPr>
              <w:spacing w:line="480" w:lineRule="auto"/>
              <w:jc w:val="center"/>
              <w:rPr>
                <w:rFonts w:cstheme="minorHAnsi"/>
                <w:sz w:val="18"/>
                <w:szCs w:val="18"/>
              </w:rPr>
            </w:pPr>
          </w:p>
        </w:tc>
        <w:tc>
          <w:tcPr>
            <w:tcW w:w="1297" w:type="dxa"/>
            <w:vAlign w:val="center"/>
          </w:tcPr>
          <w:p w14:paraId="2313C2B8" w14:textId="77777777" w:rsidR="009E2061" w:rsidRPr="005715DE" w:rsidRDefault="009E2061" w:rsidP="004F7B60">
            <w:pPr>
              <w:spacing w:line="480" w:lineRule="auto"/>
              <w:jc w:val="center"/>
              <w:rPr>
                <w:rFonts w:cstheme="minorHAnsi"/>
                <w:sz w:val="18"/>
                <w:szCs w:val="18"/>
              </w:rPr>
            </w:pPr>
          </w:p>
        </w:tc>
      </w:tr>
      <w:tr w:rsidR="009E2061" w14:paraId="2980DEF5" w14:textId="77777777" w:rsidTr="00A53B60">
        <w:tc>
          <w:tcPr>
            <w:tcW w:w="1584" w:type="dxa"/>
          </w:tcPr>
          <w:p w14:paraId="5396878B" w14:textId="7A2998F3" w:rsidR="009E2061" w:rsidRPr="005715DE" w:rsidRDefault="009E2061" w:rsidP="00352B4C">
            <w:pPr>
              <w:spacing w:line="480" w:lineRule="auto"/>
              <w:rPr>
                <w:rFonts w:cstheme="minorHAnsi"/>
                <w:sz w:val="18"/>
                <w:szCs w:val="18"/>
              </w:rPr>
            </w:pPr>
            <w:r w:rsidRPr="005715DE">
              <w:rPr>
                <w:rFonts w:cstheme="minorHAnsi"/>
                <w:sz w:val="18"/>
                <w:szCs w:val="18"/>
              </w:rPr>
              <w:t>Break Even</w:t>
            </w:r>
          </w:p>
        </w:tc>
        <w:tc>
          <w:tcPr>
            <w:tcW w:w="1293" w:type="dxa"/>
            <w:vAlign w:val="center"/>
          </w:tcPr>
          <w:p w14:paraId="50DACA6B" w14:textId="16D80010" w:rsidR="009E2061" w:rsidRPr="005715DE" w:rsidRDefault="004F7B60" w:rsidP="004F7B60">
            <w:pPr>
              <w:spacing w:line="480" w:lineRule="auto"/>
              <w:jc w:val="center"/>
              <w:rPr>
                <w:rFonts w:cstheme="minorHAnsi"/>
                <w:sz w:val="18"/>
                <w:szCs w:val="18"/>
              </w:rPr>
            </w:pPr>
            <w:r w:rsidRPr="005715DE">
              <w:rPr>
                <w:rFonts w:cstheme="minorHAnsi"/>
                <w:sz w:val="18"/>
                <w:szCs w:val="18"/>
              </w:rPr>
              <w:t>During Year 1</w:t>
            </w:r>
          </w:p>
        </w:tc>
        <w:tc>
          <w:tcPr>
            <w:tcW w:w="1294" w:type="dxa"/>
            <w:vAlign w:val="center"/>
          </w:tcPr>
          <w:p w14:paraId="74944C6D" w14:textId="77777777" w:rsidR="009E2061" w:rsidRPr="005715DE" w:rsidRDefault="009E2061" w:rsidP="004F7B60">
            <w:pPr>
              <w:spacing w:line="480" w:lineRule="auto"/>
              <w:jc w:val="center"/>
              <w:rPr>
                <w:rFonts w:cstheme="minorHAnsi"/>
                <w:sz w:val="18"/>
                <w:szCs w:val="18"/>
              </w:rPr>
            </w:pPr>
          </w:p>
        </w:tc>
        <w:tc>
          <w:tcPr>
            <w:tcW w:w="1294" w:type="dxa"/>
            <w:vAlign w:val="center"/>
          </w:tcPr>
          <w:p w14:paraId="7844DE77" w14:textId="77777777" w:rsidR="009E2061" w:rsidRPr="005715DE" w:rsidRDefault="009E2061" w:rsidP="004F7B60">
            <w:pPr>
              <w:spacing w:line="480" w:lineRule="auto"/>
              <w:jc w:val="center"/>
              <w:rPr>
                <w:rFonts w:cstheme="minorHAnsi"/>
                <w:sz w:val="18"/>
                <w:szCs w:val="18"/>
              </w:rPr>
            </w:pPr>
          </w:p>
        </w:tc>
        <w:tc>
          <w:tcPr>
            <w:tcW w:w="1294" w:type="dxa"/>
            <w:vAlign w:val="center"/>
          </w:tcPr>
          <w:p w14:paraId="05177897" w14:textId="77777777" w:rsidR="009E2061" w:rsidRPr="005715DE" w:rsidRDefault="009E2061" w:rsidP="004F7B60">
            <w:pPr>
              <w:spacing w:line="480" w:lineRule="auto"/>
              <w:jc w:val="center"/>
              <w:rPr>
                <w:rFonts w:cstheme="minorHAnsi"/>
                <w:sz w:val="18"/>
                <w:szCs w:val="18"/>
              </w:rPr>
            </w:pPr>
          </w:p>
        </w:tc>
        <w:tc>
          <w:tcPr>
            <w:tcW w:w="1294" w:type="dxa"/>
            <w:vAlign w:val="center"/>
          </w:tcPr>
          <w:p w14:paraId="7079E7FC" w14:textId="77777777" w:rsidR="009E2061" w:rsidRPr="005715DE" w:rsidRDefault="009E2061" w:rsidP="004F7B60">
            <w:pPr>
              <w:spacing w:line="480" w:lineRule="auto"/>
              <w:jc w:val="center"/>
              <w:rPr>
                <w:rFonts w:cstheme="minorHAnsi"/>
                <w:sz w:val="18"/>
                <w:szCs w:val="18"/>
              </w:rPr>
            </w:pPr>
          </w:p>
        </w:tc>
        <w:tc>
          <w:tcPr>
            <w:tcW w:w="1297" w:type="dxa"/>
            <w:vAlign w:val="center"/>
          </w:tcPr>
          <w:p w14:paraId="0FC5920E" w14:textId="77777777" w:rsidR="009E2061" w:rsidRPr="005715DE" w:rsidRDefault="009E2061" w:rsidP="004F7B60">
            <w:pPr>
              <w:spacing w:line="480" w:lineRule="auto"/>
              <w:jc w:val="center"/>
              <w:rPr>
                <w:rFonts w:cstheme="minorHAnsi"/>
                <w:sz w:val="18"/>
                <w:szCs w:val="18"/>
              </w:rPr>
            </w:pPr>
          </w:p>
        </w:tc>
      </w:tr>
    </w:tbl>
    <w:p w14:paraId="5993EDD2" w14:textId="77777777" w:rsidR="009E2061" w:rsidRDefault="009E2061" w:rsidP="00352B4C">
      <w:pPr>
        <w:spacing w:after="0" w:line="480" w:lineRule="auto"/>
      </w:pPr>
    </w:p>
    <w:p w14:paraId="312C2DF2" w14:textId="71886F0B" w:rsidR="00B728A8" w:rsidRPr="00161BD3" w:rsidRDefault="006B52C1" w:rsidP="00352B4C">
      <w:pPr>
        <w:spacing w:after="0" w:line="480" w:lineRule="auto"/>
        <w:rPr>
          <w:sz w:val="28"/>
          <w:szCs w:val="28"/>
        </w:rPr>
      </w:pPr>
      <w:r w:rsidRPr="00161BD3">
        <w:rPr>
          <w:sz w:val="28"/>
          <w:szCs w:val="28"/>
        </w:rPr>
        <w:lastRenderedPageBreak/>
        <w:t>O</w:t>
      </w:r>
      <w:r>
        <w:rPr>
          <w:sz w:val="28"/>
          <w:szCs w:val="28"/>
        </w:rPr>
        <w:t>rganizational</w:t>
      </w:r>
      <w:r w:rsidR="00B728A8" w:rsidRPr="00161BD3">
        <w:rPr>
          <w:sz w:val="28"/>
          <w:szCs w:val="28"/>
        </w:rPr>
        <w:t xml:space="preserve"> Feasibility:</w:t>
      </w:r>
    </w:p>
    <w:p w14:paraId="308088EB" w14:textId="101AB509" w:rsidR="00B728A8" w:rsidRDefault="00B728A8" w:rsidP="00352B4C">
      <w:pPr>
        <w:spacing w:after="0" w:line="480" w:lineRule="auto"/>
      </w:pPr>
      <w:r w:rsidRPr="00A53B60">
        <w:rPr>
          <w:b/>
        </w:rPr>
        <w:t>Champion:</w:t>
      </w:r>
      <w:r>
        <w:t xml:space="preserve"> Suzanne Meeks.</w:t>
      </w:r>
    </w:p>
    <w:p w14:paraId="6B9FD336" w14:textId="52A48AD5" w:rsidR="00A53B60" w:rsidRDefault="00A53B60" w:rsidP="00352B4C">
      <w:pPr>
        <w:spacing w:after="0" w:line="480" w:lineRule="auto"/>
      </w:pPr>
      <w:r>
        <w:tab/>
        <w:t xml:space="preserve">Role: </w:t>
      </w:r>
      <w:r w:rsidR="00071841">
        <w:t>Starts the project, provides resources.</w:t>
      </w:r>
    </w:p>
    <w:p w14:paraId="7910909A" w14:textId="0D6EE6D9" w:rsidR="00B728A8" w:rsidRDefault="00B728A8" w:rsidP="00352B4C">
      <w:pPr>
        <w:spacing w:after="0" w:line="480" w:lineRule="auto"/>
      </w:pPr>
      <w:r w:rsidRPr="00A53B60">
        <w:rPr>
          <w:b/>
        </w:rPr>
        <w:t>Organizational Management:</w:t>
      </w:r>
      <w:r>
        <w:t xml:space="preserve"> Suzanne Meeks, Board of Directors.</w:t>
      </w:r>
    </w:p>
    <w:p w14:paraId="729AC1A9" w14:textId="7415E725" w:rsidR="00071841" w:rsidRDefault="00071841" w:rsidP="00352B4C">
      <w:pPr>
        <w:spacing w:after="0" w:line="480" w:lineRule="auto"/>
      </w:pPr>
      <w:r>
        <w:tab/>
        <w:t>Role: Budget for the project, guides the project, helps integrate system into organization.</w:t>
      </w:r>
    </w:p>
    <w:p w14:paraId="64A693B6" w14:textId="0751784C" w:rsidR="00B728A8" w:rsidRDefault="00B728A8" w:rsidP="00352B4C">
      <w:pPr>
        <w:spacing w:after="0" w:line="480" w:lineRule="auto"/>
      </w:pPr>
      <w:r w:rsidRPr="00A53B60">
        <w:rPr>
          <w:b/>
        </w:rPr>
        <w:t>Users:</w:t>
      </w:r>
      <w:r>
        <w:t xml:space="preserve"> Donors, Volunteers, HOOF Employees, users of HOOFs services.</w:t>
      </w:r>
    </w:p>
    <w:p w14:paraId="5B80A6D7" w14:textId="013B4817" w:rsidR="00071841" w:rsidRDefault="00071841" w:rsidP="00352B4C">
      <w:pPr>
        <w:spacing w:after="0" w:line="480" w:lineRule="auto"/>
      </w:pPr>
      <w:r>
        <w:tab/>
        <w:t>Role: influences decisions made about project, decides if project was a success, uses the system.</w:t>
      </w:r>
    </w:p>
    <w:p w14:paraId="5A494B22" w14:textId="77777777" w:rsidR="00071841" w:rsidRDefault="00071841" w:rsidP="00352B4C">
      <w:pPr>
        <w:spacing w:after="0" w:line="480" w:lineRule="auto"/>
      </w:pPr>
      <w:bookmarkStart w:id="0" w:name="_GoBack"/>
      <w:bookmarkEnd w:id="0"/>
    </w:p>
    <w:p w14:paraId="13F4718D" w14:textId="77777777" w:rsidR="00B728A8" w:rsidRDefault="00B728A8" w:rsidP="00352B4C">
      <w:pPr>
        <w:spacing w:after="0" w:line="480" w:lineRule="auto"/>
      </w:pPr>
    </w:p>
    <w:sectPr w:rsidR="00B7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89A"/>
    <w:rsid w:val="00071841"/>
    <w:rsid w:val="00161BD3"/>
    <w:rsid w:val="00352B4C"/>
    <w:rsid w:val="0035510C"/>
    <w:rsid w:val="00355E17"/>
    <w:rsid w:val="004112CC"/>
    <w:rsid w:val="004563F9"/>
    <w:rsid w:val="00494389"/>
    <w:rsid w:val="004F7B60"/>
    <w:rsid w:val="005715DE"/>
    <w:rsid w:val="0063210D"/>
    <w:rsid w:val="006B52C1"/>
    <w:rsid w:val="006C03A9"/>
    <w:rsid w:val="00722C7F"/>
    <w:rsid w:val="007D5821"/>
    <w:rsid w:val="008478AD"/>
    <w:rsid w:val="009E2061"/>
    <w:rsid w:val="00A141F9"/>
    <w:rsid w:val="00A53B60"/>
    <w:rsid w:val="00B728A8"/>
    <w:rsid w:val="00B902A7"/>
    <w:rsid w:val="00C00DDF"/>
    <w:rsid w:val="00CB1CD3"/>
    <w:rsid w:val="00DB689A"/>
    <w:rsid w:val="00F3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6CF1"/>
  <w15:chartTrackingRefBased/>
  <w15:docId w15:val="{34D3EA32-3D6D-47FD-8DC8-5A602F93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86009-7890-4993-9A73-BB6D331A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Morrison</dc:creator>
  <cp:keywords/>
  <dc:description/>
  <cp:lastModifiedBy>Joseph Morrison</cp:lastModifiedBy>
  <cp:revision>16</cp:revision>
  <dcterms:created xsi:type="dcterms:W3CDTF">2018-01-29T15:15:00Z</dcterms:created>
  <dcterms:modified xsi:type="dcterms:W3CDTF">2018-02-20T22:26:00Z</dcterms:modified>
</cp:coreProperties>
</file>