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0DE" w:rsidRPr="00DC60DE" w:rsidRDefault="00DC60DE" w:rsidP="00DC60DE">
      <w:bookmarkStart w:id="0" w:name="_GoBack"/>
      <w:r>
        <w:rPr>
          <w:iCs/>
        </w:rPr>
        <w:t xml:space="preserve">Software development </w:t>
      </w:r>
      <w:proofErr w:type="spellStart"/>
      <w:r>
        <w:rPr>
          <w:iCs/>
        </w:rPr>
        <w:t>merupakan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pekerjaan</w:t>
      </w:r>
      <w:proofErr w:type="spellEnd"/>
      <w:r>
        <w:rPr>
          <w:iCs/>
        </w:rPr>
        <w:t xml:space="preserve"> yang</w:t>
      </w:r>
      <w:r w:rsidRPr="00DC60DE">
        <w:rPr>
          <w:iCs/>
          <w:lang w:val="id-ID"/>
        </w:rPr>
        <w:t xml:space="preserve"> bersifat dinamis, dan </w:t>
      </w:r>
      <w:proofErr w:type="gramStart"/>
      <w:r w:rsidRPr="00DC60DE">
        <w:rPr>
          <w:iCs/>
          <w:lang w:val="id-ID"/>
        </w:rPr>
        <w:t>Agile</w:t>
      </w:r>
      <w:proofErr w:type="gramEnd"/>
      <w:r w:rsidRPr="00DC60DE">
        <w:rPr>
          <w:iCs/>
          <w:lang w:val="id-ID"/>
        </w:rPr>
        <w:t xml:space="preserve"> mendorong respons yang cepat dan fleksibel terhadap perubahan. Karena kemampuan beradaptasi adalah pusat kerangka konseptualnya, tim yang menggunakan pendekatan ini dilengkapi dengan baik untuk menanggapi perubahan sepanjang siklus pengembangan.</w:t>
      </w:r>
      <w:r>
        <w:rPr>
          <w:iCs/>
        </w:rPr>
        <w:t xml:space="preserve"> Dan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manfaat</w:t>
      </w:r>
      <w:proofErr w:type="spellEnd"/>
      <w:r>
        <w:rPr>
          <w:iCs/>
        </w:rPr>
        <w:t xml:space="preserve"> agile, </w:t>
      </w:r>
      <w:proofErr w:type="spellStart"/>
      <w:r>
        <w:rPr>
          <w:iCs/>
        </w:rPr>
        <w:t>yaitu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menambah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produktifitas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tim</w:t>
      </w:r>
      <w:proofErr w:type="spellEnd"/>
      <w:proofErr w:type="gramEnd"/>
      <w:r>
        <w:rPr>
          <w:iCs/>
        </w:rPr>
        <w:t xml:space="preserve">, </w:t>
      </w:r>
      <w:proofErr w:type="spellStart"/>
      <w:r>
        <w:rPr>
          <w:iCs/>
        </w:rPr>
        <w:t>menambah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kepuasan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klien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menambah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kualitas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dari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perangkat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lunak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menghemat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biaya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membuat</w:t>
      </w:r>
      <w:proofErr w:type="spellEnd"/>
      <w:r>
        <w:rPr>
          <w:iCs/>
        </w:rPr>
        <w:t xml:space="preserve"> Agile </w:t>
      </w:r>
      <w:proofErr w:type="spellStart"/>
      <w:r>
        <w:rPr>
          <w:iCs/>
        </w:rPr>
        <w:t>sangat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membantu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dalam</w:t>
      </w:r>
      <w:proofErr w:type="spellEnd"/>
      <w:r>
        <w:rPr>
          <w:iCs/>
        </w:rPr>
        <w:t xml:space="preserve"> proses software development.</w:t>
      </w:r>
    </w:p>
    <w:bookmarkEnd w:id="0"/>
    <w:p w:rsidR="00DC60DE" w:rsidRPr="00DC60DE" w:rsidRDefault="00DC60DE" w:rsidP="00DC60DE">
      <w:pPr>
        <w:rPr>
          <w:vanish/>
        </w:rPr>
      </w:pPr>
      <w:r w:rsidRPr="00DC60DE">
        <w:rPr>
          <w:vanish/>
        </w:rPr>
        <w:drawing>
          <wp:inline distT="0" distB="0" distL="0" distR="0">
            <wp:extent cx="518795" cy="177165"/>
            <wp:effectExtent l="0" t="0" r="0" b="0"/>
            <wp:docPr id="2" name="Picture 2" descr="https://ssl.microsofttranslator.com/static/27420612/img/tooltip_logo.gif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microsofttranslator.com/static/27420612/img/tooltip_logo.gif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60DE">
        <w:rPr>
          <w:vanish/>
        </w:rPr>
        <w:drawing>
          <wp:inline distT="0" distB="0" distL="0" distR="0">
            <wp:extent cx="81915" cy="81915"/>
            <wp:effectExtent l="0" t="0" r="0" b="0"/>
            <wp:docPr id="1" name="Picture 1" descr="https://ssl.microsofttranslator.com/static/27420612/img/tooltip_clo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sl.microsofttranslator.com/static/27420612/img/tooltip_clos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0DE" w:rsidRPr="00DC60DE" w:rsidRDefault="00DC60DE" w:rsidP="00DC60DE">
      <w:pPr>
        <w:rPr>
          <w:b/>
          <w:bCs/>
          <w:vanish/>
        </w:rPr>
      </w:pPr>
      <w:r w:rsidRPr="00DC60DE">
        <w:rPr>
          <w:b/>
          <w:bCs/>
          <w:vanish/>
        </w:rPr>
        <w:t>Original</w:t>
      </w:r>
    </w:p>
    <w:p w:rsidR="00DC60DE" w:rsidRPr="00DC60DE" w:rsidRDefault="00DC60DE" w:rsidP="00DC60DE">
      <w:pPr>
        <w:rPr>
          <w:vanish/>
        </w:rPr>
      </w:pPr>
      <w:r w:rsidRPr="00DC60DE">
        <w:rPr>
          <w:vanish/>
        </w:rPr>
        <w:t>Because adaptability is central to its conceptual framework, teams using this approach are well-equipped to respond to changes throughout the development cycle.</w:t>
      </w:r>
    </w:p>
    <w:p w:rsidR="00C36859" w:rsidRDefault="00C36859"/>
    <w:sectPr w:rsidR="00C36859" w:rsidSect="00DC60D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0DE"/>
    <w:rsid w:val="00030A45"/>
    <w:rsid w:val="001D707B"/>
    <w:rsid w:val="00433166"/>
    <w:rsid w:val="00467107"/>
    <w:rsid w:val="00494220"/>
    <w:rsid w:val="004A4919"/>
    <w:rsid w:val="00631381"/>
    <w:rsid w:val="007C658B"/>
    <w:rsid w:val="00A46795"/>
    <w:rsid w:val="00C36859"/>
    <w:rsid w:val="00D1117E"/>
    <w:rsid w:val="00DC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7B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7B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7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2392">
          <w:marLeft w:val="0"/>
          <w:marRight w:val="0"/>
          <w:marTop w:val="0"/>
          <w:marBottom w:val="0"/>
          <w:divBdr>
            <w:top w:val="single" w:sz="12" w:space="0" w:color="D2D2D2"/>
            <w:left w:val="single" w:sz="12" w:space="0" w:color="D2D2D2"/>
            <w:bottom w:val="single" w:sz="12" w:space="0" w:color="D2D2D2"/>
            <w:right w:val="single" w:sz="12" w:space="0" w:color="D2D2D2"/>
          </w:divBdr>
          <w:divsChild>
            <w:div w:id="350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716">
              <w:marLeft w:val="60"/>
              <w:marRight w:val="60"/>
              <w:marTop w:val="6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www.bing.com/translat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trisna</dc:creator>
  <cp:lastModifiedBy>trisna</cp:lastModifiedBy>
  <cp:revision>1</cp:revision>
  <dcterms:created xsi:type="dcterms:W3CDTF">2022-05-10T15:44:00Z</dcterms:created>
  <dcterms:modified xsi:type="dcterms:W3CDTF">2022-05-10T16:36:00Z</dcterms:modified>
</cp:coreProperties>
</file>