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A1ABD" w14:textId="4F321420" w:rsidR="00FC149B" w:rsidRPr="00173E17" w:rsidRDefault="00000000">
      <w:pPr>
        <w:spacing w:after="40"/>
        <w:jc w:val="center"/>
        <w:rPr>
          <w:rFonts w:ascii="Calibri" w:hAnsi="Calibri" w:cs="Calibri"/>
        </w:rPr>
      </w:pPr>
      <w:r w:rsidRPr="00173E17">
        <w:rPr>
          <w:rFonts w:ascii="Calibri" w:hAnsi="Calibri" w:cs="Calibri"/>
          <w:b/>
          <w:bCs/>
          <w:color w:val="1F4E79"/>
          <w:sz w:val="40"/>
          <w:szCs w:val="40"/>
        </w:rPr>
        <w:t xml:space="preserve">TRISSAAN </w:t>
      </w:r>
      <w:r w:rsidR="00E51E80" w:rsidRPr="00173E17">
        <w:rPr>
          <w:rFonts w:ascii="Calibri" w:hAnsi="Calibri" w:cs="Calibri"/>
          <w:b/>
          <w:bCs/>
          <w:color w:val="1F4E79"/>
          <w:sz w:val="40"/>
          <w:szCs w:val="40"/>
        </w:rPr>
        <w:t xml:space="preserve">A </w:t>
      </w:r>
      <w:r w:rsidRPr="00173E17">
        <w:rPr>
          <w:rFonts w:ascii="Calibri" w:hAnsi="Calibri" w:cs="Calibri"/>
          <w:b/>
          <w:bCs/>
          <w:color w:val="1F4E79"/>
          <w:sz w:val="40"/>
          <w:szCs w:val="40"/>
        </w:rPr>
        <w:t>SHANMUGASUNDARAM</w:t>
      </w:r>
    </w:p>
    <w:p w14:paraId="74EC05D6" w14:textId="5A1D2BE8" w:rsidR="00FC149B" w:rsidRPr="00173E17" w:rsidRDefault="00173E17">
      <w:pPr>
        <w:spacing w:after="40"/>
        <w:jc w:val="center"/>
        <w:rPr>
          <w:rFonts w:ascii="Calibri" w:hAnsi="Calibri" w:cs="Calibri"/>
        </w:rPr>
      </w:pPr>
      <w:r w:rsidRPr="00173E17">
        <w:rPr>
          <w:rFonts w:ascii="Calibri" w:hAnsi="Calibri" w:cs="Calibri"/>
          <w:color w:val="555555"/>
          <w:sz w:val="18"/>
          <w:szCs w:val="18"/>
        </w:rPr>
        <w:t>Melbourne, VIC | Open to relocation Australia-wide</w:t>
      </w:r>
      <w:r w:rsidR="00000000" w:rsidRPr="00173E17">
        <w:rPr>
          <w:rFonts w:ascii="Calibri" w:hAnsi="Calibri" w:cs="Calibri"/>
          <w:color w:val="555555"/>
          <w:sz w:val="18"/>
          <w:szCs w:val="18"/>
        </w:rPr>
        <w:t xml:space="preserve">• 0434 549 364 • </w:t>
      </w:r>
      <w:hyperlink r:id="rId5" w:history="1">
        <w:r w:rsidRPr="00173E17">
          <w:rPr>
            <w:rStyle w:val="Hyperlink"/>
            <w:rFonts w:ascii="Calibri" w:hAnsi="Calibri" w:cs="Calibri"/>
            <w:sz w:val="18"/>
            <w:szCs w:val="18"/>
          </w:rPr>
          <w:t>trissaan@gm</w:t>
        </w:r>
        <w:r w:rsidRPr="00173E17">
          <w:rPr>
            <w:rStyle w:val="Hyperlink"/>
            <w:rFonts w:ascii="Calibri" w:hAnsi="Calibri" w:cs="Calibri"/>
            <w:sz w:val="18"/>
            <w:szCs w:val="18"/>
          </w:rPr>
          <w:t>a</w:t>
        </w:r>
        <w:r w:rsidRPr="00173E17">
          <w:rPr>
            <w:rStyle w:val="Hyperlink"/>
            <w:rFonts w:ascii="Calibri" w:hAnsi="Calibri" w:cs="Calibri"/>
            <w:sz w:val="18"/>
            <w:szCs w:val="18"/>
          </w:rPr>
          <w:t>il.com</w:t>
        </w:r>
      </w:hyperlink>
      <w:r w:rsidRPr="00173E17">
        <w:rPr>
          <w:rFonts w:ascii="Calibri" w:hAnsi="Calibri" w:cs="Calibri"/>
          <w:color w:val="555555"/>
          <w:sz w:val="18"/>
          <w:szCs w:val="18"/>
        </w:rPr>
        <w:t xml:space="preserve"> </w:t>
      </w:r>
    </w:p>
    <w:p w14:paraId="1DA8E80B" w14:textId="27684F15" w:rsidR="00FC149B" w:rsidRPr="00173E17" w:rsidRDefault="00E51E80" w:rsidP="00173E17">
      <w:pPr>
        <w:spacing w:after="60"/>
        <w:jc w:val="center"/>
        <w:rPr>
          <w:rFonts w:ascii="Calibri" w:hAnsi="Calibri" w:cs="Calibri"/>
        </w:rPr>
      </w:pPr>
      <w:hyperlink r:id="rId6" w:history="1">
        <w:r w:rsidRPr="00173E17">
          <w:rPr>
            <w:rStyle w:val="Hyperlink"/>
            <w:rFonts w:ascii="Calibri" w:hAnsi="Calibri" w:cs="Calibri"/>
            <w:i/>
            <w:iCs/>
            <w:sz w:val="17"/>
            <w:szCs w:val="17"/>
          </w:rPr>
          <w:t>https://www.linkedin.com/in/tri</w:t>
        </w:r>
        <w:r w:rsidRPr="00173E17">
          <w:rPr>
            <w:rStyle w:val="Hyperlink"/>
            <w:rFonts w:ascii="Calibri" w:hAnsi="Calibri" w:cs="Calibri"/>
            <w:i/>
            <w:iCs/>
            <w:sz w:val="17"/>
            <w:szCs w:val="17"/>
          </w:rPr>
          <w:t>s</w:t>
        </w:r>
        <w:r w:rsidRPr="00173E17">
          <w:rPr>
            <w:rStyle w:val="Hyperlink"/>
            <w:rFonts w:ascii="Calibri" w:hAnsi="Calibri" w:cs="Calibri"/>
            <w:i/>
            <w:iCs/>
            <w:sz w:val="17"/>
            <w:szCs w:val="17"/>
          </w:rPr>
          <w:t>saan</w:t>
        </w:r>
      </w:hyperlink>
      <w:r w:rsidRPr="00173E17">
        <w:rPr>
          <w:rFonts w:ascii="Calibri" w:hAnsi="Calibri" w:cs="Calibri"/>
          <w:i/>
          <w:iCs/>
          <w:color w:val="555555"/>
          <w:sz w:val="17"/>
          <w:szCs w:val="17"/>
        </w:rPr>
        <w:t xml:space="preserve"> •</w:t>
      </w:r>
      <w:r w:rsidR="00000000" w:rsidRPr="00173E17">
        <w:rPr>
          <w:rFonts w:ascii="Calibri" w:hAnsi="Calibri" w:cs="Calibri"/>
          <w:i/>
          <w:iCs/>
          <w:color w:val="555555"/>
          <w:sz w:val="17"/>
          <w:szCs w:val="17"/>
        </w:rPr>
        <w:t xml:space="preserve">  </w:t>
      </w:r>
      <w:hyperlink r:id="rId7" w:history="1">
        <w:r w:rsidRPr="00173E17">
          <w:rPr>
            <w:rStyle w:val="Hyperlink"/>
            <w:rFonts w:ascii="Calibri" w:hAnsi="Calibri" w:cs="Calibri"/>
            <w:i/>
            <w:iCs/>
            <w:sz w:val="17"/>
            <w:szCs w:val="17"/>
          </w:rPr>
          <w:t>https://www.github.com/tris</w:t>
        </w:r>
        <w:r w:rsidRPr="00173E17">
          <w:rPr>
            <w:rStyle w:val="Hyperlink"/>
            <w:rFonts w:ascii="Calibri" w:hAnsi="Calibri" w:cs="Calibri"/>
            <w:i/>
            <w:iCs/>
            <w:sz w:val="17"/>
            <w:szCs w:val="17"/>
          </w:rPr>
          <w:t>s</w:t>
        </w:r>
        <w:r w:rsidRPr="00173E17">
          <w:rPr>
            <w:rStyle w:val="Hyperlink"/>
            <w:rFonts w:ascii="Calibri" w:hAnsi="Calibri" w:cs="Calibri"/>
            <w:i/>
            <w:iCs/>
            <w:sz w:val="17"/>
            <w:szCs w:val="17"/>
          </w:rPr>
          <w:t>aan</w:t>
        </w:r>
      </w:hyperlink>
      <w:r w:rsidRPr="00173E17">
        <w:rPr>
          <w:rFonts w:ascii="Calibri" w:hAnsi="Calibri" w:cs="Calibri"/>
          <w:i/>
          <w:iCs/>
          <w:color w:val="555555"/>
          <w:sz w:val="17"/>
          <w:szCs w:val="17"/>
        </w:rPr>
        <w:t xml:space="preserve"> </w:t>
      </w:r>
      <w:r w:rsidR="00000000" w:rsidRPr="00173E17">
        <w:rPr>
          <w:rFonts w:ascii="Calibri" w:hAnsi="Calibri" w:cs="Calibri"/>
          <w:i/>
          <w:iCs/>
          <w:color w:val="555555"/>
          <w:sz w:val="17"/>
          <w:szCs w:val="17"/>
        </w:rPr>
        <w:t xml:space="preserve"> •  </w:t>
      </w:r>
      <w:hyperlink r:id="rId8" w:history="1">
        <w:r w:rsidRPr="00173E17">
          <w:rPr>
            <w:rStyle w:val="Hyperlink"/>
            <w:rFonts w:ascii="Calibri" w:hAnsi="Calibri" w:cs="Calibri"/>
            <w:i/>
            <w:iCs/>
            <w:sz w:val="17"/>
            <w:szCs w:val="17"/>
          </w:rPr>
          <w:t>https://www.datascienc</w:t>
        </w:r>
        <w:r w:rsidRPr="00173E17">
          <w:rPr>
            <w:rStyle w:val="Hyperlink"/>
            <w:rFonts w:ascii="Calibri" w:hAnsi="Calibri" w:cs="Calibri"/>
            <w:i/>
            <w:iCs/>
            <w:sz w:val="17"/>
            <w:szCs w:val="17"/>
          </w:rPr>
          <w:t>e</w:t>
        </w:r>
        <w:r w:rsidRPr="00173E17">
          <w:rPr>
            <w:rStyle w:val="Hyperlink"/>
            <w:rFonts w:ascii="Calibri" w:hAnsi="Calibri" w:cs="Calibri"/>
            <w:i/>
            <w:iCs/>
            <w:sz w:val="17"/>
            <w:szCs w:val="17"/>
          </w:rPr>
          <w:t>portfol.io/trissaan</w:t>
        </w:r>
      </w:hyperlink>
      <w:r w:rsidRPr="00173E17">
        <w:rPr>
          <w:rFonts w:ascii="Calibri" w:hAnsi="Calibri" w:cs="Calibri"/>
          <w:i/>
          <w:iCs/>
          <w:color w:val="555555"/>
          <w:sz w:val="17"/>
          <w:szCs w:val="17"/>
        </w:rPr>
        <w:t xml:space="preserve"> </w:t>
      </w:r>
      <w:r w:rsidR="00000000" w:rsidRPr="00173E17">
        <w:rPr>
          <w:rFonts w:ascii="Calibri" w:hAnsi="Calibri" w:cs="Calibri"/>
          <w:i/>
          <w:iCs/>
          <w:color w:val="555555"/>
          <w:sz w:val="17"/>
          <w:szCs w:val="17"/>
        </w:rPr>
        <w:t>•  Full Australian Work Rights (485 visa, valid to Feb 2028)</w:t>
      </w:r>
    </w:p>
    <w:p w14:paraId="7826D963" w14:textId="0AC59379" w:rsidR="00E51E80" w:rsidRPr="00E51E80" w:rsidRDefault="00E51E80" w:rsidP="00173E17">
      <w:pPr>
        <w:pBdr>
          <w:bottom w:val="single" w:sz="4" w:space="1" w:color="auto"/>
        </w:pBdr>
        <w:spacing w:before="240" w:after="80"/>
        <w:jc w:val="center"/>
        <w:rPr>
          <w:rFonts w:ascii="Calibri" w:hAnsi="Calibri" w:cs="Calibri"/>
          <w:b/>
          <w:bCs/>
          <w:color w:val="1F4E79"/>
          <w:sz w:val="22"/>
          <w:szCs w:val="22"/>
        </w:rPr>
      </w:pPr>
      <w:r w:rsidRPr="00E51E80">
        <w:rPr>
          <w:rFonts w:ascii="Calibri" w:hAnsi="Calibri" w:cs="Calibri"/>
          <w:b/>
          <w:bCs/>
          <w:color w:val="1F4E79"/>
          <w:sz w:val="22"/>
          <w:szCs w:val="22"/>
        </w:rPr>
        <w:t>Data Analyst | Power BI | SQL | Pytho</w:t>
      </w:r>
      <w:r w:rsidRPr="00173E17">
        <w:rPr>
          <w:rFonts w:ascii="Calibri" w:hAnsi="Calibri" w:cs="Calibri"/>
          <w:b/>
          <w:bCs/>
          <w:color w:val="1F4E79"/>
          <w:sz w:val="22"/>
          <w:szCs w:val="22"/>
        </w:rPr>
        <w:t>n</w:t>
      </w:r>
      <w:r w:rsidRPr="00E51E80">
        <w:rPr>
          <w:rFonts w:ascii="Calibri" w:hAnsi="Calibri" w:cs="Calibri"/>
          <w:b/>
          <w:bCs/>
          <w:color w:val="1F4E79"/>
          <w:sz w:val="22"/>
          <w:szCs w:val="22"/>
        </w:rPr>
        <w:t xml:space="preserve"> | Operational Analytics</w:t>
      </w:r>
    </w:p>
    <w:p w14:paraId="17D0394F" w14:textId="7C785D68" w:rsidR="00FC149B" w:rsidRPr="00173E17" w:rsidRDefault="00000000">
      <w:pPr>
        <w:spacing w:before="60" w:after="120"/>
        <w:rPr>
          <w:rFonts w:ascii="Calibri" w:hAnsi="Calibri" w:cs="Calibri"/>
        </w:rPr>
      </w:pPr>
      <w:r w:rsidRPr="00173E17">
        <w:rPr>
          <w:rFonts w:ascii="Calibri" w:hAnsi="Calibri" w:cs="Calibri"/>
        </w:rPr>
        <w:t xml:space="preserve">Data Analyst with 2+ years of experience building end-to-end reporting solutions across manufacturing, logistics, and multi-state operations. Proven track record delivering Power BI dashboards and SQL pipelines used by C-suite executives and operational teams to monitor KPIs, manage client relationships, and drive commercial decisions. Experience supporting enterprise clients including Mondelez, Nestlé, L'Oréal, and Asahi through analytics-driven account reporting. Skilled in translating complex operational data into clear, trusted </w:t>
      </w:r>
      <w:proofErr w:type="gramStart"/>
      <w:r w:rsidRPr="00173E17">
        <w:rPr>
          <w:rFonts w:ascii="Calibri" w:hAnsi="Calibri" w:cs="Calibri"/>
        </w:rPr>
        <w:t xml:space="preserve">insights </w:t>
      </w:r>
      <w:r w:rsidR="00E51E80" w:rsidRPr="00173E17">
        <w:rPr>
          <w:rFonts w:ascii="Calibri" w:hAnsi="Calibri" w:cs="Calibri"/>
        </w:rPr>
        <w:t>,</w:t>
      </w:r>
      <w:r w:rsidRPr="00173E17">
        <w:rPr>
          <w:rFonts w:ascii="Calibri" w:hAnsi="Calibri" w:cs="Calibri"/>
        </w:rPr>
        <w:t>and</w:t>
      </w:r>
      <w:proofErr w:type="gramEnd"/>
      <w:r w:rsidRPr="00173E17">
        <w:rPr>
          <w:rFonts w:ascii="Calibri" w:hAnsi="Calibri" w:cs="Calibri"/>
        </w:rPr>
        <w:t xml:space="preserve"> automating the manual work that slows teams down.</w:t>
      </w:r>
    </w:p>
    <w:p w14:paraId="2A3337D5" w14:textId="77777777" w:rsidR="00FC149B" w:rsidRPr="00173E17" w:rsidRDefault="00000000" w:rsidP="00173E17">
      <w:pPr>
        <w:pBdr>
          <w:bottom w:val="single" w:sz="4" w:space="1" w:color="auto"/>
        </w:pBdr>
        <w:spacing w:before="180" w:after="40"/>
        <w:jc w:val="center"/>
        <w:rPr>
          <w:rFonts w:ascii="Calibri" w:hAnsi="Calibri" w:cs="Calibri"/>
        </w:rPr>
      </w:pPr>
      <w:r w:rsidRPr="00173E17">
        <w:rPr>
          <w:rFonts w:ascii="Calibri" w:hAnsi="Calibri" w:cs="Calibri"/>
          <w:b/>
          <w:bCs/>
          <w:color w:val="1F4E79"/>
          <w:sz w:val="22"/>
          <w:szCs w:val="22"/>
        </w:rPr>
        <w:t>KEY ACHIEVEMENTS</w:t>
      </w:r>
    </w:p>
    <w:p w14:paraId="1A53D6EC" w14:textId="77777777" w:rsidR="00FC149B" w:rsidRPr="00173E17" w:rsidRDefault="00000000">
      <w:pPr>
        <w:pStyle w:val="ListParagraph"/>
        <w:numPr>
          <w:ilvl w:val="0"/>
          <w:numId w:val="2"/>
        </w:numPr>
        <w:spacing w:before="20" w:after="20"/>
        <w:rPr>
          <w:rFonts w:ascii="Calibri" w:hAnsi="Calibri" w:cs="Calibri"/>
        </w:rPr>
      </w:pPr>
      <w:r w:rsidRPr="00173E17">
        <w:rPr>
          <w:rFonts w:ascii="Calibri" w:hAnsi="Calibri" w:cs="Calibri"/>
        </w:rPr>
        <w:t>Built a company-wide P&amp;L and revenue dashboard used by C-suite executives to monitor financial performance across 5 state-based warehouse operations, supporting strategic decision-making at the executive level.</w:t>
      </w:r>
    </w:p>
    <w:p w14:paraId="1D68EB9C" w14:textId="65144BAE" w:rsidR="00FC149B" w:rsidRPr="00173E17" w:rsidRDefault="00000000">
      <w:pPr>
        <w:pStyle w:val="ListParagraph"/>
        <w:numPr>
          <w:ilvl w:val="0"/>
          <w:numId w:val="2"/>
        </w:numPr>
        <w:spacing w:before="20" w:after="20"/>
        <w:rPr>
          <w:rFonts w:ascii="Calibri" w:hAnsi="Calibri" w:cs="Calibri"/>
        </w:rPr>
      </w:pPr>
      <w:r w:rsidRPr="00173E17">
        <w:rPr>
          <w:rFonts w:ascii="Calibri" w:hAnsi="Calibri" w:cs="Calibri"/>
        </w:rPr>
        <w:t xml:space="preserve">Delivered client performance dashboards for enterprise accounts including Mondelez (~$2M revenue), Nestlé, L'Oréal, and </w:t>
      </w:r>
      <w:r w:rsidR="00E51E80" w:rsidRPr="00173E17">
        <w:rPr>
          <w:rFonts w:ascii="Calibri" w:hAnsi="Calibri" w:cs="Calibri"/>
        </w:rPr>
        <w:t>Asahi, used</w:t>
      </w:r>
      <w:r w:rsidRPr="00173E17">
        <w:rPr>
          <w:rFonts w:ascii="Calibri" w:hAnsi="Calibri" w:cs="Calibri"/>
        </w:rPr>
        <w:t xml:space="preserve"> by account managers in client</w:t>
      </w:r>
      <w:r w:rsidR="00E51E80" w:rsidRPr="00173E17">
        <w:rPr>
          <w:rFonts w:ascii="Calibri" w:hAnsi="Calibri" w:cs="Calibri"/>
        </w:rPr>
        <w:t>-</w:t>
      </w:r>
      <w:r w:rsidRPr="00173E17">
        <w:rPr>
          <w:rFonts w:ascii="Calibri" w:hAnsi="Calibri" w:cs="Calibri"/>
        </w:rPr>
        <w:t>facing reporting and relationship management.</w:t>
      </w:r>
    </w:p>
    <w:p w14:paraId="5D238B46" w14:textId="1A40CDC7" w:rsidR="00FC149B" w:rsidRPr="00173E17" w:rsidRDefault="00000000">
      <w:pPr>
        <w:pStyle w:val="ListParagraph"/>
        <w:numPr>
          <w:ilvl w:val="0"/>
          <w:numId w:val="2"/>
        </w:numPr>
        <w:spacing w:before="20" w:after="20"/>
        <w:rPr>
          <w:rFonts w:ascii="Calibri" w:hAnsi="Calibri" w:cs="Calibri"/>
        </w:rPr>
      </w:pPr>
      <w:r w:rsidRPr="00173E17">
        <w:rPr>
          <w:rFonts w:ascii="Calibri" w:hAnsi="Calibri" w:cs="Calibri"/>
        </w:rPr>
        <w:t xml:space="preserve">Designed a logistics carrier performance dashboard analysing fulfilment data from </w:t>
      </w:r>
      <w:proofErr w:type="spellStart"/>
      <w:r w:rsidRPr="00173E17">
        <w:rPr>
          <w:rFonts w:ascii="Calibri" w:hAnsi="Calibri" w:cs="Calibri"/>
        </w:rPr>
        <w:t>AusPost</w:t>
      </w:r>
      <w:proofErr w:type="spellEnd"/>
      <w:r w:rsidRPr="00173E17">
        <w:rPr>
          <w:rFonts w:ascii="Calibri" w:hAnsi="Calibri" w:cs="Calibri"/>
        </w:rPr>
        <w:t xml:space="preserve">, Border Express, and other major 3PL </w:t>
      </w:r>
      <w:r w:rsidR="00E51E80" w:rsidRPr="00173E17">
        <w:rPr>
          <w:rFonts w:ascii="Calibri" w:hAnsi="Calibri" w:cs="Calibri"/>
        </w:rPr>
        <w:t>partners, enabling</w:t>
      </w:r>
      <w:r w:rsidRPr="00173E17">
        <w:rPr>
          <w:rFonts w:ascii="Calibri" w:hAnsi="Calibri" w:cs="Calibri"/>
        </w:rPr>
        <w:t xml:space="preserve"> the business to identify fastest routes, most profitable carriers, and best providers for urgent orders.</w:t>
      </w:r>
    </w:p>
    <w:p w14:paraId="37A2E0D6" w14:textId="63378C75" w:rsidR="00FC149B" w:rsidRPr="00173E17" w:rsidRDefault="00000000">
      <w:pPr>
        <w:pStyle w:val="ListParagraph"/>
        <w:numPr>
          <w:ilvl w:val="0"/>
          <w:numId w:val="2"/>
        </w:numPr>
        <w:spacing w:before="20" w:after="20"/>
        <w:rPr>
          <w:rFonts w:ascii="Calibri" w:hAnsi="Calibri" w:cs="Calibri"/>
        </w:rPr>
      </w:pPr>
      <w:r w:rsidRPr="00173E17">
        <w:rPr>
          <w:rFonts w:ascii="Calibri" w:hAnsi="Calibri" w:cs="Calibri"/>
        </w:rPr>
        <w:t>Automated cross</w:t>
      </w:r>
      <w:r w:rsidR="00E51E80" w:rsidRPr="00173E17">
        <w:rPr>
          <w:rFonts w:ascii="Calibri" w:hAnsi="Calibri" w:cs="Calibri"/>
        </w:rPr>
        <w:t>-</w:t>
      </w:r>
      <w:r w:rsidRPr="00173E17">
        <w:rPr>
          <w:rFonts w:ascii="Calibri" w:hAnsi="Calibri" w:cs="Calibri"/>
        </w:rPr>
        <w:t xml:space="preserve">team weekly reporting workflows using Python and SQL, replacing manual Excel merging processes performed across multiple </w:t>
      </w:r>
      <w:r w:rsidR="00E51E80" w:rsidRPr="00173E17">
        <w:rPr>
          <w:rFonts w:ascii="Calibri" w:hAnsi="Calibri" w:cs="Calibri"/>
        </w:rPr>
        <w:t>teams, eliminating</w:t>
      </w:r>
      <w:r w:rsidRPr="00173E17">
        <w:rPr>
          <w:rFonts w:ascii="Calibri" w:hAnsi="Calibri" w:cs="Calibri"/>
        </w:rPr>
        <w:t xml:space="preserve"> a recurring time drain and significantly improving data consistency.</w:t>
      </w:r>
    </w:p>
    <w:p w14:paraId="7E983480" w14:textId="56A8309F" w:rsidR="00FC149B" w:rsidRPr="00173E17" w:rsidRDefault="00000000">
      <w:pPr>
        <w:pStyle w:val="ListParagraph"/>
        <w:numPr>
          <w:ilvl w:val="0"/>
          <w:numId w:val="2"/>
        </w:numPr>
        <w:spacing w:before="20" w:after="20"/>
        <w:rPr>
          <w:rFonts w:ascii="Calibri" w:hAnsi="Calibri" w:cs="Calibri"/>
        </w:rPr>
      </w:pPr>
      <w:r w:rsidRPr="00173E17">
        <w:rPr>
          <w:rFonts w:ascii="Calibri" w:hAnsi="Calibri" w:cs="Calibri"/>
        </w:rPr>
        <w:t>Implemented early</w:t>
      </w:r>
      <w:r w:rsidR="00E51E80" w:rsidRPr="00173E17">
        <w:rPr>
          <w:rFonts w:ascii="Calibri" w:hAnsi="Calibri" w:cs="Calibri"/>
        </w:rPr>
        <w:t>-</w:t>
      </w:r>
      <w:r w:rsidRPr="00173E17">
        <w:rPr>
          <w:rFonts w:ascii="Calibri" w:hAnsi="Calibri" w:cs="Calibri"/>
        </w:rPr>
        <w:t>stage data validation checks that caught reporting errors before fiscal yearend reviews, reducing risk of inaccurate financial and operational reporting at board level.</w:t>
      </w:r>
    </w:p>
    <w:p w14:paraId="4BA87FB0" w14:textId="4F629650" w:rsidR="00FC149B" w:rsidRPr="00173E17" w:rsidRDefault="00000000" w:rsidP="00173E17">
      <w:pPr>
        <w:pStyle w:val="ListParagraph"/>
        <w:numPr>
          <w:ilvl w:val="0"/>
          <w:numId w:val="2"/>
        </w:numPr>
        <w:spacing w:before="20" w:after="20"/>
        <w:rPr>
          <w:rFonts w:ascii="Calibri" w:hAnsi="Calibri" w:cs="Calibri"/>
        </w:rPr>
      </w:pPr>
      <w:r w:rsidRPr="00173E17">
        <w:rPr>
          <w:rFonts w:ascii="Calibri" w:hAnsi="Calibri" w:cs="Calibri"/>
        </w:rPr>
        <w:t>Built SQL pipelines processing 15,000+ operational records daily, integrating data from production, logistics, and finance systems into structured analytics datasets powering all reporting outputs.</w:t>
      </w:r>
    </w:p>
    <w:p w14:paraId="593CAC79" w14:textId="658F72E3" w:rsidR="00FC149B" w:rsidRDefault="00000000" w:rsidP="00173E17">
      <w:pPr>
        <w:pBdr>
          <w:bottom w:val="single" w:sz="6" w:space="1" w:color="auto"/>
        </w:pBdr>
        <w:spacing w:before="180" w:after="40"/>
        <w:rPr>
          <w:rFonts w:ascii="Calibri" w:hAnsi="Calibri" w:cs="Calibri"/>
        </w:rPr>
      </w:pPr>
      <w:r w:rsidRPr="00173E17">
        <w:rPr>
          <w:rFonts w:ascii="Calibri" w:hAnsi="Calibri" w:cs="Calibri"/>
          <w:b/>
          <w:bCs/>
          <w:color w:val="1F4E79"/>
          <w:sz w:val="22"/>
          <w:szCs w:val="22"/>
        </w:rPr>
        <w:t>TECHNICAL SKILLS</w:t>
      </w:r>
    </w:p>
    <w:tbl>
      <w:tblPr>
        <w:tblW w:w="1022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8024"/>
      </w:tblGrid>
      <w:tr w:rsidR="00FC149B" w:rsidRPr="00173E17" w14:paraId="2531D521" w14:textId="77777777" w:rsidTr="00173E1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7B17B2C" w14:textId="77777777" w:rsidR="00FC149B" w:rsidRPr="00173E17" w:rsidRDefault="00000000">
            <w:pPr>
              <w:rPr>
                <w:rFonts w:ascii="Calibri" w:hAnsi="Calibri" w:cs="Calibri"/>
              </w:rPr>
            </w:pPr>
            <w:r w:rsidRPr="00173E17">
              <w:rPr>
                <w:rFonts w:ascii="Calibri" w:hAnsi="Calibri" w:cs="Calibri"/>
                <w:b/>
                <w:bCs/>
                <w:color w:val="555555"/>
                <w:sz w:val="18"/>
                <w:szCs w:val="18"/>
              </w:rPr>
              <w:t>SQL</w:t>
            </w:r>
          </w:p>
        </w:tc>
        <w:tc>
          <w:tcPr>
            <w:tcW w:w="8024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ECEF8F6" w14:textId="311FCBA8" w:rsidR="00FC149B" w:rsidRPr="00173E17" w:rsidRDefault="00000000">
            <w:pPr>
              <w:rPr>
                <w:rFonts w:ascii="Calibri" w:hAnsi="Calibri" w:cs="Calibri"/>
              </w:rPr>
            </w:pPr>
            <w:r w:rsidRPr="00173E17">
              <w:rPr>
                <w:rFonts w:ascii="Calibri" w:hAnsi="Calibri" w:cs="Calibri"/>
                <w:sz w:val="18"/>
                <w:szCs w:val="18"/>
              </w:rPr>
              <w:t xml:space="preserve">CTEs, window functions, subqueries, </w:t>
            </w:r>
            <w:r w:rsidR="00E51E80" w:rsidRPr="00173E17">
              <w:rPr>
                <w:rFonts w:ascii="Calibri" w:hAnsi="Calibri" w:cs="Calibri"/>
                <w:sz w:val="18"/>
                <w:szCs w:val="18"/>
              </w:rPr>
              <w:t>aggregations, PostgreSQL</w:t>
            </w:r>
            <w:r w:rsidRPr="00173E17">
              <w:rPr>
                <w:rFonts w:ascii="Calibri" w:hAnsi="Calibri" w:cs="Calibri"/>
                <w:sz w:val="18"/>
                <w:szCs w:val="18"/>
              </w:rPr>
              <w:t>, SQL Server (TSQL)</w:t>
            </w:r>
          </w:p>
        </w:tc>
      </w:tr>
      <w:tr w:rsidR="00FC149B" w:rsidRPr="00173E17" w14:paraId="43436FA7" w14:textId="77777777" w:rsidTr="00173E1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3CA0BB7" w14:textId="77777777" w:rsidR="00FC149B" w:rsidRPr="00173E17" w:rsidRDefault="00000000">
            <w:pPr>
              <w:rPr>
                <w:rFonts w:ascii="Calibri" w:hAnsi="Calibri" w:cs="Calibri"/>
              </w:rPr>
            </w:pPr>
            <w:r w:rsidRPr="00173E17">
              <w:rPr>
                <w:rFonts w:ascii="Calibri" w:hAnsi="Calibri" w:cs="Calibri"/>
                <w:b/>
                <w:bCs/>
                <w:color w:val="555555"/>
                <w:sz w:val="18"/>
                <w:szCs w:val="18"/>
              </w:rPr>
              <w:t>Python</w:t>
            </w:r>
          </w:p>
        </w:tc>
        <w:tc>
          <w:tcPr>
            <w:tcW w:w="8024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9300BD9" w14:textId="4431E7E4" w:rsidR="00FC149B" w:rsidRPr="00173E17" w:rsidRDefault="00000000">
            <w:pPr>
              <w:rPr>
                <w:rFonts w:ascii="Calibri" w:hAnsi="Calibri" w:cs="Calibri"/>
              </w:rPr>
            </w:pPr>
            <w:r w:rsidRPr="00173E17">
              <w:rPr>
                <w:rFonts w:ascii="Calibri" w:hAnsi="Calibri" w:cs="Calibri"/>
                <w:sz w:val="18"/>
                <w:szCs w:val="18"/>
              </w:rPr>
              <w:t xml:space="preserve">Pandas, </w:t>
            </w:r>
            <w:r w:rsidR="00E51E80" w:rsidRPr="00173E17">
              <w:rPr>
                <w:rFonts w:ascii="Calibri" w:hAnsi="Calibri" w:cs="Calibri"/>
                <w:sz w:val="18"/>
                <w:szCs w:val="18"/>
              </w:rPr>
              <w:t>NumPy, production</w:t>
            </w:r>
            <w:r w:rsidRPr="00173E17">
              <w:rPr>
                <w:rFonts w:ascii="Calibri" w:hAnsi="Calibri" w:cs="Calibri"/>
                <w:sz w:val="18"/>
                <w:szCs w:val="18"/>
              </w:rPr>
              <w:t xml:space="preserve"> ETL scripts, data validation pipelines, reporting automation</w:t>
            </w:r>
          </w:p>
        </w:tc>
      </w:tr>
      <w:tr w:rsidR="00FC149B" w:rsidRPr="00173E17" w14:paraId="12420A84" w14:textId="77777777" w:rsidTr="00173E1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D1F4232" w14:textId="77777777" w:rsidR="00FC149B" w:rsidRPr="00173E17" w:rsidRDefault="00000000">
            <w:pPr>
              <w:rPr>
                <w:rFonts w:ascii="Calibri" w:hAnsi="Calibri" w:cs="Calibri"/>
              </w:rPr>
            </w:pPr>
            <w:r w:rsidRPr="00173E17">
              <w:rPr>
                <w:rFonts w:ascii="Calibri" w:hAnsi="Calibri" w:cs="Calibri"/>
                <w:b/>
                <w:bCs/>
                <w:color w:val="555555"/>
                <w:sz w:val="18"/>
                <w:szCs w:val="18"/>
              </w:rPr>
              <w:t>Power BI</w:t>
            </w:r>
          </w:p>
        </w:tc>
        <w:tc>
          <w:tcPr>
            <w:tcW w:w="8024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33B3A8E" w14:textId="0620AAD2" w:rsidR="00FC149B" w:rsidRPr="00173E17" w:rsidRDefault="00000000">
            <w:pPr>
              <w:rPr>
                <w:rFonts w:ascii="Calibri" w:hAnsi="Calibri" w:cs="Calibri"/>
              </w:rPr>
            </w:pPr>
            <w:r w:rsidRPr="00173E17">
              <w:rPr>
                <w:rFonts w:ascii="Calibri" w:hAnsi="Calibri" w:cs="Calibri"/>
                <w:sz w:val="18"/>
                <w:szCs w:val="18"/>
              </w:rPr>
              <w:t xml:space="preserve">Data modelling (star schema), DAX measures, semantic </w:t>
            </w:r>
            <w:r w:rsidR="00E51E80" w:rsidRPr="00173E17">
              <w:rPr>
                <w:rFonts w:ascii="Calibri" w:hAnsi="Calibri" w:cs="Calibri"/>
                <w:sz w:val="18"/>
                <w:szCs w:val="18"/>
              </w:rPr>
              <w:t>models, built</w:t>
            </w:r>
            <w:r w:rsidRPr="00173E17">
              <w:rPr>
                <w:rFonts w:ascii="Calibri" w:hAnsi="Calibri" w:cs="Calibri"/>
                <w:sz w:val="18"/>
                <w:szCs w:val="18"/>
              </w:rPr>
              <w:t xml:space="preserve"> from scratch &amp; iterative</w:t>
            </w:r>
          </w:p>
        </w:tc>
      </w:tr>
      <w:tr w:rsidR="00FC149B" w:rsidRPr="00173E17" w14:paraId="632BCE50" w14:textId="77777777" w:rsidTr="00173E1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A9A34E3" w14:textId="77777777" w:rsidR="00FC149B" w:rsidRPr="00173E17" w:rsidRDefault="00000000">
            <w:pPr>
              <w:rPr>
                <w:rFonts w:ascii="Calibri" w:hAnsi="Calibri" w:cs="Calibri"/>
              </w:rPr>
            </w:pPr>
            <w:r w:rsidRPr="00173E17">
              <w:rPr>
                <w:rFonts w:ascii="Calibri" w:hAnsi="Calibri" w:cs="Calibri"/>
                <w:b/>
                <w:bCs/>
                <w:color w:val="555555"/>
                <w:sz w:val="18"/>
                <w:szCs w:val="18"/>
              </w:rPr>
              <w:t>Data Engineering</w:t>
            </w:r>
          </w:p>
        </w:tc>
        <w:tc>
          <w:tcPr>
            <w:tcW w:w="8024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8EBA528" w14:textId="77777777" w:rsidR="00FC149B" w:rsidRPr="00173E17" w:rsidRDefault="00000000">
            <w:pPr>
              <w:rPr>
                <w:rFonts w:ascii="Calibri" w:hAnsi="Calibri" w:cs="Calibri"/>
              </w:rPr>
            </w:pPr>
            <w:r w:rsidRPr="00173E17">
              <w:rPr>
                <w:rFonts w:ascii="Calibri" w:hAnsi="Calibri" w:cs="Calibri"/>
                <w:sz w:val="18"/>
                <w:szCs w:val="18"/>
              </w:rPr>
              <w:t>ETL pipeline design, data transformation, data quality &amp; reconciliation workflows</w:t>
            </w:r>
          </w:p>
        </w:tc>
      </w:tr>
      <w:tr w:rsidR="00FC149B" w:rsidRPr="00173E17" w14:paraId="42540FD7" w14:textId="77777777" w:rsidTr="00173E1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2296CAA6" w14:textId="77777777" w:rsidR="00FC149B" w:rsidRPr="00173E17" w:rsidRDefault="00000000">
            <w:pPr>
              <w:rPr>
                <w:rFonts w:ascii="Calibri" w:hAnsi="Calibri" w:cs="Calibri"/>
              </w:rPr>
            </w:pPr>
            <w:r w:rsidRPr="00173E17">
              <w:rPr>
                <w:rFonts w:ascii="Calibri" w:hAnsi="Calibri" w:cs="Calibri"/>
                <w:b/>
                <w:bCs/>
                <w:color w:val="555555"/>
                <w:sz w:val="18"/>
                <w:szCs w:val="18"/>
              </w:rPr>
              <w:t>Other BI Tools</w:t>
            </w:r>
          </w:p>
        </w:tc>
        <w:tc>
          <w:tcPr>
            <w:tcW w:w="8024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DE91840" w14:textId="77777777" w:rsidR="00FC149B" w:rsidRPr="00173E17" w:rsidRDefault="00000000">
            <w:pPr>
              <w:rPr>
                <w:rFonts w:ascii="Calibri" w:hAnsi="Calibri" w:cs="Calibri"/>
              </w:rPr>
            </w:pPr>
            <w:r w:rsidRPr="00173E17">
              <w:rPr>
                <w:rFonts w:ascii="Calibri" w:hAnsi="Calibri" w:cs="Calibri"/>
                <w:sz w:val="18"/>
                <w:szCs w:val="18"/>
              </w:rPr>
              <w:t>Tableau, Advanced Excel (Power Query, pivot tables), Power Automate / Power Platform</w:t>
            </w:r>
          </w:p>
        </w:tc>
      </w:tr>
      <w:tr w:rsidR="00FC149B" w:rsidRPr="00173E17" w14:paraId="7C6B6CB7" w14:textId="77777777" w:rsidTr="00173E1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2DF0749D" w14:textId="77777777" w:rsidR="00FC149B" w:rsidRPr="00173E17" w:rsidRDefault="00000000">
            <w:pPr>
              <w:rPr>
                <w:rFonts w:ascii="Calibri" w:hAnsi="Calibri" w:cs="Calibri"/>
              </w:rPr>
            </w:pPr>
            <w:r w:rsidRPr="00173E17">
              <w:rPr>
                <w:rFonts w:ascii="Calibri" w:hAnsi="Calibri" w:cs="Calibri"/>
                <w:b/>
                <w:bCs/>
                <w:color w:val="555555"/>
                <w:sz w:val="18"/>
                <w:szCs w:val="18"/>
              </w:rPr>
              <w:t>Cloud &amp; Storage</w:t>
            </w:r>
          </w:p>
        </w:tc>
        <w:tc>
          <w:tcPr>
            <w:tcW w:w="8024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CB665C7" w14:textId="77777777" w:rsidR="00FC149B" w:rsidRPr="00173E17" w:rsidRDefault="00000000">
            <w:pPr>
              <w:rPr>
                <w:rFonts w:ascii="Calibri" w:hAnsi="Calibri" w:cs="Calibri"/>
              </w:rPr>
            </w:pPr>
            <w:r w:rsidRPr="00173E17">
              <w:rPr>
                <w:rFonts w:ascii="Calibri" w:hAnsi="Calibri" w:cs="Calibri"/>
                <w:sz w:val="18"/>
                <w:szCs w:val="18"/>
              </w:rPr>
              <w:t>AWS S3, AWS data services</w:t>
            </w:r>
          </w:p>
        </w:tc>
      </w:tr>
      <w:tr w:rsidR="00FC149B" w:rsidRPr="00173E17" w14:paraId="1C591134" w14:textId="77777777" w:rsidTr="00173E1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40369833" w14:textId="77777777" w:rsidR="00FC149B" w:rsidRPr="00173E17" w:rsidRDefault="00000000">
            <w:pPr>
              <w:rPr>
                <w:rFonts w:ascii="Calibri" w:hAnsi="Calibri" w:cs="Calibri"/>
              </w:rPr>
            </w:pPr>
            <w:r w:rsidRPr="00173E17">
              <w:rPr>
                <w:rFonts w:ascii="Calibri" w:hAnsi="Calibri" w:cs="Calibri"/>
                <w:b/>
                <w:bCs/>
                <w:color w:val="555555"/>
                <w:sz w:val="18"/>
                <w:szCs w:val="18"/>
              </w:rPr>
              <w:t>Certifications</w:t>
            </w:r>
          </w:p>
        </w:tc>
        <w:tc>
          <w:tcPr>
            <w:tcW w:w="8024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979AFC7" w14:textId="77777777" w:rsidR="00FC149B" w:rsidRPr="00173E17" w:rsidRDefault="00000000">
            <w:pPr>
              <w:rPr>
                <w:rFonts w:ascii="Calibri" w:hAnsi="Calibri" w:cs="Calibri"/>
              </w:rPr>
            </w:pPr>
            <w:r w:rsidRPr="00173E17">
              <w:rPr>
                <w:rFonts w:ascii="Calibri" w:hAnsi="Calibri" w:cs="Calibri"/>
                <w:sz w:val="18"/>
                <w:szCs w:val="18"/>
              </w:rPr>
              <w:t>AWS Certified Data Engineer – Associate | Master of Science in Data Science, Deakin University</w:t>
            </w:r>
          </w:p>
        </w:tc>
      </w:tr>
    </w:tbl>
    <w:p w14:paraId="3145A998" w14:textId="77777777" w:rsidR="00FC149B" w:rsidRDefault="00000000">
      <w:pPr>
        <w:pBdr>
          <w:bottom w:val="single" w:sz="6" w:space="1" w:color="auto"/>
        </w:pBdr>
        <w:spacing w:before="180" w:after="40"/>
        <w:rPr>
          <w:rFonts w:ascii="Calibri" w:hAnsi="Calibri" w:cs="Calibri"/>
          <w:b/>
          <w:bCs/>
          <w:color w:val="1F4E79"/>
          <w:sz w:val="22"/>
          <w:szCs w:val="22"/>
        </w:rPr>
      </w:pPr>
      <w:r w:rsidRPr="00173E17">
        <w:rPr>
          <w:rFonts w:ascii="Calibri" w:hAnsi="Calibri" w:cs="Calibri"/>
          <w:b/>
          <w:bCs/>
          <w:color w:val="1F4E79"/>
          <w:sz w:val="22"/>
          <w:szCs w:val="22"/>
        </w:rPr>
        <w:t>PROFESSIONAL EXPERIENCE</w:t>
      </w:r>
    </w:p>
    <w:p w14:paraId="73B3D242" w14:textId="0FF27322" w:rsidR="00FC149B" w:rsidRPr="00173E17" w:rsidRDefault="00000000">
      <w:pPr>
        <w:tabs>
          <w:tab w:val="right" w:pos="10224"/>
        </w:tabs>
        <w:spacing w:before="160" w:after="30"/>
        <w:rPr>
          <w:rFonts w:ascii="Calibri" w:hAnsi="Calibri" w:cs="Calibri"/>
        </w:rPr>
      </w:pPr>
      <w:r w:rsidRPr="00173E17">
        <w:rPr>
          <w:rFonts w:ascii="Calibri" w:hAnsi="Calibri" w:cs="Calibri"/>
          <w:b/>
          <w:bCs/>
          <w:sz w:val="20"/>
          <w:szCs w:val="20"/>
        </w:rPr>
        <w:t xml:space="preserve">Data Analyst – Reporting &amp; </w:t>
      </w:r>
      <w:r w:rsidR="00E51E80" w:rsidRPr="00173E17">
        <w:rPr>
          <w:rFonts w:ascii="Calibri" w:hAnsi="Calibri" w:cs="Calibri"/>
          <w:b/>
          <w:bCs/>
          <w:sz w:val="20"/>
          <w:szCs w:val="20"/>
        </w:rPr>
        <w:t>Analytics</w:t>
      </w:r>
      <w:r w:rsidR="00E51E80" w:rsidRPr="00173E17">
        <w:rPr>
          <w:rFonts w:ascii="Calibri" w:hAnsi="Calibri" w:cs="Calibri"/>
          <w:color w:val="555555"/>
          <w:sz w:val="20"/>
          <w:szCs w:val="20"/>
        </w:rPr>
        <w:t xml:space="preserve"> | Packcentre</w:t>
      </w:r>
      <w:r w:rsidRPr="00173E17">
        <w:rPr>
          <w:rFonts w:ascii="Calibri" w:hAnsi="Calibri" w:cs="Calibri"/>
          <w:color w:val="555555"/>
          <w:sz w:val="20"/>
          <w:szCs w:val="20"/>
        </w:rPr>
        <w:t xml:space="preserve"> Marketing Services</w:t>
      </w:r>
      <w:r w:rsidRPr="00173E17">
        <w:rPr>
          <w:rFonts w:ascii="Calibri" w:hAnsi="Calibri" w:cs="Calibri"/>
          <w:color w:val="555555"/>
        </w:rPr>
        <w:t xml:space="preserve"> | Melbourne, VIC</w:t>
      </w:r>
      <w:r w:rsidRPr="00173E17">
        <w:rPr>
          <w:rFonts w:ascii="Calibri" w:hAnsi="Calibri" w:cs="Calibri"/>
        </w:rPr>
        <w:tab/>
      </w:r>
      <w:r w:rsidRPr="00173E17">
        <w:rPr>
          <w:rFonts w:ascii="Calibri" w:hAnsi="Calibri" w:cs="Calibri"/>
          <w:i/>
          <w:iCs/>
          <w:color w:val="555555"/>
        </w:rPr>
        <w:t>Apr 2024 – Mar 2026</w:t>
      </w:r>
    </w:p>
    <w:p w14:paraId="549629D5" w14:textId="77777777" w:rsidR="00FC149B" w:rsidRPr="00173E17" w:rsidRDefault="00000000">
      <w:pPr>
        <w:spacing w:before="30" w:after="40"/>
        <w:rPr>
          <w:rFonts w:ascii="Calibri" w:hAnsi="Calibri" w:cs="Calibri"/>
        </w:rPr>
      </w:pPr>
      <w:r w:rsidRPr="00173E17">
        <w:rPr>
          <w:rFonts w:ascii="Calibri" w:hAnsi="Calibri" w:cs="Calibri"/>
          <w:i/>
          <w:iCs/>
          <w:color w:val="555555"/>
          <w:sz w:val="18"/>
          <w:szCs w:val="18"/>
        </w:rPr>
        <w:t>Packcentre is a packaging and marketing services company with 100–150 staff and operations across 5 Australian states, servicing enterprise clients including Mondelez, Nestlé, L'Oréal, and Asahi.</w:t>
      </w:r>
    </w:p>
    <w:p w14:paraId="1FCFB3F6" w14:textId="7A0E7E1E" w:rsidR="00FC149B" w:rsidRPr="00173E17" w:rsidRDefault="00000000">
      <w:pPr>
        <w:pStyle w:val="ListParagraph"/>
        <w:numPr>
          <w:ilvl w:val="0"/>
          <w:numId w:val="2"/>
        </w:numPr>
        <w:spacing w:before="20" w:after="20"/>
        <w:rPr>
          <w:rFonts w:ascii="Calibri" w:hAnsi="Calibri" w:cs="Calibri"/>
        </w:rPr>
      </w:pPr>
      <w:r w:rsidRPr="00173E17">
        <w:rPr>
          <w:rFonts w:ascii="Calibri" w:hAnsi="Calibri" w:cs="Calibri"/>
        </w:rPr>
        <w:t>Owned end</w:t>
      </w:r>
      <w:r w:rsidR="00E51E80" w:rsidRPr="00173E17">
        <w:rPr>
          <w:rFonts w:ascii="Calibri" w:hAnsi="Calibri" w:cs="Calibri"/>
        </w:rPr>
        <w:t>-</w:t>
      </w:r>
      <w:r w:rsidRPr="00173E17">
        <w:rPr>
          <w:rFonts w:ascii="Calibri" w:hAnsi="Calibri" w:cs="Calibri"/>
        </w:rPr>
        <w:t>to</w:t>
      </w:r>
      <w:r w:rsidR="00E51E80" w:rsidRPr="00173E17">
        <w:rPr>
          <w:rFonts w:ascii="Calibri" w:hAnsi="Calibri" w:cs="Calibri"/>
        </w:rPr>
        <w:t>-</w:t>
      </w:r>
      <w:r w:rsidRPr="00173E17">
        <w:rPr>
          <w:rFonts w:ascii="Calibri" w:hAnsi="Calibri" w:cs="Calibri"/>
        </w:rPr>
        <w:t xml:space="preserve">end delivery of Power BI reporting across the </w:t>
      </w:r>
      <w:r w:rsidR="00E51E80" w:rsidRPr="00173E17">
        <w:rPr>
          <w:rFonts w:ascii="Calibri" w:hAnsi="Calibri" w:cs="Calibri"/>
        </w:rPr>
        <w:t>business, from</w:t>
      </w:r>
      <w:r w:rsidRPr="00173E17">
        <w:rPr>
          <w:rFonts w:ascii="Calibri" w:hAnsi="Calibri" w:cs="Calibri"/>
        </w:rPr>
        <w:t xml:space="preserve"> gathering requirements with operations, finance, and executive stakeholders through to deploying production dashboards used daily by 6–7 teams.</w:t>
      </w:r>
    </w:p>
    <w:p w14:paraId="7E37A733" w14:textId="265A4C07" w:rsidR="00FC149B" w:rsidRPr="00173E17" w:rsidRDefault="00000000">
      <w:pPr>
        <w:pStyle w:val="ListParagraph"/>
        <w:numPr>
          <w:ilvl w:val="0"/>
          <w:numId w:val="2"/>
        </w:numPr>
        <w:spacing w:before="20" w:after="20"/>
        <w:rPr>
          <w:rFonts w:ascii="Calibri" w:hAnsi="Calibri" w:cs="Calibri"/>
        </w:rPr>
      </w:pPr>
      <w:r w:rsidRPr="00173E17">
        <w:rPr>
          <w:rFonts w:ascii="Calibri" w:hAnsi="Calibri" w:cs="Calibri"/>
        </w:rPr>
        <w:t>Built a multistate revenue and P&amp;L dashboard used by C</w:t>
      </w:r>
      <w:r w:rsidR="00E51E80" w:rsidRPr="00173E17">
        <w:rPr>
          <w:rFonts w:ascii="Calibri" w:hAnsi="Calibri" w:cs="Calibri"/>
        </w:rPr>
        <w:t>-</w:t>
      </w:r>
      <w:r w:rsidRPr="00173E17">
        <w:rPr>
          <w:rFonts w:ascii="Calibri" w:hAnsi="Calibri" w:cs="Calibri"/>
        </w:rPr>
        <w:t>suite to monitor companywide financial performance across 5 warehouse locations, consolidating data from disparate operational systems.</w:t>
      </w:r>
    </w:p>
    <w:p w14:paraId="381650A1" w14:textId="55D8A43F" w:rsidR="00FC149B" w:rsidRPr="00173E17" w:rsidRDefault="00000000">
      <w:pPr>
        <w:pStyle w:val="ListParagraph"/>
        <w:numPr>
          <w:ilvl w:val="0"/>
          <w:numId w:val="2"/>
        </w:numPr>
        <w:spacing w:before="20" w:after="20"/>
        <w:rPr>
          <w:rFonts w:ascii="Calibri" w:hAnsi="Calibri" w:cs="Calibri"/>
        </w:rPr>
      </w:pPr>
      <w:r w:rsidRPr="00173E17">
        <w:rPr>
          <w:rFonts w:ascii="Calibri" w:hAnsi="Calibri" w:cs="Calibri"/>
        </w:rPr>
        <w:t xml:space="preserve">Developed an enterprise client performance dashboard tracking account KPIs for Mondelez ($2M revenue), Nestlé, L'Oréal, and </w:t>
      </w:r>
      <w:r w:rsidR="00E51E80" w:rsidRPr="00173E17">
        <w:rPr>
          <w:rFonts w:ascii="Calibri" w:hAnsi="Calibri" w:cs="Calibri"/>
        </w:rPr>
        <w:t>Asahi, supporting</w:t>
      </w:r>
      <w:r w:rsidRPr="00173E17">
        <w:rPr>
          <w:rFonts w:ascii="Calibri" w:hAnsi="Calibri" w:cs="Calibri"/>
        </w:rPr>
        <w:t xml:space="preserve"> account managers in client reporting and commercial conversations.</w:t>
      </w:r>
    </w:p>
    <w:p w14:paraId="4B200921" w14:textId="60D6AA90" w:rsidR="00FC149B" w:rsidRPr="00173E17" w:rsidRDefault="00000000">
      <w:pPr>
        <w:pStyle w:val="ListParagraph"/>
        <w:numPr>
          <w:ilvl w:val="0"/>
          <w:numId w:val="2"/>
        </w:numPr>
        <w:spacing w:before="20" w:after="20"/>
        <w:rPr>
          <w:rFonts w:ascii="Calibri" w:hAnsi="Calibri" w:cs="Calibri"/>
        </w:rPr>
      </w:pPr>
      <w:r w:rsidRPr="00173E17">
        <w:rPr>
          <w:rFonts w:ascii="Calibri" w:hAnsi="Calibri" w:cs="Calibri"/>
        </w:rPr>
        <w:t xml:space="preserve">Designed a logistics carrier analytics dashboard integrating fulfilment data from </w:t>
      </w:r>
      <w:proofErr w:type="spellStart"/>
      <w:r w:rsidRPr="00173E17">
        <w:rPr>
          <w:rFonts w:ascii="Calibri" w:hAnsi="Calibri" w:cs="Calibri"/>
        </w:rPr>
        <w:t>AusPost</w:t>
      </w:r>
      <w:proofErr w:type="spellEnd"/>
      <w:r w:rsidRPr="00173E17">
        <w:rPr>
          <w:rFonts w:ascii="Calibri" w:hAnsi="Calibri" w:cs="Calibri"/>
        </w:rPr>
        <w:t xml:space="preserve">, Border Express, and other 3PL </w:t>
      </w:r>
      <w:r w:rsidR="00E51E80" w:rsidRPr="00173E17">
        <w:rPr>
          <w:rFonts w:ascii="Calibri" w:hAnsi="Calibri" w:cs="Calibri"/>
        </w:rPr>
        <w:t>partners, enabling</w:t>
      </w:r>
      <w:r w:rsidRPr="00173E17">
        <w:rPr>
          <w:rFonts w:ascii="Calibri" w:hAnsi="Calibri" w:cs="Calibri"/>
        </w:rPr>
        <w:t xml:space="preserve"> data</w:t>
      </w:r>
      <w:r w:rsidR="00E51E80" w:rsidRPr="00173E17">
        <w:rPr>
          <w:rFonts w:ascii="Calibri" w:hAnsi="Calibri" w:cs="Calibri"/>
        </w:rPr>
        <w:t>-</w:t>
      </w:r>
      <w:r w:rsidRPr="00173E17">
        <w:rPr>
          <w:rFonts w:ascii="Calibri" w:hAnsi="Calibri" w:cs="Calibri"/>
        </w:rPr>
        <w:t xml:space="preserve">driven carrier selection based on speed, fulfilment rate, cost, and </w:t>
      </w:r>
      <w:r w:rsidR="00E51E80" w:rsidRPr="00173E17">
        <w:rPr>
          <w:rFonts w:ascii="Calibri" w:hAnsi="Calibri" w:cs="Calibri"/>
        </w:rPr>
        <w:t>urgent order</w:t>
      </w:r>
      <w:r w:rsidRPr="00173E17">
        <w:rPr>
          <w:rFonts w:ascii="Calibri" w:hAnsi="Calibri" w:cs="Calibri"/>
        </w:rPr>
        <w:t xml:space="preserve"> performance.</w:t>
      </w:r>
    </w:p>
    <w:p w14:paraId="270B0C42" w14:textId="70F5AE88" w:rsidR="00FC149B" w:rsidRPr="00173E17" w:rsidRDefault="00000000">
      <w:pPr>
        <w:pStyle w:val="ListParagraph"/>
        <w:numPr>
          <w:ilvl w:val="0"/>
          <w:numId w:val="2"/>
        </w:numPr>
        <w:spacing w:before="20" w:after="20"/>
        <w:rPr>
          <w:rFonts w:ascii="Calibri" w:hAnsi="Calibri" w:cs="Calibri"/>
        </w:rPr>
      </w:pPr>
      <w:r w:rsidRPr="00173E17">
        <w:rPr>
          <w:rFonts w:ascii="Calibri" w:hAnsi="Calibri" w:cs="Calibri"/>
        </w:rPr>
        <w:t>Built a daily production performance dashboard enabling operations managers to track output rates, identify bottlenecks, and monitor production KPIs in near real</w:t>
      </w:r>
      <w:r w:rsidR="00E51E80" w:rsidRPr="00173E17">
        <w:rPr>
          <w:rFonts w:ascii="Calibri" w:hAnsi="Calibri" w:cs="Calibri"/>
        </w:rPr>
        <w:t>-</w:t>
      </w:r>
      <w:r w:rsidRPr="00173E17">
        <w:rPr>
          <w:rFonts w:ascii="Calibri" w:hAnsi="Calibri" w:cs="Calibri"/>
        </w:rPr>
        <w:t>time.</w:t>
      </w:r>
    </w:p>
    <w:p w14:paraId="6DE20E93" w14:textId="77777777" w:rsidR="00FC149B" w:rsidRPr="00173E17" w:rsidRDefault="00000000">
      <w:pPr>
        <w:pStyle w:val="ListParagraph"/>
        <w:numPr>
          <w:ilvl w:val="0"/>
          <w:numId w:val="2"/>
        </w:numPr>
        <w:spacing w:before="20" w:after="20"/>
        <w:rPr>
          <w:rFonts w:ascii="Calibri" w:hAnsi="Calibri" w:cs="Calibri"/>
        </w:rPr>
      </w:pPr>
      <w:r w:rsidRPr="00173E17">
        <w:rPr>
          <w:rFonts w:ascii="Calibri" w:hAnsi="Calibri" w:cs="Calibri"/>
        </w:rPr>
        <w:t>Designed and maintained Power BI semantic models using a mix of star schema builds (from scratch) and iterative development on existing models, with advanced DAX measures for KPI calculations and trend analysis.</w:t>
      </w:r>
    </w:p>
    <w:p w14:paraId="14560C00" w14:textId="2C7ACC6D" w:rsidR="00FC149B" w:rsidRPr="00173E17" w:rsidRDefault="00000000">
      <w:pPr>
        <w:pStyle w:val="ListParagraph"/>
        <w:numPr>
          <w:ilvl w:val="0"/>
          <w:numId w:val="2"/>
        </w:numPr>
        <w:spacing w:before="20" w:after="20"/>
        <w:rPr>
          <w:rFonts w:ascii="Calibri" w:hAnsi="Calibri" w:cs="Calibri"/>
        </w:rPr>
      </w:pPr>
      <w:r w:rsidRPr="00173E17">
        <w:rPr>
          <w:rFonts w:ascii="Calibri" w:hAnsi="Calibri" w:cs="Calibri"/>
        </w:rPr>
        <w:t xml:space="preserve">Developed SQL pipelines (CTEs, window functions, subqueries) processing 15,000+ daily operational </w:t>
      </w:r>
      <w:r w:rsidR="00E51E80" w:rsidRPr="00173E17">
        <w:rPr>
          <w:rFonts w:ascii="Calibri" w:hAnsi="Calibri" w:cs="Calibri"/>
        </w:rPr>
        <w:t>records, integrating</w:t>
      </w:r>
      <w:r w:rsidRPr="00173E17">
        <w:rPr>
          <w:rFonts w:ascii="Calibri" w:hAnsi="Calibri" w:cs="Calibri"/>
        </w:rPr>
        <w:t xml:space="preserve"> production, logistics, and financial data into structured analytics tables.</w:t>
      </w:r>
    </w:p>
    <w:p w14:paraId="4417135F" w14:textId="77777777" w:rsidR="00FC149B" w:rsidRPr="00173E17" w:rsidRDefault="00000000">
      <w:pPr>
        <w:pStyle w:val="ListParagraph"/>
        <w:numPr>
          <w:ilvl w:val="0"/>
          <w:numId w:val="2"/>
        </w:numPr>
        <w:spacing w:before="20" w:after="20"/>
        <w:rPr>
          <w:rFonts w:ascii="Calibri" w:hAnsi="Calibri" w:cs="Calibri"/>
        </w:rPr>
      </w:pPr>
      <w:r w:rsidRPr="00173E17">
        <w:rPr>
          <w:rFonts w:ascii="Calibri" w:hAnsi="Calibri" w:cs="Calibri"/>
        </w:rPr>
        <w:lastRenderedPageBreak/>
        <w:t>Automated recurring weekly reporting workflows using Python (Pandas) and SQL, eliminating manual Excel file merging and validation tasks that were performed across multiple teams every week.</w:t>
      </w:r>
    </w:p>
    <w:p w14:paraId="444F0644" w14:textId="3FCFA581" w:rsidR="00FC149B" w:rsidRPr="00173E17" w:rsidRDefault="00000000">
      <w:pPr>
        <w:pStyle w:val="ListParagraph"/>
        <w:numPr>
          <w:ilvl w:val="0"/>
          <w:numId w:val="2"/>
        </w:numPr>
        <w:spacing w:before="20" w:after="20"/>
        <w:rPr>
          <w:rFonts w:ascii="Calibri" w:hAnsi="Calibri" w:cs="Calibri"/>
        </w:rPr>
      </w:pPr>
      <w:r w:rsidRPr="00173E17">
        <w:rPr>
          <w:rFonts w:ascii="Calibri" w:hAnsi="Calibri" w:cs="Calibri"/>
        </w:rPr>
        <w:t>Implemented systematic data validation checks that caught data quality issues early in the reporting cycle, preventing errors from surfacing in fiscal yearend reviews and executive reporting.</w:t>
      </w:r>
    </w:p>
    <w:p w14:paraId="26B047FB" w14:textId="77777777" w:rsidR="00FC149B" w:rsidRPr="00173E17" w:rsidRDefault="00000000">
      <w:pPr>
        <w:pStyle w:val="ListParagraph"/>
        <w:numPr>
          <w:ilvl w:val="0"/>
          <w:numId w:val="2"/>
        </w:numPr>
        <w:spacing w:before="20" w:after="20"/>
        <w:rPr>
          <w:rFonts w:ascii="Calibri" w:hAnsi="Calibri" w:cs="Calibri"/>
        </w:rPr>
      </w:pPr>
      <w:r w:rsidRPr="00173E17">
        <w:rPr>
          <w:rFonts w:ascii="Calibri" w:hAnsi="Calibri" w:cs="Calibri"/>
        </w:rPr>
        <w:t>Used Power Automate to streamline report distribution and notification workflows, reducing manual handoffs between teams.</w:t>
      </w:r>
    </w:p>
    <w:p w14:paraId="53C62387" w14:textId="77777777" w:rsidR="00FC149B" w:rsidRPr="00173E17" w:rsidRDefault="00000000">
      <w:pPr>
        <w:pStyle w:val="ListParagraph"/>
        <w:numPr>
          <w:ilvl w:val="0"/>
          <w:numId w:val="2"/>
        </w:numPr>
        <w:spacing w:before="20" w:after="20"/>
        <w:rPr>
          <w:rFonts w:ascii="Calibri" w:hAnsi="Calibri" w:cs="Calibri"/>
        </w:rPr>
      </w:pPr>
      <w:r w:rsidRPr="00173E17">
        <w:rPr>
          <w:rFonts w:ascii="Calibri" w:hAnsi="Calibri" w:cs="Calibri"/>
        </w:rPr>
        <w:t>Documented data models, DAX logic, and pipeline definitions to ensure reporting systems were maintainable and transferable across team changes.</w:t>
      </w:r>
    </w:p>
    <w:p w14:paraId="734DC67C" w14:textId="24ABA4A1" w:rsidR="00FC149B" w:rsidRPr="00173E17" w:rsidRDefault="00000000">
      <w:pPr>
        <w:tabs>
          <w:tab w:val="right" w:pos="10224"/>
        </w:tabs>
        <w:spacing w:before="160" w:after="30"/>
        <w:rPr>
          <w:rFonts w:ascii="Calibri" w:hAnsi="Calibri" w:cs="Calibri"/>
        </w:rPr>
      </w:pPr>
      <w:r w:rsidRPr="00173E17">
        <w:rPr>
          <w:rFonts w:ascii="Calibri" w:hAnsi="Calibri" w:cs="Calibri"/>
          <w:b/>
          <w:bCs/>
          <w:sz w:val="20"/>
          <w:szCs w:val="20"/>
        </w:rPr>
        <w:t xml:space="preserve">Project Engineer – Data &amp; </w:t>
      </w:r>
      <w:r w:rsidR="00E51E80" w:rsidRPr="00173E17">
        <w:rPr>
          <w:rFonts w:ascii="Calibri" w:hAnsi="Calibri" w:cs="Calibri"/>
          <w:b/>
          <w:bCs/>
          <w:sz w:val="20"/>
          <w:szCs w:val="20"/>
        </w:rPr>
        <w:t>Automation</w:t>
      </w:r>
      <w:r w:rsidR="00E51E80" w:rsidRPr="00173E17">
        <w:rPr>
          <w:rFonts w:ascii="Calibri" w:hAnsi="Calibri" w:cs="Calibri"/>
          <w:color w:val="555555"/>
          <w:sz w:val="20"/>
          <w:szCs w:val="20"/>
        </w:rPr>
        <w:t xml:space="preserve"> |</w:t>
      </w:r>
      <w:r w:rsidRPr="00173E17">
        <w:rPr>
          <w:rFonts w:ascii="Calibri" w:hAnsi="Calibri" w:cs="Calibri"/>
          <w:color w:val="555555"/>
          <w:sz w:val="20"/>
          <w:szCs w:val="20"/>
        </w:rPr>
        <w:t xml:space="preserve"> </w:t>
      </w:r>
      <w:r w:rsidR="00E51E80" w:rsidRPr="00173E17">
        <w:rPr>
          <w:rFonts w:ascii="Calibri" w:hAnsi="Calibri" w:cs="Calibri"/>
          <w:color w:val="555555"/>
          <w:sz w:val="20"/>
          <w:szCs w:val="20"/>
        </w:rPr>
        <w:t>Wipro</w:t>
      </w:r>
      <w:r w:rsidR="00E51E80" w:rsidRPr="00173E17">
        <w:rPr>
          <w:rFonts w:ascii="Calibri" w:hAnsi="Calibri" w:cs="Calibri"/>
          <w:color w:val="555555"/>
        </w:rPr>
        <w:t xml:space="preserve"> |</w:t>
      </w:r>
      <w:r w:rsidRPr="00173E17">
        <w:rPr>
          <w:rFonts w:ascii="Calibri" w:hAnsi="Calibri" w:cs="Calibri"/>
          <w:color w:val="555555"/>
        </w:rPr>
        <w:t xml:space="preserve"> Remote</w:t>
      </w:r>
      <w:r w:rsidRPr="00173E17">
        <w:rPr>
          <w:rFonts w:ascii="Calibri" w:hAnsi="Calibri" w:cs="Calibri"/>
        </w:rPr>
        <w:tab/>
      </w:r>
      <w:r w:rsidRPr="00173E17">
        <w:rPr>
          <w:rFonts w:ascii="Calibri" w:hAnsi="Calibri" w:cs="Calibri"/>
          <w:i/>
          <w:iCs/>
          <w:color w:val="555555"/>
        </w:rPr>
        <w:t>May 2022 – Feb 2023</w:t>
      </w:r>
    </w:p>
    <w:p w14:paraId="09C47817" w14:textId="14B8EA0E" w:rsidR="00FC149B" w:rsidRPr="00173E17" w:rsidRDefault="00000000">
      <w:pPr>
        <w:spacing w:before="30" w:after="40"/>
        <w:rPr>
          <w:rFonts w:ascii="Calibri" w:hAnsi="Calibri" w:cs="Calibri"/>
        </w:rPr>
      </w:pPr>
      <w:r w:rsidRPr="00173E17">
        <w:rPr>
          <w:rFonts w:ascii="Calibri" w:hAnsi="Calibri" w:cs="Calibri"/>
          <w:i/>
          <w:iCs/>
          <w:color w:val="555555"/>
          <w:sz w:val="18"/>
          <w:szCs w:val="18"/>
        </w:rPr>
        <w:t>Supported a legacy</w:t>
      </w:r>
      <w:r w:rsidR="00E51E80" w:rsidRPr="00173E17">
        <w:rPr>
          <w:rFonts w:ascii="Calibri" w:hAnsi="Calibri" w:cs="Calibri"/>
          <w:i/>
          <w:iCs/>
          <w:color w:val="555555"/>
          <w:sz w:val="18"/>
          <w:szCs w:val="18"/>
        </w:rPr>
        <w:t xml:space="preserve"> </w:t>
      </w:r>
      <w:r w:rsidRPr="00173E17">
        <w:rPr>
          <w:rFonts w:ascii="Calibri" w:hAnsi="Calibri" w:cs="Calibri"/>
          <w:i/>
          <w:iCs/>
          <w:color w:val="555555"/>
          <w:sz w:val="18"/>
          <w:szCs w:val="18"/>
        </w:rPr>
        <w:t>to</w:t>
      </w:r>
      <w:r w:rsidR="00E51E80" w:rsidRPr="00173E17">
        <w:rPr>
          <w:rFonts w:ascii="Calibri" w:hAnsi="Calibri" w:cs="Calibri"/>
          <w:i/>
          <w:iCs/>
          <w:color w:val="555555"/>
          <w:sz w:val="18"/>
          <w:szCs w:val="18"/>
        </w:rPr>
        <w:t xml:space="preserve"> </w:t>
      </w:r>
      <w:r w:rsidRPr="00173E17">
        <w:rPr>
          <w:rFonts w:ascii="Calibri" w:hAnsi="Calibri" w:cs="Calibri"/>
          <w:i/>
          <w:iCs/>
          <w:color w:val="555555"/>
          <w:sz w:val="18"/>
          <w:szCs w:val="18"/>
        </w:rPr>
        <w:t>AWS cloud migration project as part of the data validation and integration team.</w:t>
      </w:r>
    </w:p>
    <w:p w14:paraId="513FB357" w14:textId="6FA28CC7" w:rsidR="00FC149B" w:rsidRPr="00173E17" w:rsidRDefault="00000000">
      <w:pPr>
        <w:pStyle w:val="ListParagraph"/>
        <w:numPr>
          <w:ilvl w:val="0"/>
          <w:numId w:val="2"/>
        </w:numPr>
        <w:spacing w:before="20" w:after="20"/>
        <w:rPr>
          <w:rFonts w:ascii="Calibri" w:hAnsi="Calibri" w:cs="Calibri"/>
        </w:rPr>
      </w:pPr>
      <w:r w:rsidRPr="00173E17">
        <w:rPr>
          <w:rFonts w:ascii="Calibri" w:hAnsi="Calibri" w:cs="Calibri"/>
        </w:rPr>
        <w:t>Contributed to an enterprise data migration initiative transitioning a legacy system to AWS, supporting SQL</w:t>
      </w:r>
      <w:r w:rsidR="00E51E80" w:rsidRPr="00173E17">
        <w:rPr>
          <w:rFonts w:ascii="Calibri" w:hAnsi="Calibri" w:cs="Calibri"/>
        </w:rPr>
        <w:t xml:space="preserve"> </w:t>
      </w:r>
      <w:r w:rsidRPr="00173E17">
        <w:rPr>
          <w:rFonts w:ascii="Calibri" w:hAnsi="Calibri" w:cs="Calibri"/>
        </w:rPr>
        <w:t>based data extraction, transformation, and validation workflows.</w:t>
      </w:r>
    </w:p>
    <w:p w14:paraId="13CFF829" w14:textId="77777777" w:rsidR="00FC149B" w:rsidRPr="00173E17" w:rsidRDefault="00000000">
      <w:pPr>
        <w:pStyle w:val="ListParagraph"/>
        <w:numPr>
          <w:ilvl w:val="0"/>
          <w:numId w:val="2"/>
        </w:numPr>
        <w:spacing w:before="20" w:after="20"/>
        <w:rPr>
          <w:rFonts w:ascii="Calibri" w:hAnsi="Calibri" w:cs="Calibri"/>
        </w:rPr>
      </w:pPr>
      <w:r w:rsidRPr="00173E17">
        <w:rPr>
          <w:rFonts w:ascii="Calibri" w:hAnsi="Calibri" w:cs="Calibri"/>
        </w:rPr>
        <w:t>Developed SQL queries to extract and validate datasets across source and target environments, ensuring data integrity during the migration process.</w:t>
      </w:r>
    </w:p>
    <w:p w14:paraId="2C6FF16C" w14:textId="2C1631FD" w:rsidR="00FC149B" w:rsidRPr="00173E17" w:rsidRDefault="00000000">
      <w:pPr>
        <w:pStyle w:val="ListParagraph"/>
        <w:numPr>
          <w:ilvl w:val="0"/>
          <w:numId w:val="2"/>
        </w:numPr>
        <w:spacing w:before="20" w:after="20"/>
        <w:rPr>
          <w:rFonts w:ascii="Calibri" w:hAnsi="Calibri" w:cs="Calibri"/>
        </w:rPr>
      </w:pPr>
      <w:r w:rsidRPr="00173E17">
        <w:rPr>
          <w:rFonts w:ascii="Calibri" w:hAnsi="Calibri" w:cs="Calibri"/>
        </w:rPr>
        <w:t>Performed dataset reconciliation checks to confirm consistency between legacy source systems and AWS target environments before production signoff.</w:t>
      </w:r>
    </w:p>
    <w:p w14:paraId="5D8D7C5F" w14:textId="77777777" w:rsidR="00FC149B" w:rsidRPr="00173E17" w:rsidRDefault="00000000">
      <w:pPr>
        <w:pStyle w:val="ListParagraph"/>
        <w:numPr>
          <w:ilvl w:val="0"/>
          <w:numId w:val="2"/>
        </w:numPr>
        <w:spacing w:before="20" w:after="20"/>
        <w:rPr>
          <w:rFonts w:ascii="Calibri" w:hAnsi="Calibri" w:cs="Calibri"/>
        </w:rPr>
      </w:pPr>
      <w:r w:rsidRPr="00173E17">
        <w:rPr>
          <w:rFonts w:ascii="Calibri" w:hAnsi="Calibri" w:cs="Calibri"/>
        </w:rPr>
        <w:t>Collaborated with senior engineers and business stakeholders to investigate and resolve data discrepancies identified during validation cycles.</w:t>
      </w:r>
    </w:p>
    <w:p w14:paraId="68A0884B" w14:textId="1D7689D4" w:rsidR="00FC149B" w:rsidRPr="00173E17" w:rsidRDefault="00000000" w:rsidP="00173E17">
      <w:pPr>
        <w:pStyle w:val="ListParagraph"/>
        <w:numPr>
          <w:ilvl w:val="0"/>
          <w:numId w:val="2"/>
        </w:numPr>
        <w:spacing w:before="20" w:after="20"/>
        <w:rPr>
          <w:rFonts w:ascii="Calibri" w:hAnsi="Calibri" w:cs="Calibri"/>
        </w:rPr>
      </w:pPr>
      <w:r w:rsidRPr="00173E17">
        <w:rPr>
          <w:rFonts w:ascii="Calibri" w:hAnsi="Calibri" w:cs="Calibri"/>
        </w:rPr>
        <w:t xml:space="preserve">Gained first industry exposure to </w:t>
      </w:r>
      <w:r w:rsidR="00E51E80" w:rsidRPr="00173E17">
        <w:rPr>
          <w:rFonts w:ascii="Calibri" w:hAnsi="Calibri" w:cs="Calibri"/>
        </w:rPr>
        <w:t>enterprise scale</w:t>
      </w:r>
      <w:r w:rsidRPr="00173E17">
        <w:rPr>
          <w:rFonts w:ascii="Calibri" w:hAnsi="Calibri" w:cs="Calibri"/>
        </w:rPr>
        <w:t xml:space="preserve"> data integration, cloud migration workflows, and cross</w:t>
      </w:r>
      <w:r w:rsidR="00E51E80" w:rsidRPr="00173E17">
        <w:rPr>
          <w:rFonts w:ascii="Calibri" w:hAnsi="Calibri" w:cs="Calibri"/>
        </w:rPr>
        <w:t>-</w:t>
      </w:r>
      <w:r w:rsidRPr="00173E17">
        <w:rPr>
          <w:rFonts w:ascii="Calibri" w:hAnsi="Calibri" w:cs="Calibri"/>
        </w:rPr>
        <w:t>functional delivery processes.</w:t>
      </w:r>
    </w:p>
    <w:p w14:paraId="2AACE9A5" w14:textId="67924AFA" w:rsidR="00FC149B" w:rsidRDefault="00000000" w:rsidP="00173E17">
      <w:pPr>
        <w:pBdr>
          <w:bottom w:val="single" w:sz="6" w:space="1" w:color="auto"/>
        </w:pBdr>
        <w:spacing w:before="180" w:after="40"/>
        <w:rPr>
          <w:rFonts w:ascii="Calibri" w:hAnsi="Calibri" w:cs="Calibri"/>
          <w:b/>
          <w:bCs/>
          <w:color w:val="1F4E79"/>
          <w:sz w:val="22"/>
          <w:szCs w:val="22"/>
        </w:rPr>
      </w:pPr>
      <w:r w:rsidRPr="00173E17">
        <w:rPr>
          <w:rFonts w:ascii="Calibri" w:hAnsi="Calibri" w:cs="Calibri"/>
          <w:b/>
          <w:bCs/>
          <w:color w:val="1F4E79"/>
          <w:sz w:val="22"/>
          <w:szCs w:val="22"/>
        </w:rPr>
        <w:t>PROJECTS</w:t>
      </w:r>
    </w:p>
    <w:p w14:paraId="468C33AF" w14:textId="564ECE7D" w:rsidR="00FC149B" w:rsidRPr="00173E17" w:rsidRDefault="00000000">
      <w:pPr>
        <w:spacing w:before="140" w:after="30"/>
        <w:rPr>
          <w:rFonts w:ascii="Calibri" w:hAnsi="Calibri" w:cs="Calibri"/>
        </w:rPr>
      </w:pPr>
      <w:r w:rsidRPr="00173E17">
        <w:rPr>
          <w:rFonts w:ascii="Calibri" w:hAnsi="Calibri" w:cs="Calibri"/>
          <w:b/>
          <w:bCs/>
          <w:sz w:val="20"/>
          <w:szCs w:val="20"/>
        </w:rPr>
        <w:t xml:space="preserve">AI Job Application Automation </w:t>
      </w:r>
      <w:r w:rsidR="00E51E80" w:rsidRPr="00173E17">
        <w:rPr>
          <w:rFonts w:ascii="Calibri" w:hAnsi="Calibri" w:cs="Calibri"/>
          <w:b/>
          <w:bCs/>
          <w:sz w:val="20"/>
          <w:szCs w:val="20"/>
        </w:rPr>
        <w:t>Agent</w:t>
      </w:r>
      <w:r w:rsidR="00E51E80" w:rsidRPr="00173E17">
        <w:rPr>
          <w:rFonts w:ascii="Calibri" w:hAnsi="Calibri" w:cs="Calibri"/>
          <w:color w:val="555555"/>
        </w:rPr>
        <w:t>,</w:t>
      </w:r>
      <w:r w:rsidRPr="00173E17">
        <w:rPr>
          <w:rFonts w:ascii="Calibri" w:hAnsi="Calibri" w:cs="Calibri"/>
          <w:color w:val="555555"/>
        </w:rPr>
        <w:t xml:space="preserve"> </w:t>
      </w:r>
      <w:r w:rsidRPr="00173E17">
        <w:rPr>
          <w:rFonts w:ascii="Calibri" w:hAnsi="Calibri" w:cs="Calibri"/>
          <w:i/>
          <w:iCs/>
          <w:color w:val="555555"/>
          <w:sz w:val="18"/>
          <w:szCs w:val="18"/>
        </w:rPr>
        <w:t xml:space="preserve">Python, </w:t>
      </w:r>
      <w:proofErr w:type="spellStart"/>
      <w:r w:rsidRPr="00173E17">
        <w:rPr>
          <w:rFonts w:ascii="Calibri" w:hAnsi="Calibri" w:cs="Calibri"/>
          <w:i/>
          <w:iCs/>
          <w:color w:val="555555"/>
          <w:sz w:val="18"/>
          <w:szCs w:val="18"/>
        </w:rPr>
        <w:t>FastAPI</w:t>
      </w:r>
      <w:proofErr w:type="spellEnd"/>
      <w:r w:rsidRPr="00173E17">
        <w:rPr>
          <w:rFonts w:ascii="Calibri" w:hAnsi="Calibri" w:cs="Calibri"/>
          <w:i/>
          <w:iCs/>
          <w:color w:val="555555"/>
          <w:sz w:val="18"/>
          <w:szCs w:val="18"/>
        </w:rPr>
        <w:t>, Playwright, LLM APIs</w:t>
      </w:r>
    </w:p>
    <w:p w14:paraId="0BA7AB20" w14:textId="0F786ECE" w:rsidR="00FC149B" w:rsidRPr="00173E17" w:rsidRDefault="00000000">
      <w:pPr>
        <w:pStyle w:val="ListParagraph"/>
        <w:numPr>
          <w:ilvl w:val="0"/>
          <w:numId w:val="2"/>
        </w:numPr>
        <w:spacing w:before="20" w:after="20"/>
        <w:rPr>
          <w:rFonts w:ascii="Calibri" w:hAnsi="Calibri" w:cs="Calibri"/>
        </w:rPr>
      </w:pPr>
      <w:r w:rsidRPr="00173E17">
        <w:rPr>
          <w:rFonts w:ascii="Calibri" w:hAnsi="Calibri" w:cs="Calibri"/>
        </w:rPr>
        <w:t>Built an end</w:t>
      </w:r>
      <w:r w:rsidR="00E51E80" w:rsidRPr="00173E17">
        <w:rPr>
          <w:rFonts w:ascii="Calibri" w:hAnsi="Calibri" w:cs="Calibri"/>
        </w:rPr>
        <w:t>-</w:t>
      </w:r>
      <w:r w:rsidRPr="00173E17">
        <w:rPr>
          <w:rFonts w:ascii="Calibri" w:hAnsi="Calibri" w:cs="Calibri"/>
        </w:rPr>
        <w:t>to</w:t>
      </w:r>
      <w:r w:rsidR="00E51E80" w:rsidRPr="00173E17">
        <w:rPr>
          <w:rFonts w:ascii="Calibri" w:hAnsi="Calibri" w:cs="Calibri"/>
        </w:rPr>
        <w:t>-</w:t>
      </w:r>
      <w:r w:rsidRPr="00173E17">
        <w:rPr>
          <w:rFonts w:ascii="Calibri" w:hAnsi="Calibri" w:cs="Calibri"/>
        </w:rPr>
        <w:t>end AI</w:t>
      </w:r>
      <w:r w:rsidR="00E51E80" w:rsidRPr="00173E17">
        <w:rPr>
          <w:rFonts w:ascii="Calibri" w:hAnsi="Calibri" w:cs="Calibri"/>
        </w:rPr>
        <w:t xml:space="preserve"> </w:t>
      </w:r>
      <w:r w:rsidRPr="00173E17">
        <w:rPr>
          <w:rFonts w:ascii="Calibri" w:hAnsi="Calibri" w:cs="Calibri"/>
        </w:rPr>
        <w:t>powered platform that scrapes job listings, parses job descriptions, and generates tailored resume and cover letter documents using large language model APIs.</w:t>
      </w:r>
    </w:p>
    <w:p w14:paraId="3A5CA957" w14:textId="6CDC30F3" w:rsidR="00FC149B" w:rsidRPr="00173E17" w:rsidRDefault="00000000">
      <w:pPr>
        <w:pStyle w:val="ListParagraph"/>
        <w:numPr>
          <w:ilvl w:val="0"/>
          <w:numId w:val="2"/>
        </w:numPr>
        <w:spacing w:before="20" w:after="20"/>
        <w:rPr>
          <w:rFonts w:ascii="Calibri" w:hAnsi="Calibri" w:cs="Calibri"/>
        </w:rPr>
      </w:pPr>
      <w:r w:rsidRPr="00173E17">
        <w:rPr>
          <w:rFonts w:ascii="Calibri" w:hAnsi="Calibri" w:cs="Calibri"/>
        </w:rPr>
        <w:t xml:space="preserve">Designed modular architecture separating scraping (Playwright), LLM document generation, and application automation </w:t>
      </w:r>
      <w:r w:rsidR="00E51E80" w:rsidRPr="00173E17">
        <w:rPr>
          <w:rFonts w:ascii="Calibri" w:hAnsi="Calibri" w:cs="Calibri"/>
        </w:rPr>
        <w:t>services, demonstrating</w:t>
      </w:r>
      <w:r w:rsidRPr="00173E17">
        <w:rPr>
          <w:rFonts w:ascii="Calibri" w:hAnsi="Calibri" w:cs="Calibri"/>
        </w:rPr>
        <w:t xml:space="preserve"> </w:t>
      </w:r>
      <w:r w:rsidR="00E51E80" w:rsidRPr="00173E17">
        <w:rPr>
          <w:rFonts w:ascii="Calibri" w:hAnsi="Calibri" w:cs="Calibri"/>
        </w:rPr>
        <w:t>production-oriented</w:t>
      </w:r>
      <w:r w:rsidRPr="00173E17">
        <w:rPr>
          <w:rFonts w:ascii="Calibri" w:hAnsi="Calibri" w:cs="Calibri"/>
        </w:rPr>
        <w:t xml:space="preserve"> software design thinking.</w:t>
      </w:r>
    </w:p>
    <w:p w14:paraId="0FD949B9" w14:textId="77777777" w:rsidR="00FC149B" w:rsidRPr="00173E17" w:rsidRDefault="00000000">
      <w:pPr>
        <w:pStyle w:val="ListParagraph"/>
        <w:numPr>
          <w:ilvl w:val="0"/>
          <w:numId w:val="2"/>
        </w:numPr>
        <w:spacing w:before="20" w:after="20"/>
        <w:rPr>
          <w:rFonts w:ascii="Calibri" w:hAnsi="Calibri" w:cs="Calibri"/>
        </w:rPr>
      </w:pPr>
      <w:r w:rsidRPr="00173E17">
        <w:rPr>
          <w:rFonts w:ascii="Calibri" w:hAnsi="Calibri" w:cs="Calibri"/>
        </w:rPr>
        <w:t>Implemented structured logging to track applications, generated documents, and job metadata across multiple platforms.</w:t>
      </w:r>
    </w:p>
    <w:p w14:paraId="1DEDECE4" w14:textId="28548720" w:rsidR="00FC149B" w:rsidRPr="00173E17" w:rsidRDefault="00000000">
      <w:pPr>
        <w:spacing w:before="140" w:after="30"/>
        <w:rPr>
          <w:rFonts w:ascii="Calibri" w:hAnsi="Calibri" w:cs="Calibri"/>
        </w:rPr>
      </w:pPr>
      <w:r w:rsidRPr="00173E17">
        <w:rPr>
          <w:rFonts w:ascii="Calibri" w:hAnsi="Calibri" w:cs="Calibri"/>
          <w:b/>
          <w:bCs/>
          <w:sz w:val="20"/>
          <w:szCs w:val="20"/>
        </w:rPr>
        <w:t xml:space="preserve">Enterprise Operations Data </w:t>
      </w:r>
      <w:r w:rsidR="00E51E80" w:rsidRPr="00173E17">
        <w:rPr>
          <w:rFonts w:ascii="Calibri" w:hAnsi="Calibri" w:cs="Calibri"/>
          <w:b/>
          <w:bCs/>
          <w:sz w:val="20"/>
          <w:szCs w:val="20"/>
        </w:rPr>
        <w:t>Platform</w:t>
      </w:r>
      <w:r w:rsidR="00E51E80" w:rsidRPr="00173E17">
        <w:rPr>
          <w:rFonts w:ascii="Calibri" w:hAnsi="Calibri" w:cs="Calibri"/>
          <w:color w:val="555555"/>
        </w:rPr>
        <w:t>,</w:t>
      </w:r>
      <w:r w:rsidRPr="00173E17">
        <w:rPr>
          <w:rFonts w:ascii="Calibri" w:hAnsi="Calibri" w:cs="Calibri"/>
          <w:color w:val="555555"/>
        </w:rPr>
        <w:t xml:space="preserve"> </w:t>
      </w:r>
      <w:r w:rsidRPr="00173E17">
        <w:rPr>
          <w:rFonts w:ascii="Calibri" w:hAnsi="Calibri" w:cs="Calibri"/>
          <w:i/>
          <w:iCs/>
          <w:color w:val="555555"/>
          <w:sz w:val="18"/>
          <w:szCs w:val="18"/>
        </w:rPr>
        <w:t>PostgreSQL, Python, SQL, Pandas</w:t>
      </w:r>
    </w:p>
    <w:p w14:paraId="4BA5A086" w14:textId="77777777" w:rsidR="00FC149B" w:rsidRPr="00173E17" w:rsidRDefault="00000000">
      <w:pPr>
        <w:pStyle w:val="ListParagraph"/>
        <w:numPr>
          <w:ilvl w:val="0"/>
          <w:numId w:val="2"/>
        </w:numPr>
        <w:spacing w:before="20" w:after="20"/>
        <w:rPr>
          <w:rFonts w:ascii="Calibri" w:hAnsi="Calibri" w:cs="Calibri"/>
        </w:rPr>
      </w:pPr>
      <w:r w:rsidRPr="00173E17">
        <w:rPr>
          <w:rFonts w:ascii="Calibri" w:hAnsi="Calibri" w:cs="Calibri"/>
        </w:rPr>
        <w:t>Designed and built a relational data platform modelling enterprise operational entities (customers, products, inventory, orders, shipments, returns) with a normalised schema.</w:t>
      </w:r>
    </w:p>
    <w:p w14:paraId="2C0C0946" w14:textId="0C5F7874" w:rsidR="00FC149B" w:rsidRPr="00173E17" w:rsidRDefault="00000000">
      <w:pPr>
        <w:pStyle w:val="ListParagraph"/>
        <w:numPr>
          <w:ilvl w:val="0"/>
          <w:numId w:val="2"/>
        </w:numPr>
        <w:spacing w:before="20" w:after="20"/>
        <w:rPr>
          <w:rFonts w:ascii="Calibri" w:hAnsi="Calibri" w:cs="Calibri"/>
        </w:rPr>
      </w:pPr>
      <w:r w:rsidRPr="00173E17">
        <w:rPr>
          <w:rFonts w:ascii="Calibri" w:hAnsi="Calibri" w:cs="Calibri"/>
        </w:rPr>
        <w:t>Developed Python</w:t>
      </w:r>
      <w:r w:rsidR="00E51E80" w:rsidRPr="00173E17">
        <w:rPr>
          <w:rFonts w:ascii="Calibri" w:hAnsi="Calibri" w:cs="Calibri"/>
        </w:rPr>
        <w:t xml:space="preserve"> </w:t>
      </w:r>
      <w:r w:rsidRPr="00173E17">
        <w:rPr>
          <w:rFonts w:ascii="Calibri" w:hAnsi="Calibri" w:cs="Calibri"/>
        </w:rPr>
        <w:t>based ETL pipelines extracting PostgreSQL transactional data and transforming it into analytics</w:t>
      </w:r>
      <w:r w:rsidR="00E51E80" w:rsidRPr="00173E17">
        <w:rPr>
          <w:rFonts w:ascii="Calibri" w:hAnsi="Calibri" w:cs="Calibri"/>
        </w:rPr>
        <w:t xml:space="preserve"> </w:t>
      </w:r>
      <w:r w:rsidRPr="00173E17">
        <w:rPr>
          <w:rFonts w:ascii="Calibri" w:hAnsi="Calibri" w:cs="Calibri"/>
        </w:rPr>
        <w:t>ready datasets for KPI reporting and performance analysis.</w:t>
      </w:r>
    </w:p>
    <w:p w14:paraId="64CC9F0A" w14:textId="77777777" w:rsidR="00FC149B" w:rsidRPr="00173E17" w:rsidRDefault="00000000">
      <w:pPr>
        <w:pStyle w:val="ListParagraph"/>
        <w:numPr>
          <w:ilvl w:val="0"/>
          <w:numId w:val="2"/>
        </w:numPr>
        <w:spacing w:before="20" w:after="20"/>
        <w:rPr>
          <w:rFonts w:ascii="Calibri" w:hAnsi="Calibri" w:cs="Calibri"/>
        </w:rPr>
      </w:pPr>
      <w:r w:rsidRPr="00173E17">
        <w:rPr>
          <w:rFonts w:ascii="Calibri" w:hAnsi="Calibri" w:cs="Calibri"/>
        </w:rPr>
        <w:t>Implemented SQL analytics queries covering revenue trends, product demand, inventory risk, and order fulfilment performance.</w:t>
      </w:r>
    </w:p>
    <w:p w14:paraId="18FE2FF5" w14:textId="4441DF48" w:rsidR="00FC149B" w:rsidRPr="00173E17" w:rsidRDefault="00000000">
      <w:pPr>
        <w:spacing w:before="140" w:after="30"/>
        <w:rPr>
          <w:rFonts w:ascii="Calibri" w:hAnsi="Calibri" w:cs="Calibri"/>
        </w:rPr>
      </w:pPr>
      <w:r w:rsidRPr="00173E17">
        <w:rPr>
          <w:rFonts w:ascii="Calibri" w:hAnsi="Calibri" w:cs="Calibri"/>
          <w:b/>
          <w:bCs/>
          <w:sz w:val="20"/>
          <w:szCs w:val="20"/>
        </w:rPr>
        <w:t>Parkinson's Disease Prediction Model</w:t>
      </w:r>
      <w:r w:rsidR="00E51E80" w:rsidRPr="00173E17">
        <w:rPr>
          <w:rFonts w:ascii="Calibri" w:hAnsi="Calibri" w:cs="Calibri"/>
          <w:color w:val="555555"/>
        </w:rPr>
        <w:t>,</w:t>
      </w:r>
      <w:r w:rsidRPr="00173E17">
        <w:rPr>
          <w:rFonts w:ascii="Calibri" w:hAnsi="Calibri" w:cs="Calibri"/>
          <w:color w:val="555555"/>
        </w:rPr>
        <w:t xml:space="preserve"> </w:t>
      </w:r>
      <w:r w:rsidRPr="00173E17">
        <w:rPr>
          <w:rFonts w:ascii="Calibri" w:hAnsi="Calibri" w:cs="Calibri"/>
          <w:i/>
          <w:iCs/>
          <w:color w:val="555555"/>
          <w:sz w:val="18"/>
          <w:szCs w:val="18"/>
        </w:rPr>
        <w:t>Python, Scikit</w:t>
      </w:r>
      <w:r w:rsidR="00E51E80" w:rsidRPr="00173E17">
        <w:rPr>
          <w:rFonts w:ascii="Calibri" w:hAnsi="Calibri" w:cs="Calibri"/>
          <w:i/>
          <w:iCs/>
          <w:color w:val="555555"/>
          <w:sz w:val="18"/>
          <w:szCs w:val="18"/>
        </w:rPr>
        <w:t>-</w:t>
      </w:r>
      <w:r w:rsidRPr="00173E17">
        <w:rPr>
          <w:rFonts w:ascii="Calibri" w:hAnsi="Calibri" w:cs="Calibri"/>
          <w:i/>
          <w:iCs/>
          <w:color w:val="555555"/>
          <w:sz w:val="18"/>
          <w:szCs w:val="18"/>
        </w:rPr>
        <w:t>learn, PCA</w:t>
      </w:r>
    </w:p>
    <w:p w14:paraId="6A827E00" w14:textId="77777777" w:rsidR="00FC149B" w:rsidRPr="00173E17" w:rsidRDefault="00000000">
      <w:pPr>
        <w:pStyle w:val="ListParagraph"/>
        <w:numPr>
          <w:ilvl w:val="0"/>
          <w:numId w:val="2"/>
        </w:numPr>
        <w:spacing w:before="20" w:after="20"/>
        <w:rPr>
          <w:rFonts w:ascii="Calibri" w:hAnsi="Calibri" w:cs="Calibri"/>
        </w:rPr>
      </w:pPr>
      <w:r w:rsidRPr="00173E17">
        <w:rPr>
          <w:rFonts w:ascii="Calibri" w:hAnsi="Calibri" w:cs="Calibri"/>
        </w:rPr>
        <w:t>Applied machine learning classification models (Random Forest, SVM) to biomedical gait sensor data to predict Parkinson's disease progression.</w:t>
      </w:r>
    </w:p>
    <w:p w14:paraId="2B28C874" w14:textId="77777777" w:rsidR="00FC149B" w:rsidRPr="00173E17" w:rsidRDefault="00000000">
      <w:pPr>
        <w:pStyle w:val="ListParagraph"/>
        <w:numPr>
          <w:ilvl w:val="0"/>
          <w:numId w:val="2"/>
        </w:numPr>
        <w:spacing w:before="20" w:after="20"/>
        <w:rPr>
          <w:rFonts w:ascii="Calibri" w:hAnsi="Calibri" w:cs="Calibri"/>
        </w:rPr>
      </w:pPr>
      <w:r w:rsidRPr="00173E17">
        <w:rPr>
          <w:rFonts w:ascii="Calibri" w:hAnsi="Calibri" w:cs="Calibri"/>
        </w:rPr>
        <w:t>Used PCA and feature selection to identify the most significant health indicators and improve model performance.</w:t>
      </w:r>
    </w:p>
    <w:p w14:paraId="2438F86D" w14:textId="77777777" w:rsidR="00FC149B" w:rsidRPr="00173E17" w:rsidRDefault="00000000">
      <w:pPr>
        <w:pBdr>
          <w:bottom w:val="single" w:sz="6" w:space="1" w:color="auto"/>
        </w:pBdr>
        <w:spacing w:before="180" w:after="40"/>
        <w:rPr>
          <w:rFonts w:ascii="Calibri" w:hAnsi="Calibri" w:cs="Calibri"/>
        </w:rPr>
      </w:pPr>
      <w:r w:rsidRPr="00173E17">
        <w:rPr>
          <w:rFonts w:ascii="Calibri" w:hAnsi="Calibri" w:cs="Calibri"/>
          <w:b/>
          <w:bCs/>
          <w:color w:val="1F4E79"/>
          <w:sz w:val="22"/>
          <w:szCs w:val="22"/>
        </w:rPr>
        <w:t>EDUCATION &amp; CERTIFICATIONS</w:t>
      </w:r>
    </w:p>
    <w:p w14:paraId="4BB64838" w14:textId="080C6EB4" w:rsidR="00FC149B" w:rsidRPr="00173E17" w:rsidRDefault="00000000">
      <w:pPr>
        <w:tabs>
          <w:tab w:val="right" w:pos="10224"/>
        </w:tabs>
        <w:spacing w:before="80" w:after="20"/>
        <w:rPr>
          <w:rFonts w:ascii="Calibri" w:hAnsi="Calibri" w:cs="Calibri"/>
        </w:rPr>
      </w:pPr>
      <w:r w:rsidRPr="00173E17">
        <w:rPr>
          <w:rFonts w:ascii="Calibri" w:hAnsi="Calibri" w:cs="Calibri"/>
          <w:b/>
          <w:bCs/>
        </w:rPr>
        <w:t>Master of Science in Data Science</w:t>
      </w:r>
      <w:r w:rsidRPr="00173E17">
        <w:rPr>
          <w:rFonts w:ascii="Calibri" w:hAnsi="Calibri" w:cs="Calibri"/>
        </w:rPr>
        <w:tab/>
      </w:r>
      <w:r w:rsidRPr="00173E17">
        <w:rPr>
          <w:rFonts w:ascii="Calibri" w:hAnsi="Calibri" w:cs="Calibri"/>
          <w:i/>
          <w:iCs/>
          <w:color w:val="555555"/>
          <w:sz w:val="18"/>
          <w:szCs w:val="18"/>
        </w:rPr>
        <w:t>2023 – 2024</w:t>
      </w:r>
    </w:p>
    <w:p w14:paraId="2AFD7A57" w14:textId="77777777" w:rsidR="00FC149B" w:rsidRPr="00173E17" w:rsidRDefault="00000000">
      <w:pPr>
        <w:spacing w:after="60"/>
        <w:rPr>
          <w:rFonts w:ascii="Calibri" w:hAnsi="Calibri" w:cs="Calibri"/>
        </w:rPr>
      </w:pPr>
      <w:r w:rsidRPr="00173E17">
        <w:rPr>
          <w:rFonts w:ascii="Calibri" w:hAnsi="Calibri" w:cs="Calibri"/>
          <w:color w:val="555555"/>
          <w:sz w:val="18"/>
          <w:szCs w:val="18"/>
        </w:rPr>
        <w:t>Deakin University, Melbourne</w:t>
      </w:r>
    </w:p>
    <w:p w14:paraId="594B27F5" w14:textId="77777777" w:rsidR="00FC149B" w:rsidRPr="00173E17" w:rsidRDefault="00000000">
      <w:pPr>
        <w:tabs>
          <w:tab w:val="right" w:pos="10224"/>
        </w:tabs>
        <w:spacing w:before="60" w:after="20"/>
        <w:rPr>
          <w:rFonts w:ascii="Calibri" w:hAnsi="Calibri" w:cs="Calibri"/>
        </w:rPr>
      </w:pPr>
      <w:r w:rsidRPr="00173E17">
        <w:rPr>
          <w:rFonts w:ascii="Calibri" w:hAnsi="Calibri" w:cs="Calibri"/>
          <w:b/>
          <w:bCs/>
        </w:rPr>
        <w:t>AWS Certified Data Engineer – Associate</w:t>
      </w:r>
    </w:p>
    <w:p w14:paraId="3348BF5E" w14:textId="77777777" w:rsidR="00FC149B" w:rsidRPr="00173E17" w:rsidRDefault="00000000">
      <w:pPr>
        <w:spacing w:after="60"/>
        <w:rPr>
          <w:rFonts w:ascii="Calibri" w:hAnsi="Calibri" w:cs="Calibri"/>
        </w:rPr>
      </w:pPr>
      <w:r w:rsidRPr="00173E17">
        <w:rPr>
          <w:rFonts w:ascii="Calibri" w:hAnsi="Calibri" w:cs="Calibri"/>
          <w:color w:val="555555"/>
          <w:sz w:val="18"/>
          <w:szCs w:val="18"/>
        </w:rPr>
        <w:t>Amazon Web Services</w:t>
      </w:r>
    </w:p>
    <w:p w14:paraId="08E23911" w14:textId="77777777" w:rsidR="00FC149B" w:rsidRPr="00173E17" w:rsidRDefault="00000000">
      <w:pPr>
        <w:tabs>
          <w:tab w:val="right" w:pos="10224"/>
        </w:tabs>
        <w:spacing w:before="60" w:after="20"/>
        <w:rPr>
          <w:rFonts w:ascii="Calibri" w:hAnsi="Calibri" w:cs="Calibri"/>
        </w:rPr>
      </w:pPr>
      <w:r w:rsidRPr="00173E17">
        <w:rPr>
          <w:rFonts w:ascii="Calibri" w:hAnsi="Calibri" w:cs="Calibri"/>
          <w:b/>
          <w:bCs/>
        </w:rPr>
        <w:t>Bachelor of Engineering – Electronics &amp; Communication</w:t>
      </w:r>
    </w:p>
    <w:p w14:paraId="69B3F254" w14:textId="77777777" w:rsidR="00FC149B" w:rsidRPr="00173E17" w:rsidRDefault="00000000">
      <w:pPr>
        <w:spacing w:after="40"/>
        <w:rPr>
          <w:rFonts w:ascii="Calibri" w:hAnsi="Calibri" w:cs="Calibri"/>
        </w:rPr>
      </w:pPr>
      <w:r w:rsidRPr="00173E17">
        <w:rPr>
          <w:rFonts w:ascii="Calibri" w:hAnsi="Calibri" w:cs="Calibri"/>
          <w:color w:val="555555"/>
          <w:sz w:val="18"/>
          <w:szCs w:val="18"/>
        </w:rPr>
        <w:t>Anna University, India</w:t>
      </w:r>
    </w:p>
    <w:sectPr w:rsidR="00FC149B" w:rsidRPr="00173E17">
      <w:pgSz w:w="12240" w:h="15840"/>
      <w:pgMar w:top="864" w:right="1008" w:bottom="864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649E"/>
    <w:multiLevelType w:val="hybridMultilevel"/>
    <w:tmpl w:val="7B5A9FBC"/>
    <w:lvl w:ilvl="0" w:tplc="6C8A55AC">
      <w:start w:val="1"/>
      <w:numFmt w:val="bullet"/>
      <w:lvlText w:val="●"/>
      <w:lvlJc w:val="left"/>
      <w:pPr>
        <w:ind w:left="720" w:hanging="360"/>
      </w:pPr>
    </w:lvl>
    <w:lvl w:ilvl="1" w:tplc="2A1A6D8C">
      <w:start w:val="1"/>
      <w:numFmt w:val="bullet"/>
      <w:lvlText w:val="○"/>
      <w:lvlJc w:val="left"/>
      <w:pPr>
        <w:ind w:left="1440" w:hanging="360"/>
      </w:pPr>
    </w:lvl>
    <w:lvl w:ilvl="2" w:tplc="1EB69B36">
      <w:start w:val="1"/>
      <w:numFmt w:val="bullet"/>
      <w:lvlText w:val="■"/>
      <w:lvlJc w:val="left"/>
      <w:pPr>
        <w:ind w:left="2160" w:hanging="360"/>
      </w:pPr>
    </w:lvl>
    <w:lvl w:ilvl="3" w:tplc="D4FE8A84">
      <w:start w:val="1"/>
      <w:numFmt w:val="bullet"/>
      <w:lvlText w:val="●"/>
      <w:lvlJc w:val="left"/>
      <w:pPr>
        <w:ind w:left="2880" w:hanging="360"/>
      </w:pPr>
    </w:lvl>
    <w:lvl w:ilvl="4" w:tplc="4C386262">
      <w:start w:val="1"/>
      <w:numFmt w:val="bullet"/>
      <w:lvlText w:val="○"/>
      <w:lvlJc w:val="left"/>
      <w:pPr>
        <w:ind w:left="3600" w:hanging="360"/>
      </w:pPr>
    </w:lvl>
    <w:lvl w:ilvl="5" w:tplc="D2021100">
      <w:start w:val="1"/>
      <w:numFmt w:val="bullet"/>
      <w:lvlText w:val="■"/>
      <w:lvlJc w:val="left"/>
      <w:pPr>
        <w:ind w:left="4320" w:hanging="360"/>
      </w:pPr>
    </w:lvl>
    <w:lvl w:ilvl="6" w:tplc="AD68E0CE">
      <w:start w:val="1"/>
      <w:numFmt w:val="bullet"/>
      <w:lvlText w:val="●"/>
      <w:lvlJc w:val="left"/>
      <w:pPr>
        <w:ind w:left="5040" w:hanging="360"/>
      </w:pPr>
    </w:lvl>
    <w:lvl w:ilvl="7" w:tplc="DA7442B0">
      <w:start w:val="1"/>
      <w:numFmt w:val="bullet"/>
      <w:lvlText w:val="●"/>
      <w:lvlJc w:val="left"/>
      <w:pPr>
        <w:ind w:left="5760" w:hanging="360"/>
      </w:pPr>
    </w:lvl>
    <w:lvl w:ilvl="8" w:tplc="E228B5E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4802251"/>
    <w:multiLevelType w:val="hybridMultilevel"/>
    <w:tmpl w:val="72C0A45A"/>
    <w:lvl w:ilvl="0" w:tplc="A6A2173E">
      <w:start w:val="1"/>
      <w:numFmt w:val="bullet"/>
      <w:lvlText w:val="•"/>
      <w:lvlJc w:val="left"/>
      <w:pPr>
        <w:ind w:left="480" w:hanging="280"/>
      </w:pPr>
    </w:lvl>
    <w:lvl w:ilvl="1" w:tplc="EDD0CFC4">
      <w:numFmt w:val="decimal"/>
      <w:lvlText w:val=""/>
      <w:lvlJc w:val="left"/>
    </w:lvl>
    <w:lvl w:ilvl="2" w:tplc="3806B42E">
      <w:numFmt w:val="decimal"/>
      <w:lvlText w:val=""/>
      <w:lvlJc w:val="left"/>
    </w:lvl>
    <w:lvl w:ilvl="3" w:tplc="C71AC24A">
      <w:numFmt w:val="decimal"/>
      <w:lvlText w:val=""/>
      <w:lvlJc w:val="left"/>
    </w:lvl>
    <w:lvl w:ilvl="4" w:tplc="204EDC02">
      <w:numFmt w:val="decimal"/>
      <w:lvlText w:val=""/>
      <w:lvlJc w:val="left"/>
    </w:lvl>
    <w:lvl w:ilvl="5" w:tplc="D8F48D48">
      <w:numFmt w:val="decimal"/>
      <w:lvlText w:val=""/>
      <w:lvlJc w:val="left"/>
    </w:lvl>
    <w:lvl w:ilvl="6" w:tplc="6D1C6260">
      <w:numFmt w:val="decimal"/>
      <w:lvlText w:val=""/>
      <w:lvlJc w:val="left"/>
    </w:lvl>
    <w:lvl w:ilvl="7" w:tplc="6C521FC6">
      <w:numFmt w:val="decimal"/>
      <w:lvlText w:val=""/>
      <w:lvlJc w:val="left"/>
    </w:lvl>
    <w:lvl w:ilvl="8" w:tplc="765E7B6A">
      <w:numFmt w:val="decimal"/>
      <w:lvlText w:val=""/>
      <w:lvlJc w:val="left"/>
    </w:lvl>
  </w:abstractNum>
  <w:num w:numId="1" w16cid:durableId="145364451">
    <w:abstractNumId w:val="0"/>
    <w:lvlOverride w:ilvl="0">
      <w:startOverride w:val="1"/>
    </w:lvlOverride>
  </w:num>
  <w:num w:numId="2" w16cid:durableId="12750897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49B"/>
    <w:rsid w:val="00173E17"/>
    <w:rsid w:val="00E51E80"/>
    <w:rsid w:val="00F647A6"/>
    <w:rsid w:val="00FC1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4279A"/>
  <w15:docId w15:val="{9D85DD78-F2F0-420A-902C-953F01650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19"/>
        <w:szCs w:val="19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51E8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51E8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atascienceportfol.io/trissaa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ithub.com/trissaa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trissaan" TargetMode="External"/><Relationship Id="rId5" Type="http://schemas.openxmlformats.org/officeDocument/2006/relationships/hyperlink" Target="mailto:trissaan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1039</Words>
  <Characters>7071</Characters>
  <Application>Microsoft Office Word</Application>
  <DocSecurity>0</DocSecurity>
  <Lines>121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keywords>Claude base resume</cp:keywords>
  <cp:lastModifiedBy>Trissaan_ Shanmugam_ 23071084</cp:lastModifiedBy>
  <cp:revision>2</cp:revision>
  <dcterms:created xsi:type="dcterms:W3CDTF">2026-03-15T02:12:00Z</dcterms:created>
  <dcterms:modified xsi:type="dcterms:W3CDTF">2026-03-15T02:12:00Z</dcterms:modified>
</cp:coreProperties>
</file>