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20" w:rsidRPr="002E25F6" w:rsidRDefault="003B4520" w:rsidP="003B4520">
      <w:pPr>
        <w:pStyle w:val="2"/>
        <w:tabs>
          <w:tab w:val="left" w:pos="-3261"/>
        </w:tabs>
        <w:spacing w:before="0"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E25F6">
        <w:rPr>
          <w:rFonts w:ascii="Times New Roman" w:hAnsi="Times New Roman" w:cs="Times New Roman"/>
          <w:i w:val="0"/>
          <w:iCs w:val="0"/>
          <w:sz w:val="24"/>
          <w:szCs w:val="24"/>
        </w:rPr>
        <w:t>ПЛАН-КОНСПЕКТ</w:t>
      </w:r>
    </w:p>
    <w:p w:rsidR="003B4520" w:rsidRPr="002E25F6" w:rsidRDefault="003B4520" w:rsidP="003B4520">
      <w:pPr>
        <w:tabs>
          <w:tab w:val="left" w:pos="-326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sz w:val="24"/>
          <w:szCs w:val="24"/>
          <w:lang w:val="uk-UA"/>
        </w:rPr>
        <w:t>для пр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оведення заняття з слухачами </w:t>
      </w:r>
      <w:bookmarkStart w:id="0" w:name="_GoBack"/>
      <w:bookmarkEnd w:id="0"/>
      <w:r w:rsidRPr="002E25F6">
        <w:rPr>
          <w:rFonts w:ascii="Times New Roman" w:hAnsi="Times New Roman" w:cs="Times New Roman"/>
          <w:sz w:val="24"/>
          <w:szCs w:val="24"/>
          <w:lang w:val="uk-UA"/>
        </w:rPr>
        <w:t>за програмою проведення навчання з питань пожежної безпеки посадових осіб підприємств, установ та організацій, до обов’язків яких належить забезпечення виконання заходів пожежної безпеки (16 годин)</w:t>
      </w:r>
    </w:p>
    <w:p w:rsidR="003B4520" w:rsidRPr="002E25F6" w:rsidRDefault="003B4520" w:rsidP="003B4520">
      <w:pPr>
        <w:pStyle w:val="5"/>
        <w:tabs>
          <w:tab w:val="left" w:pos="1134"/>
        </w:tabs>
        <w:spacing w:before="0" w:after="0"/>
        <w:ind w:firstLine="567"/>
        <w:jc w:val="both"/>
        <w:rPr>
          <w:i w:val="0"/>
          <w:iCs w:val="0"/>
          <w:sz w:val="24"/>
          <w:szCs w:val="24"/>
        </w:rPr>
      </w:pPr>
    </w:p>
    <w:p w:rsidR="003B4520" w:rsidRPr="002E25F6" w:rsidRDefault="003B4520" w:rsidP="003B4520">
      <w:pPr>
        <w:pStyle w:val="5"/>
        <w:tabs>
          <w:tab w:val="left" w:pos="1134"/>
        </w:tabs>
        <w:spacing w:before="0" w:after="0"/>
        <w:ind w:firstLine="567"/>
        <w:jc w:val="both"/>
        <w:rPr>
          <w:b w:val="0"/>
          <w:bCs w:val="0"/>
          <w:sz w:val="24"/>
          <w:szCs w:val="24"/>
        </w:rPr>
      </w:pPr>
      <w:r w:rsidRPr="002E25F6">
        <w:rPr>
          <w:i w:val="0"/>
          <w:iCs w:val="0"/>
          <w:sz w:val="24"/>
          <w:szCs w:val="24"/>
        </w:rPr>
        <w:t xml:space="preserve">ТЕМА </w:t>
      </w:r>
      <w:r>
        <w:rPr>
          <w:i w:val="0"/>
          <w:iCs w:val="0"/>
          <w:sz w:val="24"/>
          <w:szCs w:val="24"/>
        </w:rPr>
        <w:t>12</w:t>
      </w:r>
      <w:r w:rsidRPr="002E25F6">
        <w:rPr>
          <w:i w:val="0"/>
          <w:iCs w:val="0"/>
          <w:sz w:val="24"/>
          <w:szCs w:val="24"/>
        </w:rPr>
        <w:t xml:space="preserve">. </w:t>
      </w:r>
      <w:r>
        <w:rPr>
          <w:i w:val="0"/>
          <w:iCs w:val="0"/>
          <w:sz w:val="24"/>
          <w:szCs w:val="24"/>
        </w:rPr>
        <w:t xml:space="preserve">Визначення категорій приміщень, будинків та зовнішніх установок за </w:t>
      </w:r>
      <w:proofErr w:type="spellStart"/>
      <w:r>
        <w:rPr>
          <w:i w:val="0"/>
          <w:iCs w:val="0"/>
          <w:sz w:val="24"/>
          <w:szCs w:val="24"/>
        </w:rPr>
        <w:t>вибухопожежною</w:t>
      </w:r>
      <w:proofErr w:type="spellEnd"/>
      <w:r>
        <w:rPr>
          <w:i w:val="0"/>
          <w:iCs w:val="0"/>
          <w:sz w:val="24"/>
          <w:szCs w:val="24"/>
        </w:rPr>
        <w:t xml:space="preserve"> та пожежною небезпекою. Класифікація вибухонебезпечних та пожежонебезпечних зон. </w:t>
      </w:r>
      <w:r w:rsidRPr="002E25F6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2E25F6">
        <w:rPr>
          <w:sz w:val="24"/>
          <w:szCs w:val="24"/>
        </w:rPr>
        <w:t xml:space="preserve"> годин</w:t>
      </w:r>
      <w:r>
        <w:rPr>
          <w:sz w:val="24"/>
          <w:szCs w:val="24"/>
        </w:rPr>
        <w:t>а</w:t>
      </w:r>
      <w:r w:rsidRPr="002E25F6">
        <w:rPr>
          <w:sz w:val="24"/>
          <w:szCs w:val="24"/>
        </w:rPr>
        <w:t>)</w:t>
      </w:r>
    </w:p>
    <w:p w:rsidR="003B4520" w:rsidRPr="002E25F6" w:rsidRDefault="003B4520" w:rsidP="003B452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B4520" w:rsidRPr="002E25F6" w:rsidRDefault="003B4520" w:rsidP="003B452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Навчальна мета:</w:t>
      </w:r>
    </w:p>
    <w:p w:rsidR="003B4520" w:rsidRPr="002851A0" w:rsidRDefault="003B4520" w:rsidP="003B4520">
      <w:pPr>
        <w:pStyle w:val="a3"/>
        <w:numPr>
          <w:ilvl w:val="0"/>
          <w:numId w:val="5"/>
        </w:numPr>
        <w:tabs>
          <w:tab w:val="left" w:pos="0"/>
          <w:tab w:val="left" w:pos="851"/>
        </w:tabs>
        <w:ind w:left="0" w:firstLine="567"/>
        <w:jc w:val="both"/>
        <w:rPr>
          <w:lang w:eastAsia="uk-UA"/>
        </w:rPr>
      </w:pPr>
      <w:r>
        <w:rPr>
          <w:lang w:eastAsia="uk-UA"/>
        </w:rPr>
        <w:t xml:space="preserve">Навчитись визначати </w:t>
      </w:r>
      <w:r w:rsidRPr="002851A0">
        <w:rPr>
          <w:lang w:eastAsia="uk-UA"/>
        </w:rPr>
        <w:t xml:space="preserve">категорій приміщень, будинків та зовнішніх установок за </w:t>
      </w:r>
      <w:proofErr w:type="spellStart"/>
      <w:r w:rsidRPr="002851A0">
        <w:rPr>
          <w:lang w:eastAsia="uk-UA"/>
        </w:rPr>
        <w:t>вибухопожежною</w:t>
      </w:r>
      <w:proofErr w:type="spellEnd"/>
      <w:r w:rsidRPr="002851A0">
        <w:rPr>
          <w:lang w:eastAsia="uk-UA"/>
        </w:rPr>
        <w:t xml:space="preserve"> та пожежною небезпекою.</w:t>
      </w:r>
    </w:p>
    <w:p w:rsidR="003B4520" w:rsidRPr="00C74515" w:rsidRDefault="003B4520" w:rsidP="003B4520">
      <w:pPr>
        <w:pStyle w:val="a3"/>
        <w:numPr>
          <w:ilvl w:val="0"/>
          <w:numId w:val="5"/>
        </w:numPr>
        <w:tabs>
          <w:tab w:val="left" w:pos="0"/>
          <w:tab w:val="left" w:pos="851"/>
        </w:tabs>
        <w:ind w:left="0" w:firstLine="567"/>
        <w:jc w:val="both"/>
        <w:rPr>
          <w:lang w:eastAsia="uk-UA"/>
        </w:rPr>
      </w:pPr>
      <w:r>
        <w:rPr>
          <w:lang w:eastAsia="uk-UA"/>
        </w:rPr>
        <w:t xml:space="preserve">Навчитись класифікувати </w:t>
      </w:r>
      <w:r w:rsidRPr="002851A0">
        <w:rPr>
          <w:lang w:eastAsia="uk-UA"/>
        </w:rPr>
        <w:t>вибухонебезпечн</w:t>
      </w:r>
      <w:r>
        <w:rPr>
          <w:lang w:eastAsia="uk-UA"/>
        </w:rPr>
        <w:t>і</w:t>
      </w:r>
      <w:r w:rsidRPr="002851A0">
        <w:rPr>
          <w:lang w:eastAsia="uk-UA"/>
        </w:rPr>
        <w:t xml:space="preserve"> та пожежонебезпечн</w:t>
      </w:r>
      <w:r>
        <w:rPr>
          <w:lang w:eastAsia="uk-UA"/>
        </w:rPr>
        <w:t>і</w:t>
      </w:r>
      <w:r w:rsidRPr="002851A0">
        <w:rPr>
          <w:lang w:eastAsia="uk-UA"/>
        </w:rPr>
        <w:t xml:space="preserve"> зон</w:t>
      </w:r>
      <w:r>
        <w:rPr>
          <w:lang w:eastAsia="uk-UA"/>
        </w:rPr>
        <w:t>и</w:t>
      </w:r>
      <w:r w:rsidRPr="00BF0123">
        <w:rPr>
          <w:lang w:eastAsia="uk-UA"/>
        </w:rPr>
        <w:t>.</w:t>
      </w:r>
    </w:p>
    <w:p w:rsidR="003B4520" w:rsidRDefault="003B4520" w:rsidP="003B452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B4520" w:rsidRPr="002E25F6" w:rsidRDefault="003B4520" w:rsidP="003B452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Тип заняття: </w:t>
      </w:r>
      <w:r w:rsidRPr="002E25F6">
        <w:rPr>
          <w:rFonts w:ascii="Times New Roman" w:hAnsi="Times New Roman" w:cs="Times New Roman"/>
          <w:sz w:val="24"/>
          <w:szCs w:val="24"/>
          <w:lang w:val="uk-UA"/>
        </w:rPr>
        <w:t>засвоєння нових знань</w:t>
      </w:r>
    </w:p>
    <w:p w:rsidR="003B4520" w:rsidRPr="002E25F6" w:rsidRDefault="003B4520" w:rsidP="003B452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Вид заняття:</w:t>
      </w:r>
      <w:r w:rsidRPr="002E25F6">
        <w:rPr>
          <w:rFonts w:ascii="Times New Roman" w:hAnsi="Times New Roman" w:cs="Times New Roman"/>
          <w:sz w:val="24"/>
          <w:szCs w:val="24"/>
          <w:lang w:val="uk-UA"/>
        </w:rPr>
        <w:t xml:space="preserve"> групове заняття</w:t>
      </w:r>
    </w:p>
    <w:p w:rsidR="003B4520" w:rsidRPr="002E25F6" w:rsidRDefault="003B4520" w:rsidP="003B4520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Дидактичне забезпечення: </w:t>
      </w:r>
      <w:r w:rsidRPr="002E25F6">
        <w:rPr>
          <w:rFonts w:ascii="Times New Roman" w:hAnsi="Times New Roman" w:cs="Times New Roman"/>
          <w:sz w:val="24"/>
          <w:szCs w:val="24"/>
          <w:lang w:val="uk-UA"/>
        </w:rPr>
        <w:t>мультимедійний проектор, ноутбук, презентаційні матеріали, навчальні фільми</w:t>
      </w:r>
    </w:p>
    <w:p w:rsidR="003B4520" w:rsidRDefault="003B4520" w:rsidP="003B4520">
      <w:pPr>
        <w:tabs>
          <w:tab w:val="left" w:pos="1134"/>
          <w:tab w:val="left" w:pos="1260"/>
          <w:tab w:val="left" w:pos="14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B4520" w:rsidRPr="00E74E94" w:rsidRDefault="003B4520" w:rsidP="003B4520">
      <w:pPr>
        <w:tabs>
          <w:tab w:val="left" w:pos="1134"/>
          <w:tab w:val="left" w:pos="1260"/>
          <w:tab w:val="left" w:pos="144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74E94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Список літератури:</w:t>
      </w:r>
    </w:p>
    <w:p w:rsidR="003B4520" w:rsidRPr="00E74E94" w:rsidRDefault="003B4520" w:rsidP="003B4520">
      <w:pPr>
        <w:pStyle w:val="a5"/>
        <w:numPr>
          <w:ilvl w:val="0"/>
          <w:numId w:val="4"/>
        </w:numPr>
        <w:tabs>
          <w:tab w:val="left" w:pos="-3402"/>
          <w:tab w:val="num" w:pos="-3261"/>
          <w:tab w:val="left" w:pos="851"/>
          <w:tab w:val="left" w:pos="993"/>
        </w:tabs>
        <w:ind w:left="0" w:firstLine="567"/>
        <w:jc w:val="both"/>
        <w:rPr>
          <w:sz w:val="24"/>
          <w:szCs w:val="24"/>
        </w:rPr>
      </w:pPr>
      <w:r w:rsidRPr="00E74E94">
        <w:rPr>
          <w:sz w:val="24"/>
          <w:szCs w:val="24"/>
        </w:rPr>
        <w:t>Кодекс цивільного захисту України від 2 жовтня 2012 №5403-VI // Відомості Верховної Ради України. - 2013. - № 34-35.</w:t>
      </w:r>
    </w:p>
    <w:p w:rsidR="003B4520" w:rsidRDefault="003B4520" w:rsidP="003B4520">
      <w:pPr>
        <w:pStyle w:val="a5"/>
        <w:numPr>
          <w:ilvl w:val="0"/>
          <w:numId w:val="4"/>
        </w:numPr>
        <w:tabs>
          <w:tab w:val="left" w:pos="-3402"/>
          <w:tab w:val="num" w:pos="-3261"/>
          <w:tab w:val="left" w:pos="851"/>
          <w:tab w:val="left" w:pos="993"/>
        </w:tabs>
        <w:ind w:left="0" w:firstLine="567"/>
        <w:jc w:val="both"/>
        <w:rPr>
          <w:sz w:val="24"/>
          <w:szCs w:val="24"/>
        </w:rPr>
      </w:pPr>
      <w:r w:rsidRPr="00E74E94">
        <w:rPr>
          <w:sz w:val="24"/>
          <w:szCs w:val="24"/>
        </w:rPr>
        <w:t>Наказ МВС України від 30 грудня 2014р. №1417, зареєстрований в Мін’юсті України 4 березня 2015року за №252/26697 «Про затвердження Правил пожежної безпеки в Україні» зі змінами.</w:t>
      </w:r>
    </w:p>
    <w:p w:rsidR="003B4520" w:rsidRDefault="003B4520" w:rsidP="003B4520">
      <w:pPr>
        <w:pStyle w:val="a5"/>
        <w:numPr>
          <w:ilvl w:val="0"/>
          <w:numId w:val="4"/>
        </w:numPr>
        <w:tabs>
          <w:tab w:val="left" w:pos="-3402"/>
          <w:tab w:val="num" w:pos="-3261"/>
          <w:tab w:val="left" w:pos="851"/>
          <w:tab w:val="left" w:pos="993"/>
        </w:tabs>
        <w:ind w:left="0" w:firstLine="567"/>
        <w:jc w:val="both"/>
        <w:rPr>
          <w:sz w:val="24"/>
          <w:szCs w:val="24"/>
        </w:rPr>
      </w:pPr>
      <w:r w:rsidRPr="002851A0">
        <w:rPr>
          <w:sz w:val="24"/>
          <w:szCs w:val="24"/>
        </w:rPr>
        <w:t xml:space="preserve">ДСТУ Б В.1.1-36:2016 «Визначення категорій приміщень, будинків та зовнішніх установок за </w:t>
      </w:r>
      <w:proofErr w:type="spellStart"/>
      <w:r w:rsidRPr="002851A0">
        <w:rPr>
          <w:sz w:val="24"/>
          <w:szCs w:val="24"/>
        </w:rPr>
        <w:t>вибухопожежною</w:t>
      </w:r>
      <w:proofErr w:type="spellEnd"/>
      <w:r w:rsidRPr="002851A0">
        <w:rPr>
          <w:sz w:val="24"/>
          <w:szCs w:val="24"/>
        </w:rPr>
        <w:t xml:space="preserve"> та пожежною небезпекою»</w:t>
      </w:r>
      <w:r>
        <w:rPr>
          <w:sz w:val="24"/>
          <w:szCs w:val="24"/>
        </w:rPr>
        <w:t>.</w:t>
      </w:r>
    </w:p>
    <w:p w:rsidR="003B4520" w:rsidRDefault="003B4520" w:rsidP="003B4520">
      <w:pPr>
        <w:pStyle w:val="a5"/>
        <w:numPr>
          <w:ilvl w:val="0"/>
          <w:numId w:val="4"/>
        </w:numPr>
        <w:tabs>
          <w:tab w:val="left" w:pos="-3402"/>
          <w:tab w:val="num" w:pos="-3261"/>
          <w:tab w:val="left" w:pos="851"/>
          <w:tab w:val="left" w:pos="993"/>
        </w:tabs>
        <w:ind w:left="0" w:firstLine="567"/>
        <w:jc w:val="both"/>
        <w:rPr>
          <w:sz w:val="24"/>
          <w:szCs w:val="24"/>
        </w:rPr>
      </w:pPr>
      <w:r w:rsidRPr="0020004E">
        <w:rPr>
          <w:sz w:val="24"/>
          <w:szCs w:val="24"/>
        </w:rPr>
        <w:t xml:space="preserve">НПАОП 40.1-1.32-01 (ДНАОП 0.00-1.32-01) </w:t>
      </w:r>
      <w:r>
        <w:rPr>
          <w:sz w:val="24"/>
          <w:szCs w:val="24"/>
        </w:rPr>
        <w:t>«</w:t>
      </w:r>
      <w:r w:rsidRPr="0020004E">
        <w:rPr>
          <w:sz w:val="24"/>
          <w:szCs w:val="24"/>
        </w:rPr>
        <w:t>Правила будови електроустановок. Електрообладнання спеціальних установок</w:t>
      </w:r>
      <w:r>
        <w:rPr>
          <w:sz w:val="24"/>
          <w:szCs w:val="24"/>
        </w:rPr>
        <w:t>».</w:t>
      </w:r>
    </w:p>
    <w:p w:rsidR="003B4520" w:rsidRPr="0020004E" w:rsidRDefault="003B4520" w:rsidP="003B4520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3B4520" w:rsidRPr="002E25F6" w:rsidRDefault="003B4520" w:rsidP="003B4520">
      <w:pPr>
        <w:tabs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Перелік знань та умінь:</w:t>
      </w:r>
    </w:p>
    <w:p w:rsidR="003B4520" w:rsidRPr="002E25F6" w:rsidRDefault="003B4520" w:rsidP="003B4520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sz w:val="24"/>
          <w:szCs w:val="24"/>
          <w:lang w:val="uk-UA"/>
        </w:rPr>
        <w:t xml:space="preserve">Має бути ознайомлений з аналізом виникнення пожеж, які виникли у місті та області за поточний період в порівнянні з минулим роком та з причинами виникнення пожеж. Також, вміти визначати клас пожеж. </w:t>
      </w:r>
    </w:p>
    <w:p w:rsidR="003B4520" w:rsidRPr="002E25F6" w:rsidRDefault="003B4520" w:rsidP="003B4520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Структура заняття</w:t>
      </w:r>
    </w:p>
    <w:p w:rsidR="003B4520" w:rsidRPr="002E25F6" w:rsidRDefault="003B4520" w:rsidP="003B4520">
      <w:pPr>
        <w:pStyle w:val="a5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sz w:val="24"/>
          <w:szCs w:val="24"/>
        </w:rPr>
      </w:pPr>
      <w:r w:rsidRPr="002E25F6">
        <w:rPr>
          <w:sz w:val="24"/>
          <w:szCs w:val="24"/>
        </w:rPr>
        <w:t>Організаційно-вступна частина заняття.</w:t>
      </w:r>
    </w:p>
    <w:p w:rsidR="003B4520" w:rsidRPr="002E25F6" w:rsidRDefault="003B4520" w:rsidP="003B4520">
      <w:pPr>
        <w:pStyle w:val="a5"/>
        <w:numPr>
          <w:ilvl w:val="0"/>
          <w:numId w:val="1"/>
        </w:numPr>
        <w:tabs>
          <w:tab w:val="left" w:pos="0"/>
          <w:tab w:val="left" w:pos="851"/>
          <w:tab w:val="left" w:pos="993"/>
          <w:tab w:val="left" w:pos="1134"/>
        </w:tabs>
        <w:ind w:left="0" w:firstLine="567"/>
        <w:jc w:val="both"/>
        <w:rPr>
          <w:sz w:val="24"/>
          <w:szCs w:val="24"/>
        </w:rPr>
      </w:pPr>
      <w:r w:rsidRPr="002E25F6">
        <w:rPr>
          <w:sz w:val="24"/>
          <w:szCs w:val="24"/>
        </w:rPr>
        <w:t>Пояснення нової теми (методом розповіді та пояснення, комбінуючи їх з бесідою):</w:t>
      </w:r>
    </w:p>
    <w:p w:rsidR="003B4520" w:rsidRPr="00C74515" w:rsidRDefault="003B4520" w:rsidP="003B4520">
      <w:pPr>
        <w:pStyle w:val="a3"/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lang w:eastAsia="uk-UA"/>
        </w:rPr>
      </w:pPr>
      <w:r>
        <w:rPr>
          <w:lang w:eastAsia="uk-UA"/>
        </w:rPr>
        <w:t xml:space="preserve">Визначення </w:t>
      </w:r>
      <w:r w:rsidRPr="002851A0">
        <w:rPr>
          <w:lang w:eastAsia="uk-UA"/>
        </w:rPr>
        <w:t xml:space="preserve">категорій приміщень, будинків та зовнішніх установок за </w:t>
      </w:r>
      <w:proofErr w:type="spellStart"/>
      <w:r w:rsidRPr="002851A0">
        <w:rPr>
          <w:lang w:eastAsia="uk-UA"/>
        </w:rPr>
        <w:t>вибухопожежною</w:t>
      </w:r>
      <w:proofErr w:type="spellEnd"/>
      <w:r w:rsidRPr="002851A0">
        <w:rPr>
          <w:lang w:eastAsia="uk-UA"/>
        </w:rPr>
        <w:t xml:space="preserve"> та пожежною небезпекою</w:t>
      </w:r>
      <w:r w:rsidRPr="00C74515">
        <w:rPr>
          <w:lang w:eastAsia="uk-UA"/>
        </w:rPr>
        <w:t>.</w:t>
      </w:r>
    </w:p>
    <w:p w:rsidR="003B4520" w:rsidRDefault="003B4520" w:rsidP="003B4520">
      <w:pPr>
        <w:pStyle w:val="a3"/>
        <w:numPr>
          <w:ilvl w:val="0"/>
          <w:numId w:val="6"/>
        </w:numPr>
        <w:tabs>
          <w:tab w:val="left" w:pos="0"/>
          <w:tab w:val="left" w:pos="851"/>
        </w:tabs>
        <w:ind w:left="0" w:firstLine="567"/>
        <w:jc w:val="both"/>
        <w:rPr>
          <w:lang w:eastAsia="uk-UA"/>
        </w:rPr>
      </w:pPr>
      <w:r>
        <w:rPr>
          <w:lang w:eastAsia="uk-UA"/>
        </w:rPr>
        <w:t xml:space="preserve">Класифікація </w:t>
      </w:r>
      <w:r w:rsidRPr="002851A0">
        <w:rPr>
          <w:lang w:eastAsia="uk-UA"/>
        </w:rPr>
        <w:t>вибухонебезпечн</w:t>
      </w:r>
      <w:r>
        <w:rPr>
          <w:lang w:eastAsia="uk-UA"/>
        </w:rPr>
        <w:t>их</w:t>
      </w:r>
      <w:r w:rsidRPr="002851A0">
        <w:rPr>
          <w:lang w:eastAsia="uk-UA"/>
        </w:rPr>
        <w:t xml:space="preserve"> та пожежонебезпечн</w:t>
      </w:r>
      <w:r>
        <w:rPr>
          <w:lang w:eastAsia="uk-UA"/>
        </w:rPr>
        <w:t>их</w:t>
      </w:r>
      <w:r w:rsidRPr="002851A0">
        <w:rPr>
          <w:lang w:eastAsia="uk-UA"/>
        </w:rPr>
        <w:t xml:space="preserve"> зон</w:t>
      </w:r>
      <w:r w:rsidRPr="00BF0123">
        <w:rPr>
          <w:lang w:eastAsia="uk-UA"/>
        </w:rPr>
        <w:t>.</w:t>
      </w:r>
    </w:p>
    <w:p w:rsidR="003B4520" w:rsidRPr="002851A0" w:rsidRDefault="003B4520" w:rsidP="003B4520">
      <w:pPr>
        <w:pStyle w:val="a3"/>
        <w:tabs>
          <w:tab w:val="left" w:pos="0"/>
          <w:tab w:val="left" w:pos="851"/>
        </w:tabs>
        <w:ind w:left="567"/>
        <w:jc w:val="both"/>
        <w:rPr>
          <w:lang w:eastAsia="uk-UA"/>
        </w:rPr>
      </w:pPr>
      <w:r w:rsidRPr="002851A0">
        <w:rPr>
          <w:lang w:eastAsia="en-US"/>
        </w:rPr>
        <w:t>3. Підсумок заняття: підведення підсумків розглянутих на занятті питань</w:t>
      </w:r>
    </w:p>
    <w:p w:rsidR="003B4520" w:rsidRPr="002E25F6" w:rsidRDefault="003B4520" w:rsidP="003B4520">
      <w:pPr>
        <w:tabs>
          <w:tab w:val="left" w:pos="0"/>
          <w:tab w:val="left" w:pos="993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</w:p>
    <w:p w:rsidR="003B4520" w:rsidRPr="002E25F6" w:rsidRDefault="003B4520" w:rsidP="003B4520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заняття</w:t>
      </w:r>
    </w:p>
    <w:p w:rsidR="003B4520" w:rsidRPr="002E25F6" w:rsidRDefault="003B4520" w:rsidP="003B4520">
      <w:pPr>
        <w:tabs>
          <w:tab w:val="left" w:pos="0"/>
          <w:tab w:val="left" w:pos="1134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B4520" w:rsidRPr="002E25F6" w:rsidRDefault="003B4520" w:rsidP="003B4520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2E25F6">
        <w:rPr>
          <w:b/>
          <w:bCs/>
          <w:sz w:val="24"/>
          <w:szCs w:val="24"/>
        </w:rPr>
        <w:t>Організаційно-вступна частина заняття</w:t>
      </w:r>
      <w:r w:rsidRPr="002E25F6">
        <w:rPr>
          <w:sz w:val="24"/>
          <w:szCs w:val="24"/>
        </w:rPr>
        <w:t xml:space="preserve">. </w:t>
      </w:r>
      <w:r w:rsidRPr="002E25F6">
        <w:rPr>
          <w:b/>
          <w:bCs/>
          <w:sz w:val="24"/>
          <w:szCs w:val="24"/>
        </w:rPr>
        <w:t xml:space="preserve">( </w:t>
      </w:r>
      <w:r w:rsidRPr="002E25F6">
        <w:rPr>
          <w:b/>
          <w:bCs/>
          <w:i/>
          <w:sz w:val="24"/>
          <w:szCs w:val="24"/>
        </w:rPr>
        <w:t>3 хв.</w:t>
      </w:r>
      <w:r w:rsidRPr="002E25F6">
        <w:rPr>
          <w:b/>
          <w:bCs/>
          <w:sz w:val="24"/>
          <w:szCs w:val="24"/>
        </w:rPr>
        <w:t>)</w:t>
      </w:r>
    </w:p>
    <w:p w:rsidR="003B4520" w:rsidRPr="002E25F6" w:rsidRDefault="003B4520" w:rsidP="003B4520">
      <w:pPr>
        <w:pStyle w:val="a5"/>
        <w:tabs>
          <w:tab w:val="left" w:pos="993"/>
        </w:tabs>
        <w:ind w:left="0" w:firstLine="567"/>
        <w:jc w:val="both"/>
        <w:rPr>
          <w:sz w:val="24"/>
          <w:szCs w:val="24"/>
        </w:rPr>
      </w:pPr>
      <w:r w:rsidRPr="002E25F6">
        <w:rPr>
          <w:sz w:val="24"/>
          <w:szCs w:val="24"/>
        </w:rPr>
        <w:t>Налаштування психологічного настрою слухачів на продуктивну роботу:</w:t>
      </w:r>
    </w:p>
    <w:p w:rsidR="003B4520" w:rsidRPr="002E25F6" w:rsidRDefault="003B4520" w:rsidP="003B4520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2E25F6">
        <w:rPr>
          <w:i/>
          <w:iCs/>
          <w:sz w:val="24"/>
          <w:szCs w:val="24"/>
        </w:rPr>
        <w:t>взаємне вітання;</w:t>
      </w:r>
    </w:p>
    <w:p w:rsidR="003B4520" w:rsidRPr="002E25F6" w:rsidRDefault="003B4520" w:rsidP="003B4520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2E25F6">
        <w:rPr>
          <w:i/>
          <w:iCs/>
          <w:sz w:val="24"/>
          <w:szCs w:val="24"/>
        </w:rPr>
        <w:t xml:space="preserve"> перевірка наявності слухачів у аудиторії;</w:t>
      </w:r>
    </w:p>
    <w:p w:rsidR="003B4520" w:rsidRPr="002E25F6" w:rsidRDefault="003B4520" w:rsidP="003B4520">
      <w:pPr>
        <w:pStyle w:val="a5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i/>
          <w:iCs/>
          <w:sz w:val="24"/>
          <w:szCs w:val="24"/>
        </w:rPr>
      </w:pPr>
      <w:r w:rsidRPr="002E25F6">
        <w:rPr>
          <w:i/>
          <w:iCs/>
          <w:sz w:val="24"/>
          <w:szCs w:val="24"/>
        </w:rPr>
        <w:t>організація готовності уваги слухачів до заняття.</w:t>
      </w:r>
    </w:p>
    <w:p w:rsidR="003B4520" w:rsidRPr="002E25F6" w:rsidRDefault="003B4520" w:rsidP="003B4520">
      <w:pPr>
        <w:tabs>
          <w:tab w:val="left" w:pos="0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B4520" w:rsidRPr="002E25F6" w:rsidRDefault="003B4520" w:rsidP="003B4520">
      <w:pPr>
        <w:pStyle w:val="a5"/>
        <w:numPr>
          <w:ilvl w:val="0"/>
          <w:numId w:val="2"/>
        </w:numPr>
        <w:tabs>
          <w:tab w:val="left" w:pos="0"/>
          <w:tab w:val="left" w:pos="993"/>
        </w:tabs>
        <w:ind w:left="0" w:firstLine="567"/>
        <w:jc w:val="both"/>
        <w:rPr>
          <w:b/>
          <w:bCs/>
          <w:sz w:val="24"/>
          <w:szCs w:val="24"/>
        </w:rPr>
      </w:pPr>
      <w:r w:rsidRPr="002E25F6">
        <w:rPr>
          <w:b/>
          <w:bCs/>
          <w:sz w:val="24"/>
          <w:szCs w:val="24"/>
        </w:rPr>
        <w:t>Пояснення нової теми. Відпрацювання документації. (</w:t>
      </w:r>
      <w:r>
        <w:rPr>
          <w:b/>
          <w:bCs/>
          <w:i/>
          <w:sz w:val="24"/>
          <w:szCs w:val="24"/>
        </w:rPr>
        <w:t>39</w:t>
      </w:r>
      <w:r w:rsidRPr="002E25F6">
        <w:rPr>
          <w:b/>
          <w:bCs/>
          <w:i/>
          <w:sz w:val="24"/>
          <w:szCs w:val="24"/>
        </w:rPr>
        <w:t xml:space="preserve"> хв.</w:t>
      </w:r>
      <w:r w:rsidRPr="002E25F6">
        <w:rPr>
          <w:b/>
          <w:bCs/>
          <w:sz w:val="24"/>
          <w:szCs w:val="24"/>
        </w:rPr>
        <w:t>)</w:t>
      </w:r>
    </w:p>
    <w:p w:rsidR="003B4520" w:rsidRPr="002E25F6" w:rsidRDefault="003B4520" w:rsidP="003B452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E25F6">
        <w:rPr>
          <w:rFonts w:ascii="Times New Roman" w:hAnsi="Times New Roman" w:cs="Times New Roman"/>
          <w:i/>
          <w:iCs/>
          <w:sz w:val="24"/>
          <w:szCs w:val="24"/>
          <w:lang w:val="uk-UA"/>
        </w:rPr>
        <w:t>(Примітка: мінімізація теоретичного матеріалу  шляхом проведення слухачам самостійного відпрацювання документів з питань пожежної безпеки)</w:t>
      </w:r>
    </w:p>
    <w:p w:rsidR="003B4520" w:rsidRPr="002E25F6" w:rsidRDefault="003B4520" w:rsidP="003B452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i/>
          <w:iCs/>
          <w:sz w:val="24"/>
          <w:szCs w:val="24"/>
        </w:rPr>
        <w:lastRenderedPageBreak/>
        <w:t>.</w:t>
      </w:r>
    </w:p>
    <w:p w:rsidR="003B4520" w:rsidRPr="005E538A" w:rsidRDefault="003B4520" w:rsidP="003B4520">
      <w:pPr>
        <w:tabs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5E538A">
        <w:rPr>
          <w:rFonts w:ascii="Times New Roman" w:hAnsi="Times New Roman" w:cs="Times New Roman"/>
          <w:b/>
          <w:i/>
          <w:sz w:val="24"/>
          <w:szCs w:val="24"/>
          <w:lang w:val="uk-UA"/>
        </w:rPr>
        <w:t>Питання 1.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2851A0"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 xml:space="preserve">Визначення категорій приміщень, будинків та зовнішніх установок за </w:t>
      </w:r>
      <w:proofErr w:type="spellStart"/>
      <w:r w:rsidRPr="002851A0"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>вибухопожежною</w:t>
      </w:r>
      <w:proofErr w:type="spellEnd"/>
      <w:r w:rsidRPr="002851A0"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 xml:space="preserve"> та пожежною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>небезпек</w:t>
      </w:r>
      <w:r w:rsidRPr="002851A0"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>кою</w:t>
      </w:r>
      <w:proofErr w:type="spellEnd"/>
      <w:r w:rsidRPr="005E538A">
        <w:rPr>
          <w:rFonts w:ascii="Times New Roman" w:hAnsi="Times New Roman" w:cs="Times New Roman"/>
          <w:b/>
          <w:i/>
          <w:iCs/>
          <w:sz w:val="24"/>
          <w:szCs w:val="24"/>
          <w:lang w:val="uk-UA"/>
        </w:rPr>
        <w:t>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розділу 6 ДСТУ Б В.1.1-36:2016 «Визначення категорій приміщень, будинків та зовнішніх установок за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вибухопожежною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та пожежною небезпекою» визначаються категорії приміщень за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вибухопожежною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та пожежною небезпекою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Категорії приміщень за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вибухопожежною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та пожежною небезпекою визначають шляхом перевірки належності приміщень до категорій від найбільш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вибухопожежонебезпечної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категорії А до найменш небезпечної категорії Д (таблиця 1), за винятком категорії Г.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А –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вибухопожежонебезпечна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. В приміщеннях цієї категорії обертаються горючі гази, легкозаймисті рідини з температурою спалаху не вище ніж 28 °С у такій кількості, що можуть утворювати вибухонебезпечні газо-, пароповітряні суміші, у разі займання яких розвивається розрахунковий надлишковий тиск вибуху у приміщенні, який перевищує 5 кПа, і/або речовини і матеріали, здатні вибухати і горіти при взаємодії з водою, киснем повітря і/або один з одним, у такій кількості, що розрахунковий надлишковий тиск вибуху в приміщенні пере</w:t>
      </w:r>
      <w:r w:rsidRPr="002851A0">
        <w:rPr>
          <w:rFonts w:ascii="Times New Roman" w:hAnsi="Times New Roman" w:cs="Times New Roman"/>
          <w:sz w:val="24"/>
          <w:szCs w:val="24"/>
          <w:lang w:val="uk-UA"/>
        </w:rPr>
        <w:softHyphen/>
        <w:t>вищує 5 кПа.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Б –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вибухопожежонебезпечна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. В приміщеннях цієї категорії обертаються горючі пил і/або волокна, легкозаймисті рідини з температурою спалаху вище ніж 28 °С, горючі рідини у такій кількості, що можуть утворювати вибухонебезпечні пило-, пароповітряні суміші, у разі займання яких розвивається розрахунковий надлишковий тиск вибуху в приміщенні, який перевищує 5 кПа.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В – пожежонебезпечна. В приміщеннях цієї категорії обертаються горючі гази, легкозаймисті, горючі і/або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важкогорючі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рідини, а також речовини і/або матеріали, які здатні вибухати і горіти або тільки горіти під час взаємодії з водою, киснем повітря і/або один з одним; тверді горючі і/або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важкогорючі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речовини і матеріали (включно горючий пил і/або волокна), за умови, що приміщення, в яких вони знаходяться (зберігаються, переробляються, транспортуються), не відносяться до категорій А або Б і питома пожежна навантага для твердих і рідких легкозаймистих, горючих та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важкогорючих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речовин і/або матеріалів на окремих ділянках площею не менше 10 м2 кожна перевищує 180 МДж-м-2.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Г –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помірнопожежонебезпечна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. В приміщеннях цієї категорії обертаються негорючі речовини і/або матеріали у гарячому, розпеченому і/або розплав</w:t>
      </w:r>
      <w:r w:rsidRPr="002851A0">
        <w:rPr>
          <w:rFonts w:ascii="Times New Roman" w:hAnsi="Times New Roman" w:cs="Times New Roman"/>
          <w:sz w:val="24"/>
          <w:szCs w:val="24"/>
          <w:lang w:val="uk-UA"/>
        </w:rPr>
        <w:softHyphen/>
        <w:t>леному стані, процес обробки яких супроводжується виділенням променистого тепла, утворенням іскор і/або полум'я; горючі гази, рідини і/або тверді речовини, що спалюються або утилізуються як паливо.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Д –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зниженопожежонебезпечна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. В приміщеннях цієї категорії обертаються речовини і/або матеріали, що зазначені вище для категорії приміщень В (крім горючих газів, горючих пилу і/або волокон), а також негорючі речовини і/або матеріали в холодному стані (за температури навколишнього середовища), за умов, що приміщення, в яких знаходяться (зберігаються, переробляються, транспортуються) зазначені вище речовини і/або матеріали, не відносяться до категорій А, Б або В.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Визначення категорій зовнішніх установок потрібно здійснювати шляхом перевірки їхньої належності до категорій, які наведені у таблиці 6, від найбільш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вибухопожежонебезпечної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категорії Аз до найменш небезпечної категорії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Дз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. У таблиці 6 розділу 9 ДСТУ Б В.1.1-36:2016 одними з критеріїв, за якими зовнішня установка відноситься до певної категорії, є горизонтальний розмір зони (відстань від апарата (установки) до краю зони), що обмежує газо-, пароповітряні суміші з концентрацією горючої речовини вище нижньої концентраційної межі поширення полум'я (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Снкмп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), розрахунковий надлишковий тиск, що розвивається у разі займання газо-, паро- або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пилоповітряних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сумішей, та інтенсивність теплового випромінювання від вогнища пожежі.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зовнішньої установки Аз –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вибухопожежонебезпечна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. Установка відноситься до категорії Аз , якщо в ній знаходяться (обертаються) горючі гази; легкозаймисті рідини з температурою спалахування не більше, ніж 28 °С; речовини і/або </w:t>
      </w:r>
      <w:r w:rsidRPr="002851A0">
        <w:rPr>
          <w:rFonts w:ascii="Times New Roman" w:hAnsi="Times New Roman" w:cs="Times New Roman"/>
          <w:sz w:val="24"/>
          <w:szCs w:val="24"/>
          <w:lang w:val="uk-UA"/>
        </w:rPr>
        <w:lastRenderedPageBreak/>
        <w:t>матеріали, які здатні вибухати і горіти під час взаємодії з водою, киснем повітря і/або один з одним. При цьому горизонтальний розмір зони, що обмежує газо-, пароповітряні суміші із концентрацією горючої речовини вище нижньої концентраційної межі поширення полум'я (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Снкмп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), перевищує 30 м (даний критерій застосовується тільки для горючих газів і парів) і/або розрахунковий надлишковий тиск вибуху, що розвивається у разі займання газо-, пароповітряних сумішей, і/або під час вибуху речовин і/або матеріалів, які здатні вибухати і горіти під час взаємодії з водою, киснем повітря і/або один з одним, перевищує більше ніж 5 кПа на відстані 30 м від зовнішньої установки.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зовнішньої установки 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Бз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вибухопожежонебезпечна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. Установка відноситься до категорії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Бз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, якщо в ній знаходяться (обертаються) горючі пил і/або волокна; легкозаймисті рідини з температурою спалаху більше ніж 28 °С; горючі рідини. При цьому горизонтальний розмір зони, що обмежує пароповітряні суміші із концентрацією горючої речовини вище нижньої концентраційної межі поширення полум'я (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Снкмп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), перевищує 30 м (даний критерій застосовується тільки для горючих парів) і/або розрахунковий надлишковий тиск вибуху, що розвивається у разі займання пило-, пароповітряних сумішей, перевищує більше ніж 5 кПа на відстані 30 м від зовнішньої установки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зовнішньої установки 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– пожежонебезпечна. Установка відноситься до категорії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, якщо в ній знаходяться (обертаються) горючі гази, легкозаймисті, горючі і/або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важкогорючі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рідини, тверді горючі і/або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важкогорючі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речовини і/або матеріали (включно з горючим пилом і/або волокнами), а також речовини і/або матеріали, які здатні вибухати і горіти або тільки горіти під час взаємодії з водою, киснем повітря і/або один з одним, за умови, що установка не відноситься до категорій А3 або Б3. При цьому інтенсивність теплового випромінювання від вогнища пожежі перевищує 4 кВт· м-2 на відстані 30 м від зовнішньої установки.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зовнішньої установки –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Гз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помірнопожежонебезпечна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. Установка відноситься до категорії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Гз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, якщо в ній знаходяться (обертаються) негорючі речовини і/або матеріали в гарячому, розпеченому і/або розплавленому стані, процес обробки яких супроводжується виділенням променистого тепла, утворенням іскор і/або полум'я, а також горючі гази, рідини і/або тверді речовини, які спалюються або утилізуються як паливо.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Категорія зовнішньої установки –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Дз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зниженопожежонебезпечна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. Установка відноситься до категорії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Дз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, якщо вона не відноситься до категорій Аз,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Бз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Гз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Якщо в установці знаходяться (обертаються) тільки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важкогорючі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речовини і матеріали, то вона відноситься до категорії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Дз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B4520" w:rsidRPr="002851A0" w:rsidRDefault="003B4520" w:rsidP="003B4520">
      <w:pPr>
        <w:pStyle w:val="a6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eastAsia="ru-RU"/>
        </w:rPr>
      </w:pPr>
      <w:r w:rsidRPr="002851A0">
        <w:rPr>
          <w:lang w:eastAsia="ru-RU"/>
        </w:rPr>
        <w:t xml:space="preserve">Пожежонебезпечна зона - </w:t>
      </w:r>
      <w:hyperlink r:id="rId5" w:tooltip="Простір" w:history="1">
        <w:r w:rsidRPr="002851A0">
          <w:rPr>
            <w:lang w:eastAsia="ru-RU"/>
          </w:rPr>
          <w:t>простір</w:t>
        </w:r>
      </w:hyperlink>
      <w:r w:rsidRPr="002851A0">
        <w:rPr>
          <w:lang w:eastAsia="ru-RU"/>
        </w:rPr>
        <w:t xml:space="preserve"> у </w:t>
      </w:r>
      <w:hyperlink r:id="rId6" w:tooltip="Приміщення" w:history="1">
        <w:r w:rsidRPr="002851A0">
          <w:rPr>
            <w:lang w:eastAsia="ru-RU"/>
          </w:rPr>
          <w:t>приміщенні</w:t>
        </w:r>
      </w:hyperlink>
      <w:r w:rsidRPr="002851A0">
        <w:rPr>
          <w:lang w:eastAsia="ru-RU"/>
        </w:rPr>
        <w:t xml:space="preserve"> або за його </w:t>
      </w:r>
      <w:hyperlink r:id="rId7" w:tooltip="Межа" w:history="1">
        <w:r w:rsidRPr="002851A0">
          <w:rPr>
            <w:lang w:eastAsia="ru-RU"/>
          </w:rPr>
          <w:t>межами</w:t>
        </w:r>
      </w:hyperlink>
      <w:r w:rsidRPr="002851A0">
        <w:rPr>
          <w:lang w:eastAsia="ru-RU"/>
        </w:rPr>
        <w:t xml:space="preserve">, у якому постійно або періодично знаходяться (зберігаються, використовуються або виділяються під час </w:t>
      </w:r>
      <w:hyperlink r:id="rId8" w:tooltip="Технологічний процес" w:history="1">
        <w:proofErr w:type="spellStart"/>
        <w:r w:rsidRPr="002851A0">
          <w:rPr>
            <w:lang w:eastAsia="ru-RU"/>
          </w:rPr>
          <w:t>технологічноrо</w:t>
        </w:r>
        <w:proofErr w:type="spellEnd"/>
        <w:r w:rsidRPr="002851A0">
          <w:rPr>
            <w:lang w:eastAsia="ru-RU"/>
          </w:rPr>
          <w:t xml:space="preserve"> процесу</w:t>
        </w:r>
      </w:hyperlink>
      <w:r w:rsidRPr="002851A0">
        <w:rPr>
          <w:lang w:eastAsia="ru-RU"/>
        </w:rPr>
        <w:t xml:space="preserve">) горючі речовини як при нормальному технологічному процесі, так і при його порушенні в такій </w:t>
      </w:r>
      <w:hyperlink r:id="rId9" w:tooltip="Кількість" w:history="1">
        <w:r w:rsidRPr="002851A0">
          <w:rPr>
            <w:lang w:eastAsia="ru-RU"/>
          </w:rPr>
          <w:t>кількості</w:t>
        </w:r>
      </w:hyperlink>
      <w:r w:rsidRPr="002851A0">
        <w:rPr>
          <w:lang w:eastAsia="ru-RU"/>
        </w:rPr>
        <w:t xml:space="preserve">, яка вимагає спеціальних заходів у конструкції </w:t>
      </w:r>
      <w:hyperlink r:id="rId10" w:tooltip="Електрообладнання" w:history="1">
        <w:r w:rsidRPr="002851A0">
          <w:rPr>
            <w:lang w:eastAsia="ru-RU"/>
          </w:rPr>
          <w:t>електрообладнання</w:t>
        </w:r>
      </w:hyperlink>
      <w:r w:rsidRPr="002851A0">
        <w:rPr>
          <w:lang w:eastAsia="ru-RU"/>
        </w:rPr>
        <w:t xml:space="preserve"> під час його монтажу та експлуатації.</w:t>
      </w:r>
    </w:p>
    <w:p w:rsidR="003B4520" w:rsidRPr="002851A0" w:rsidRDefault="003B4520" w:rsidP="003B4520">
      <w:pPr>
        <w:pStyle w:val="a6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eastAsia="ru-RU"/>
        </w:rPr>
      </w:pPr>
      <w:r w:rsidRPr="002851A0">
        <w:rPr>
          <w:lang w:eastAsia="ru-RU"/>
        </w:rPr>
        <w:t xml:space="preserve">Клас пожежонебезпечних зон характерних виробництв повинен відображатися в нормах технологічного проектування або в галузевих переліках виробництв за </w:t>
      </w:r>
      <w:proofErr w:type="spellStart"/>
      <w:r w:rsidRPr="002851A0">
        <w:rPr>
          <w:lang w:eastAsia="ru-RU"/>
        </w:rPr>
        <w:t>вибухопожежонебезпекою</w:t>
      </w:r>
      <w:proofErr w:type="spellEnd"/>
      <w:r w:rsidRPr="002851A0">
        <w:rPr>
          <w:lang w:eastAsia="ru-RU"/>
        </w:rPr>
        <w:t>.</w:t>
      </w:r>
    </w:p>
    <w:p w:rsidR="003B4520" w:rsidRPr="002851A0" w:rsidRDefault="003B4520" w:rsidP="003B4520">
      <w:pPr>
        <w:pStyle w:val="a6"/>
        <w:shd w:val="clear" w:color="auto" w:fill="FFFFFF"/>
        <w:tabs>
          <w:tab w:val="left" w:pos="1276"/>
        </w:tabs>
        <w:spacing w:before="0" w:beforeAutospacing="0" w:after="0" w:afterAutospacing="0"/>
        <w:ind w:firstLine="567"/>
        <w:jc w:val="both"/>
        <w:rPr>
          <w:lang w:eastAsia="ru-RU"/>
        </w:rPr>
      </w:pPr>
      <w:r w:rsidRPr="002851A0">
        <w:rPr>
          <w:lang w:eastAsia="ru-RU"/>
        </w:rPr>
        <w:t xml:space="preserve">У приміщеннях з виробництвом (і </w:t>
      </w:r>
      <w:hyperlink r:id="rId11" w:tooltip="Склад (будівля)" w:history="1">
        <w:r w:rsidRPr="002851A0">
          <w:rPr>
            <w:lang w:eastAsia="ru-RU"/>
          </w:rPr>
          <w:t>складах</w:t>
        </w:r>
      </w:hyperlink>
      <w:r w:rsidRPr="002851A0">
        <w:rPr>
          <w:lang w:eastAsia="ru-RU"/>
        </w:rPr>
        <w:t xml:space="preserve">) категорії В </w:t>
      </w:r>
      <w:hyperlink r:id="rId12" w:tooltip="Електрообладнання" w:history="1">
        <w:r w:rsidRPr="002851A0">
          <w:rPr>
            <w:lang w:eastAsia="ru-RU"/>
          </w:rPr>
          <w:t>електрообладнання</w:t>
        </w:r>
      </w:hyperlink>
      <w:r w:rsidRPr="002851A0">
        <w:rPr>
          <w:lang w:eastAsia="ru-RU"/>
        </w:rPr>
        <w:t xml:space="preserve"> повинно відповідати вимогам даного розділу і зараховуватися до електрообладнання в пожежонебезпечних зонах відповідного класу.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B4520" w:rsidRPr="00BD00BF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BD00BF">
        <w:rPr>
          <w:rFonts w:ascii="Times New Roman" w:hAnsi="Times New Roman" w:cs="Times New Roman"/>
          <w:b/>
          <w:i/>
          <w:sz w:val="24"/>
          <w:szCs w:val="24"/>
          <w:lang w:val="uk-UA"/>
        </w:rPr>
        <w:t>Питання 2. Класифікація вибухонебезпечних та пожежонебезпечних зон.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</w:t>
      </w:r>
      <w:r w:rsidRPr="0020004E">
        <w:rPr>
          <w:rFonts w:ascii="Times New Roman" w:hAnsi="Times New Roman" w:cs="Times New Roman"/>
          <w:sz w:val="24"/>
          <w:szCs w:val="24"/>
          <w:lang w:val="uk-UA"/>
        </w:rPr>
        <w:t>НПАОП 40.1-1.32-01 (ДНАОП 0.00-1.32-01) «Правила будови електроустановок. Електрообладнання спеціальних установок»</w:t>
      </w: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вибухонебезпечні та пожежонебезпечні зони поділяються, відповідно, на шість (0, 1, 2, 20, 21, 22) та чотири (П-І, П-ІІ, П-Па, ПІП) класи.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Клас пожежонебезпечних зон характерних виробництв повинен відображатися в нормах технологічного проектування або в галузевих переліках виробництв за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вибухопожежонебезпекою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B4520" w:rsidRPr="00BD00BF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D00BF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Пожежонебезпечні зони.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Пожежонебезпечна зона класу П-І - простір у приміщенні, у якому знаходиться горюча рідина, яка має температуру спалахування більше +61°С.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Пожежонебезпечна зона класу П-ІІ - простір у приміщенні, у якому можуть накопичуватися і виділятися горючий пил або волокна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Пожежонебезпечна зона класу П-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ІІа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- простір у приміщенні, у якому знаходяться тверді горючі речовини та матеріали.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Пожежонебезпечна зона класу П-ІІІ - простір поза приміщенням, в якому знаходяться горюча рідина, яка має температуру спалаху понад +610С або тверді горючі речовини.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Зони в приміщеннях або за їх межами до 5 м по горизонталі та вертикалі від апарата, в якому знаходяться горючі речовини, але технологічний процес ведеться із застосуванням відкритого вогню, розжарених частин або технологічні апарати мають поверхні, нагріті до температури самозаймання горючої пари, пилу або волокон, не відносяться в частині їх електрообладнання до пожежонебезпечних зон.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Клас середовища за межами вказаної 5-метрової зони слід визначати в залежності від технологічних процесів, які застосовуються в цьому середовищі.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Зони в приміщеннях або за їх межами, в яких тверді, рідкі та газоподібні горючі речовини спалюються як паливо або утилізуються шляхом спалювання, не належать у частині їх електрообладнання до пожежонебезпечних зон.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Зони в приміщеннях, у яких розташовані припливні вентилятори, що працюють із застосуванням рециркуляції повітря, або (і) витяжні вентилятори, які обслуговують приміщення з пожежонебезпечними зонами класу П-ІІ, належать до пожежонебезпечних класу П-ІІ.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Зони навколо вентиляторів місцевих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відсмоктувань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, що обслуговують технологічні процеси з визначеними пожежонебезпечними зонами, належать у частині їх електрообладнання до того самого класу, що й зони, які вони обслуговують.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Для вентиляторів, які розташовані за зовнішніми огороджувальними конструкціями і обслуговують пожежонебезпечні зони класу П-ІІ, а також пожежонебезпечні зони будь-якого класу місцевих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відсмоктувань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>, слід застосовувати електродвигуни як для пожежонебезпечної зони класу П-ІІІ.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У разі розміщення в приміщеннях або на відкритому повітрі одиничного пожежонебезпечного технологічного обладнання, коли спеціальних заходів проти розповсюдження пожежі не передбачено, зона в межах до 3 м по горизонталі і вертикалі від цього обладнання вважається пожежонебезпечною.</w:t>
      </w:r>
    </w:p>
    <w:p w:rsidR="003B4520" w:rsidRPr="00BD00BF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D00BF">
        <w:rPr>
          <w:rFonts w:ascii="Times New Roman" w:hAnsi="Times New Roman" w:cs="Times New Roman"/>
          <w:b/>
          <w:sz w:val="24"/>
          <w:szCs w:val="24"/>
          <w:lang w:val="uk-UA"/>
        </w:rPr>
        <w:t>Вибухонебезпечні зони.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Класифікація вибухонебезпечних зон застосовується для виробничих, лабораторних і складських приміщень, зовнішніх електроустановок.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Газо- і пароповітряні вибухонебезпечні середовища утворюють вибухонебезпечні зони класів 0, 1, 2, а пило повітряні – вибухонебезпечні зони класів 20, 21, 22.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Вибухонебезпечна зона класу 0 - зона, у якій вибухонебезпечне середовище є присутнім постійно або протягом тривалого часу.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Вибухонебезпечна зона класу 0, у відповідності з вимогами даного розділу, може мати місце тільки усередині корпусів технологічного обладнання.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Вибухонебезпечна зона класу 1 - зона, у якій вибухонебезпечне середовище може утворитися у час нормальної роботи (тут і далі нормальна робота - ситуація, коли установка працює відповідно своїм розрахунковим параметрам).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Вибухонебезпечна зона класу 2 – зона, у якій вибухонебезпечне середовище при нормальних умовах експлуатації відсутнє, а якщо воно виникає, то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рідко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і існує недовго. У цих випадках можливі аварії катастрофічних розмірів (розриви трубопроводів високого тиску або резервуарів значної ємності) і не повинні розглядатися під час проектування електроустановок.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Частоту виникнення і тривалість існування вибухонебезпечного газо-пароповітряного середовища визначають за правилами (нормами) відповідних галузей промисловості.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lastRenderedPageBreak/>
        <w:t>Вибухонебезпечна зона класу 20 - зона, у якій у час нормальної експлуатації вибухонебезпечний пил у вигляді хмари є присутнім постійно або часто у кількості, достатній для утворення небезпечної концентрації суміші з повітрям, і (або) зона, де можуть утворюватися пилові шари непередбаченої або надмірної товщини. Звичайно це має місце усередині устаткування, де пил може формувати вибухонебезпечні суміші часто і нетривалий термін.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Вибухонебезпечна зона класу 21 - зона, у якій при нормальній експлуатації ймовірна поява пилу у вигляді хмари у кількості, достатній для утворення суміші з повітрям вибухонебезпечної концентрації.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Ця зона може включати простір біля місця порошкового заповнення або осідання і простір, де у час нормальної експлуатації ймовірна поява пилових шарів, які можуть утворювати небезпечну концентрацію вибухонебезпечної </w:t>
      </w:r>
      <w:proofErr w:type="spellStart"/>
      <w:r w:rsidRPr="002851A0">
        <w:rPr>
          <w:rFonts w:ascii="Times New Roman" w:hAnsi="Times New Roman" w:cs="Times New Roman"/>
          <w:sz w:val="24"/>
          <w:szCs w:val="24"/>
          <w:lang w:val="uk-UA"/>
        </w:rPr>
        <w:t>пилоповітряної</w:t>
      </w:r>
      <w:proofErr w:type="spellEnd"/>
      <w:r w:rsidRPr="002851A0">
        <w:rPr>
          <w:rFonts w:ascii="Times New Roman" w:hAnsi="Times New Roman" w:cs="Times New Roman"/>
          <w:sz w:val="24"/>
          <w:szCs w:val="24"/>
          <w:lang w:val="uk-UA"/>
        </w:rPr>
        <w:t xml:space="preserve"> суміші.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Вибухонебезпечна зона класу 22 - зона, у якій вибухонебезпечний пил у зваженому стані може з'являтися не часто і існувати недовго або в якому шари вибухонебезпечного пилу можуть існувати і утворювати вибухонебезпечні суміші у випадку аварії.</w:t>
      </w:r>
    </w:p>
    <w:p w:rsidR="003B4520" w:rsidRPr="002851A0" w:rsidRDefault="003B4520" w:rsidP="003B4520">
      <w:pPr>
        <w:tabs>
          <w:tab w:val="left" w:pos="1276"/>
        </w:tabs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851A0">
        <w:rPr>
          <w:rFonts w:ascii="Times New Roman" w:hAnsi="Times New Roman" w:cs="Times New Roman"/>
          <w:sz w:val="24"/>
          <w:szCs w:val="24"/>
          <w:lang w:val="uk-UA"/>
        </w:rPr>
        <w:t>Ця зона може включати простір біля устаткування, яке містить пил, здатний проникати назовні і формувати пилові відкладення.</w:t>
      </w:r>
    </w:p>
    <w:p w:rsidR="003B4520" w:rsidRPr="002E25F6" w:rsidRDefault="003B4520" w:rsidP="003B4520">
      <w:pPr>
        <w:pStyle w:val="a6"/>
        <w:tabs>
          <w:tab w:val="left" w:pos="1276"/>
        </w:tabs>
        <w:spacing w:before="0" w:beforeAutospacing="0" w:after="0" w:afterAutospacing="0"/>
        <w:ind w:firstLine="567"/>
        <w:jc w:val="both"/>
        <w:rPr>
          <w:lang w:eastAsia="ru-RU"/>
        </w:rPr>
      </w:pPr>
    </w:p>
    <w:p w:rsidR="003B4520" w:rsidRPr="002E25F6" w:rsidRDefault="003B4520" w:rsidP="003B4520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b/>
          <w:lang w:eastAsia="ru-RU" w:bidi="he-IL"/>
        </w:rPr>
      </w:pPr>
      <w:r w:rsidRPr="002E25F6">
        <w:rPr>
          <w:rFonts w:eastAsiaTheme="minorEastAsia"/>
          <w:b/>
          <w:lang w:eastAsia="ru-RU" w:bidi="he-IL"/>
        </w:rPr>
        <w:t>3. Підсумок заняття (</w:t>
      </w:r>
      <w:r w:rsidRPr="002E25F6">
        <w:rPr>
          <w:rFonts w:eastAsiaTheme="minorEastAsia"/>
          <w:b/>
          <w:i/>
          <w:lang w:eastAsia="ru-RU" w:bidi="he-IL"/>
        </w:rPr>
        <w:t>3 хв.)</w:t>
      </w:r>
    </w:p>
    <w:p w:rsidR="003B4520" w:rsidRPr="002E25F6" w:rsidRDefault="003B4520" w:rsidP="003B4520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2E25F6">
        <w:rPr>
          <w:rFonts w:eastAsiaTheme="minorEastAsia"/>
          <w:lang w:eastAsia="ru-RU" w:bidi="he-IL"/>
        </w:rPr>
        <w:t>Викладач нагадує тему, мету, навчальні питання.</w:t>
      </w:r>
    </w:p>
    <w:p w:rsidR="003B4520" w:rsidRPr="002E25F6" w:rsidRDefault="003B4520" w:rsidP="003B4520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2E25F6">
        <w:rPr>
          <w:rFonts w:eastAsiaTheme="minorEastAsia"/>
          <w:lang w:eastAsia="ru-RU" w:bidi="he-IL"/>
        </w:rPr>
        <w:t>Проводить контрольне опитування, виставляє оцінки, відмічає кращі відповіді слухачів.</w:t>
      </w:r>
    </w:p>
    <w:p w:rsidR="003B4520" w:rsidRPr="002E25F6" w:rsidRDefault="003B4520" w:rsidP="003B4520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  <w:r w:rsidRPr="002E25F6">
        <w:rPr>
          <w:rFonts w:eastAsiaTheme="minorEastAsia"/>
          <w:lang w:eastAsia="ru-RU" w:bidi="he-IL"/>
        </w:rPr>
        <w:t>Дає відповіді на запитання слухачів.</w:t>
      </w:r>
    </w:p>
    <w:p w:rsidR="003B4520" w:rsidRPr="002E25F6" w:rsidRDefault="003B4520" w:rsidP="003B4520">
      <w:pPr>
        <w:pStyle w:val="a6"/>
        <w:shd w:val="clear" w:color="auto" w:fill="FFFFFF"/>
        <w:spacing w:before="0" w:beforeAutospacing="0" w:after="0" w:afterAutospacing="0"/>
        <w:ind w:firstLine="567"/>
        <w:textAlignment w:val="top"/>
        <w:rPr>
          <w:rFonts w:eastAsiaTheme="minorEastAsia"/>
          <w:lang w:eastAsia="ru-RU" w:bidi="he-IL"/>
        </w:rPr>
      </w:pPr>
    </w:p>
    <w:sectPr w:rsidR="003B4520" w:rsidRPr="002E25F6" w:rsidSect="00A72F3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E55"/>
    <w:multiLevelType w:val="hybridMultilevel"/>
    <w:tmpl w:val="6B74C4E2"/>
    <w:lvl w:ilvl="0" w:tplc="5456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03BA6"/>
    <w:multiLevelType w:val="hybridMultilevel"/>
    <w:tmpl w:val="CADE1AE6"/>
    <w:lvl w:ilvl="0" w:tplc="A452910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EC47BFA"/>
    <w:multiLevelType w:val="hybridMultilevel"/>
    <w:tmpl w:val="36E68A0C"/>
    <w:lvl w:ilvl="0" w:tplc="222A07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06E0B"/>
    <w:multiLevelType w:val="hybridMultilevel"/>
    <w:tmpl w:val="17E2A56A"/>
    <w:lvl w:ilvl="0" w:tplc="79C88C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F475362"/>
    <w:multiLevelType w:val="hybridMultilevel"/>
    <w:tmpl w:val="1D1040FC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53DF5CD2"/>
    <w:multiLevelType w:val="hybridMultilevel"/>
    <w:tmpl w:val="41000B12"/>
    <w:lvl w:ilvl="0" w:tplc="4E0EC3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20"/>
    <w:rsid w:val="003B4520"/>
    <w:rsid w:val="00F67368"/>
    <w:rsid w:val="00F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3476"/>
  <w15:chartTrackingRefBased/>
  <w15:docId w15:val="{89EAD711-9C9B-4DC3-A43E-3AA4ECE1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520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3B452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3B452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B4520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rsid w:val="003B4520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a3">
    <w:name w:val="Body Text Indent"/>
    <w:basedOn w:val="a"/>
    <w:link w:val="a4"/>
    <w:uiPriority w:val="99"/>
    <w:rsid w:val="003B4520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uiPriority w:val="99"/>
    <w:rsid w:val="003B452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99"/>
    <w:qFormat/>
    <w:rsid w:val="003B4520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a6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0%B5%D1%85%D0%BD%D0%BE%D0%BB%D0%BE%D0%B3%D1%96%D1%87%D0%BD%D0%B8%D0%B9_%D0%BF%D1%80%D0%BE%D1%86%D0%B5%D1%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C%D0%B5%D0%B6%D0%B0" TargetMode="External"/><Relationship Id="rId12" Type="http://schemas.openxmlformats.org/officeDocument/2006/relationships/hyperlink" Target="https://uk.wikipedia.org/wiki/%D0%95%D0%BB%D0%B5%D0%BA%D1%82%D1%80%D0%BE%D0%BE%D0%B1%D0%BB%D0%B0%D0%B4%D0%BD%D0%B0%D0%BD%D0%BD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1%80%D0%B8%D0%BC%D1%96%D1%89%D0%B5%D0%BD%D0%BD%D1%8F" TargetMode="External"/><Relationship Id="rId11" Type="http://schemas.openxmlformats.org/officeDocument/2006/relationships/hyperlink" Target="https://uk.wikipedia.org/wiki/%D0%A1%D0%BA%D0%BB%D0%B0%D0%B4_(%D0%B1%D1%83%D0%B4%D1%96%D0%B2%D0%BB%D1%8F)" TargetMode="External"/><Relationship Id="rId5" Type="http://schemas.openxmlformats.org/officeDocument/2006/relationships/hyperlink" Target="https://uk.wikipedia.org/wiki/%D0%9F%D1%80%D0%BE%D1%81%D1%82%D1%96%D1%80" TargetMode="External"/><Relationship Id="rId10" Type="http://schemas.openxmlformats.org/officeDocument/2006/relationships/hyperlink" Target="https://uk.wikipedia.org/wiki/%D0%95%D0%BB%D0%B5%D0%BA%D1%82%D1%80%D0%BE%D0%BE%D0%B1%D0%BB%D0%B0%D0%B4%D0%BD%D0%B0%D0%BD%D0%BD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1%96%D0%BB%D1%8C%D0%BA%D1%96%D1%81%D1%82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Алексадр</dc:creator>
  <cp:keywords/>
  <dc:description/>
  <cp:lastModifiedBy>Алексадр</cp:lastModifiedBy>
  <cp:revision>2</cp:revision>
  <dcterms:created xsi:type="dcterms:W3CDTF">2021-05-28T05:26:00Z</dcterms:created>
  <dcterms:modified xsi:type="dcterms:W3CDTF">2021-05-28T05:26:00Z</dcterms:modified>
</cp:coreProperties>
</file>