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007" w:rsidRDefault="00A95007" w:rsidP="004F794A">
      <w:pPr>
        <w:pStyle w:val="2"/>
        <w:tabs>
          <w:tab w:val="left" w:pos="1134"/>
        </w:tabs>
        <w:spacing w:before="0" w:after="0"/>
        <w:ind w:firstLine="567"/>
        <w:jc w:val="center"/>
        <w:rPr>
          <w:rFonts w:ascii="Times New Roman" w:hAnsi="Times New Roman" w:cs="Times New Roman"/>
          <w:i w:val="0"/>
          <w:iCs w:val="0"/>
          <w:sz w:val="24"/>
          <w:szCs w:val="24"/>
        </w:rPr>
      </w:pPr>
      <w:bookmarkStart w:id="0" w:name="_GoBack"/>
      <w:bookmarkEnd w:id="0"/>
    </w:p>
    <w:p w:rsidR="004F794A" w:rsidRPr="007E561B" w:rsidRDefault="004F794A" w:rsidP="004F794A">
      <w:pPr>
        <w:pStyle w:val="2"/>
        <w:tabs>
          <w:tab w:val="left" w:pos="1134"/>
        </w:tabs>
        <w:spacing w:before="0" w:after="0"/>
        <w:ind w:firstLine="567"/>
        <w:jc w:val="center"/>
        <w:rPr>
          <w:rFonts w:ascii="Times New Roman" w:hAnsi="Times New Roman" w:cs="Times New Roman"/>
          <w:i w:val="0"/>
          <w:iCs w:val="0"/>
          <w:sz w:val="24"/>
          <w:szCs w:val="24"/>
        </w:rPr>
      </w:pPr>
      <w:r w:rsidRPr="007E561B">
        <w:rPr>
          <w:rFonts w:ascii="Times New Roman" w:hAnsi="Times New Roman" w:cs="Times New Roman"/>
          <w:i w:val="0"/>
          <w:iCs w:val="0"/>
          <w:sz w:val="24"/>
          <w:szCs w:val="24"/>
        </w:rPr>
        <w:t>ПЛАН-КОНСПЕКТ</w:t>
      </w:r>
    </w:p>
    <w:p w:rsidR="004F794A" w:rsidRPr="007E561B" w:rsidRDefault="00F626E0" w:rsidP="004F794A">
      <w:pPr>
        <w:tabs>
          <w:tab w:val="left" w:pos="1134"/>
        </w:tabs>
        <w:spacing w:after="0" w:line="240" w:lineRule="auto"/>
        <w:ind w:firstLine="567"/>
        <w:jc w:val="center"/>
        <w:rPr>
          <w:rFonts w:ascii="Times New Roman" w:hAnsi="Times New Roman" w:cs="Times New Roman"/>
          <w:sz w:val="24"/>
          <w:szCs w:val="24"/>
          <w:lang w:val="uk-UA"/>
        </w:rPr>
      </w:pPr>
      <w:r w:rsidRPr="007E561B">
        <w:rPr>
          <w:rFonts w:ascii="Times New Roman" w:hAnsi="Times New Roman" w:cs="Times New Roman"/>
          <w:sz w:val="24"/>
          <w:szCs w:val="24"/>
          <w:lang w:val="uk-UA"/>
        </w:rPr>
        <w:t>для проведення з</w:t>
      </w:r>
      <w:r w:rsidR="001B785C">
        <w:rPr>
          <w:rFonts w:ascii="Times New Roman" w:hAnsi="Times New Roman" w:cs="Times New Roman"/>
          <w:sz w:val="24"/>
          <w:szCs w:val="24"/>
          <w:lang w:val="uk-UA"/>
        </w:rPr>
        <w:t xml:space="preserve">аняття з слухачами  </w:t>
      </w:r>
      <w:r w:rsidRPr="007E561B">
        <w:rPr>
          <w:rFonts w:ascii="Times New Roman" w:hAnsi="Times New Roman" w:cs="Times New Roman"/>
          <w:sz w:val="24"/>
          <w:szCs w:val="24"/>
          <w:lang w:val="uk-UA"/>
        </w:rPr>
        <w:t xml:space="preserve"> за програмою проведення навчання з питань пожежної безпеки посадових осіб підприємств, установ та організацій, до обов’язків яких належить забезпечення виконання заходів пожежної безпеки</w:t>
      </w:r>
      <w:r>
        <w:rPr>
          <w:rFonts w:ascii="Times New Roman" w:hAnsi="Times New Roman" w:cs="Times New Roman"/>
          <w:sz w:val="24"/>
          <w:szCs w:val="24"/>
          <w:lang w:val="uk-UA"/>
        </w:rPr>
        <w:t xml:space="preserve"> </w:t>
      </w:r>
      <w:r w:rsidRPr="007E561B">
        <w:rPr>
          <w:rFonts w:ascii="Times New Roman" w:hAnsi="Times New Roman" w:cs="Times New Roman"/>
          <w:sz w:val="24"/>
          <w:szCs w:val="24"/>
          <w:lang w:val="uk-UA"/>
        </w:rPr>
        <w:t>(16 годин)</w:t>
      </w:r>
    </w:p>
    <w:p w:rsidR="004F794A" w:rsidRPr="007E561B" w:rsidRDefault="004F794A" w:rsidP="004F794A">
      <w:pPr>
        <w:pStyle w:val="5"/>
        <w:tabs>
          <w:tab w:val="left" w:pos="1134"/>
        </w:tabs>
        <w:spacing w:before="0" w:after="0"/>
        <w:ind w:firstLine="567"/>
        <w:jc w:val="both"/>
        <w:rPr>
          <w:i w:val="0"/>
          <w:iCs w:val="0"/>
          <w:sz w:val="24"/>
          <w:szCs w:val="24"/>
        </w:rPr>
      </w:pPr>
    </w:p>
    <w:p w:rsidR="00FA0D80" w:rsidRDefault="004F794A" w:rsidP="00A95007">
      <w:pPr>
        <w:pStyle w:val="5"/>
        <w:tabs>
          <w:tab w:val="left" w:pos="1134"/>
        </w:tabs>
        <w:spacing w:before="0" w:after="0"/>
        <w:ind w:firstLine="567"/>
        <w:jc w:val="both"/>
        <w:rPr>
          <w:sz w:val="24"/>
          <w:szCs w:val="24"/>
        </w:rPr>
      </w:pPr>
      <w:r w:rsidRPr="007E561B">
        <w:rPr>
          <w:i w:val="0"/>
          <w:iCs w:val="0"/>
          <w:sz w:val="24"/>
          <w:szCs w:val="24"/>
        </w:rPr>
        <w:t xml:space="preserve">ТЕМА </w:t>
      </w:r>
      <w:r w:rsidR="004D2FB9">
        <w:rPr>
          <w:i w:val="0"/>
          <w:iCs w:val="0"/>
          <w:sz w:val="24"/>
          <w:szCs w:val="24"/>
        </w:rPr>
        <w:t>5</w:t>
      </w:r>
      <w:r w:rsidRPr="007E561B">
        <w:rPr>
          <w:i w:val="0"/>
          <w:iCs w:val="0"/>
          <w:sz w:val="24"/>
          <w:szCs w:val="24"/>
        </w:rPr>
        <w:t xml:space="preserve">. </w:t>
      </w:r>
      <w:r w:rsidR="007E3DE1">
        <w:rPr>
          <w:i w:val="0"/>
          <w:iCs w:val="0"/>
          <w:sz w:val="24"/>
          <w:szCs w:val="24"/>
        </w:rPr>
        <w:t>Заходи пожежної безпеки на об’єкті, робочому місці та в побуті. Організація проведення навчання та інструктажів з питань пожежної безпеки. Дії під час пожежі.</w:t>
      </w:r>
      <w:r w:rsidR="00FA0D80">
        <w:rPr>
          <w:i w:val="0"/>
          <w:iCs w:val="0"/>
          <w:sz w:val="24"/>
          <w:szCs w:val="24"/>
        </w:rPr>
        <w:t xml:space="preserve"> </w:t>
      </w:r>
      <w:r w:rsidRPr="007E561B">
        <w:rPr>
          <w:sz w:val="24"/>
          <w:szCs w:val="24"/>
        </w:rPr>
        <w:t>(</w:t>
      </w:r>
      <w:r>
        <w:rPr>
          <w:sz w:val="24"/>
          <w:szCs w:val="24"/>
        </w:rPr>
        <w:t>0,5</w:t>
      </w:r>
      <w:r w:rsidRPr="007E561B">
        <w:rPr>
          <w:sz w:val="24"/>
          <w:szCs w:val="24"/>
        </w:rPr>
        <w:t xml:space="preserve"> годин</w:t>
      </w:r>
      <w:r w:rsidR="007E3DE1">
        <w:rPr>
          <w:sz w:val="24"/>
          <w:szCs w:val="24"/>
        </w:rPr>
        <w:t>)</w:t>
      </w:r>
    </w:p>
    <w:p w:rsidR="007E3DE1" w:rsidRDefault="00FA0D80" w:rsidP="00FA0D80">
      <w:pPr>
        <w:pStyle w:val="5"/>
        <w:tabs>
          <w:tab w:val="left" w:pos="1134"/>
        </w:tabs>
        <w:spacing w:before="0" w:after="0"/>
        <w:ind w:firstLine="567"/>
        <w:jc w:val="center"/>
        <w:rPr>
          <w:b w:val="0"/>
          <w:bCs w:val="0"/>
          <w:sz w:val="24"/>
          <w:szCs w:val="24"/>
        </w:rPr>
      </w:pPr>
      <w:r>
        <w:rPr>
          <w:b w:val="0"/>
          <w:bCs w:val="0"/>
          <w:sz w:val="24"/>
          <w:szCs w:val="24"/>
        </w:rPr>
        <w:t xml:space="preserve"> </w:t>
      </w:r>
    </w:p>
    <w:p w:rsidR="004F794A" w:rsidRPr="000553BD" w:rsidRDefault="004F794A" w:rsidP="004F794A">
      <w:pPr>
        <w:tabs>
          <w:tab w:val="left" w:pos="1134"/>
        </w:tabs>
        <w:spacing w:after="0" w:line="240" w:lineRule="auto"/>
        <w:ind w:firstLine="567"/>
        <w:jc w:val="both"/>
        <w:rPr>
          <w:rFonts w:ascii="Times New Roman" w:hAnsi="Times New Roman" w:cs="Times New Roman"/>
          <w:b/>
          <w:bCs/>
          <w:sz w:val="24"/>
          <w:szCs w:val="24"/>
          <w:lang w:val="uk-UA"/>
        </w:rPr>
      </w:pPr>
      <w:r w:rsidRPr="000553BD">
        <w:rPr>
          <w:rFonts w:ascii="Times New Roman" w:hAnsi="Times New Roman" w:cs="Times New Roman"/>
          <w:b/>
          <w:bCs/>
          <w:sz w:val="24"/>
          <w:szCs w:val="24"/>
          <w:lang w:val="uk-UA"/>
        </w:rPr>
        <w:t>Навчальна мета:</w:t>
      </w:r>
    </w:p>
    <w:p w:rsidR="004F794A" w:rsidRPr="000553BD" w:rsidRDefault="004F794A" w:rsidP="004F794A">
      <w:pPr>
        <w:pStyle w:val="a3"/>
        <w:numPr>
          <w:ilvl w:val="0"/>
          <w:numId w:val="5"/>
        </w:numPr>
        <w:tabs>
          <w:tab w:val="left" w:pos="0"/>
          <w:tab w:val="left" w:pos="851"/>
        </w:tabs>
        <w:ind w:left="0" w:firstLine="567"/>
        <w:jc w:val="both"/>
        <w:rPr>
          <w:lang w:eastAsia="uk-UA"/>
        </w:rPr>
      </w:pPr>
      <w:r w:rsidRPr="000553BD">
        <w:rPr>
          <w:lang w:eastAsia="uk-UA"/>
        </w:rPr>
        <w:t>Ознайомитись з заходами пожежної безпеки на об’єкті, робочому місці та в побуті.</w:t>
      </w:r>
    </w:p>
    <w:p w:rsidR="004F794A" w:rsidRPr="000553BD" w:rsidRDefault="004F794A" w:rsidP="004F794A">
      <w:pPr>
        <w:pStyle w:val="a3"/>
        <w:numPr>
          <w:ilvl w:val="0"/>
          <w:numId w:val="5"/>
        </w:numPr>
        <w:tabs>
          <w:tab w:val="left" w:pos="0"/>
          <w:tab w:val="left" w:pos="851"/>
        </w:tabs>
        <w:ind w:left="0" w:firstLine="567"/>
        <w:jc w:val="both"/>
        <w:rPr>
          <w:lang w:eastAsia="uk-UA"/>
        </w:rPr>
      </w:pPr>
      <w:r w:rsidRPr="000553BD">
        <w:rPr>
          <w:lang w:eastAsia="uk-UA"/>
        </w:rPr>
        <w:t>Ознайомитись з організацією проведення навчання та інструктажів з питань пожежної безпеки.</w:t>
      </w:r>
    </w:p>
    <w:p w:rsidR="004F794A" w:rsidRPr="000553BD" w:rsidRDefault="004F794A" w:rsidP="004F794A">
      <w:pPr>
        <w:pStyle w:val="a3"/>
        <w:numPr>
          <w:ilvl w:val="0"/>
          <w:numId w:val="5"/>
        </w:numPr>
        <w:tabs>
          <w:tab w:val="left" w:pos="0"/>
          <w:tab w:val="left" w:pos="851"/>
        </w:tabs>
        <w:ind w:left="0" w:firstLine="567"/>
        <w:jc w:val="both"/>
        <w:rPr>
          <w:lang w:eastAsia="uk-UA"/>
        </w:rPr>
      </w:pPr>
      <w:r w:rsidRPr="000553BD">
        <w:rPr>
          <w:lang w:eastAsia="uk-UA"/>
        </w:rPr>
        <w:t>Вивчити дії під час пожежі.</w:t>
      </w:r>
    </w:p>
    <w:p w:rsidR="004F794A" w:rsidRPr="004F794A" w:rsidRDefault="004F794A" w:rsidP="004F794A">
      <w:pPr>
        <w:tabs>
          <w:tab w:val="left" w:pos="851"/>
        </w:tabs>
        <w:spacing w:after="0" w:line="240" w:lineRule="auto"/>
        <w:ind w:firstLine="567"/>
        <w:jc w:val="both"/>
        <w:rPr>
          <w:rFonts w:ascii="Times New Roman" w:hAnsi="Times New Roman" w:cs="Times New Roman"/>
          <w:b/>
          <w:bCs/>
          <w:color w:val="FF0000"/>
          <w:sz w:val="24"/>
          <w:szCs w:val="24"/>
          <w:lang w:val="uk-UA"/>
        </w:rPr>
      </w:pP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b/>
          <w:bCs/>
          <w:sz w:val="24"/>
          <w:szCs w:val="24"/>
          <w:lang w:val="uk-UA"/>
        </w:rPr>
        <w:t xml:space="preserve">Тип заняття: </w:t>
      </w:r>
      <w:r w:rsidRPr="007E561B">
        <w:rPr>
          <w:rFonts w:ascii="Times New Roman" w:hAnsi="Times New Roman" w:cs="Times New Roman"/>
          <w:sz w:val="24"/>
          <w:szCs w:val="24"/>
          <w:lang w:val="uk-UA"/>
        </w:rPr>
        <w:t>засвоєння нових знань</w:t>
      </w:r>
    </w:p>
    <w:p w:rsidR="004F794A" w:rsidRDefault="004F794A" w:rsidP="004F794A">
      <w:pPr>
        <w:tabs>
          <w:tab w:val="left" w:pos="1134"/>
        </w:tabs>
        <w:spacing w:after="0" w:line="240" w:lineRule="auto"/>
        <w:ind w:firstLine="567"/>
        <w:jc w:val="both"/>
        <w:rPr>
          <w:rFonts w:ascii="Times New Roman" w:hAnsi="Times New Roman" w:cs="Times New Roman"/>
          <w:sz w:val="24"/>
          <w:szCs w:val="24"/>
          <w:lang w:val="uk-UA"/>
        </w:rPr>
      </w:pPr>
    </w:p>
    <w:p w:rsidR="00F5277A" w:rsidRPr="007E561B" w:rsidRDefault="00F5277A" w:rsidP="004F794A">
      <w:pPr>
        <w:tabs>
          <w:tab w:val="left" w:pos="1134"/>
        </w:tabs>
        <w:spacing w:after="0" w:line="240" w:lineRule="auto"/>
        <w:ind w:firstLine="567"/>
        <w:jc w:val="both"/>
        <w:rPr>
          <w:rFonts w:ascii="Times New Roman" w:hAnsi="Times New Roman" w:cs="Times New Roman"/>
          <w:sz w:val="24"/>
          <w:szCs w:val="24"/>
          <w:lang w:val="uk-UA"/>
        </w:rPr>
      </w:pP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b/>
          <w:bCs/>
          <w:sz w:val="24"/>
          <w:szCs w:val="24"/>
          <w:lang w:val="uk-UA"/>
        </w:rPr>
        <w:t>Вид заняття:</w:t>
      </w:r>
      <w:r w:rsidRPr="007E561B">
        <w:rPr>
          <w:rFonts w:ascii="Times New Roman" w:hAnsi="Times New Roman" w:cs="Times New Roman"/>
          <w:sz w:val="24"/>
          <w:szCs w:val="24"/>
          <w:lang w:val="uk-UA"/>
        </w:rPr>
        <w:t xml:space="preserve"> групове заняття</w:t>
      </w:r>
    </w:p>
    <w:p w:rsidR="004F794A" w:rsidRPr="007E561B" w:rsidRDefault="004F794A" w:rsidP="004F794A">
      <w:pPr>
        <w:tabs>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b/>
          <w:bCs/>
          <w:sz w:val="24"/>
          <w:szCs w:val="24"/>
          <w:lang w:val="uk-UA"/>
        </w:rPr>
        <w:t xml:space="preserve">Дидактичне забезпечення: </w:t>
      </w:r>
      <w:r w:rsidRPr="007E561B">
        <w:rPr>
          <w:rFonts w:ascii="Times New Roman" w:hAnsi="Times New Roman" w:cs="Times New Roman"/>
          <w:sz w:val="24"/>
          <w:szCs w:val="24"/>
          <w:lang w:val="uk-UA"/>
        </w:rPr>
        <w:t>мультимедійний проектор, ноутбук, презентаційні матеріали, навчальні фільми</w:t>
      </w:r>
    </w:p>
    <w:p w:rsidR="004F794A" w:rsidRPr="007E561B" w:rsidRDefault="004F794A" w:rsidP="004F794A">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t>Список літератури:</w:t>
      </w:r>
    </w:p>
    <w:p w:rsidR="004F794A" w:rsidRPr="00213984" w:rsidRDefault="004F794A" w:rsidP="000553BD">
      <w:pPr>
        <w:numPr>
          <w:ilvl w:val="0"/>
          <w:numId w:val="4"/>
        </w:numPr>
        <w:tabs>
          <w:tab w:val="clear" w:pos="3479"/>
          <w:tab w:val="num" w:pos="-3261"/>
          <w:tab w:val="left" w:pos="851"/>
        </w:tabs>
        <w:spacing w:after="0" w:line="240" w:lineRule="auto"/>
        <w:ind w:left="0" w:firstLine="567"/>
        <w:jc w:val="both"/>
        <w:rPr>
          <w:rFonts w:ascii="Times New Roman" w:hAnsi="Times New Roman" w:cs="Times New Roman"/>
          <w:sz w:val="24"/>
          <w:szCs w:val="24"/>
          <w:lang w:val="uk-UA"/>
        </w:rPr>
      </w:pPr>
      <w:r w:rsidRPr="00213984">
        <w:rPr>
          <w:rFonts w:ascii="Times New Roman" w:hAnsi="Times New Roman" w:cs="Times New Roman"/>
          <w:sz w:val="24"/>
          <w:szCs w:val="24"/>
          <w:lang w:val="uk-UA"/>
        </w:rPr>
        <w:t>Кодекс цивільного захисту України від 2 жовтня 2012 № 5403-VI // Відомості Верховної Ради України. - 2013. - № 34-35.</w:t>
      </w:r>
    </w:p>
    <w:p w:rsidR="004F794A" w:rsidRPr="00213984" w:rsidRDefault="004F794A" w:rsidP="000553BD">
      <w:pPr>
        <w:numPr>
          <w:ilvl w:val="0"/>
          <w:numId w:val="4"/>
        </w:numPr>
        <w:tabs>
          <w:tab w:val="clear" w:pos="3479"/>
          <w:tab w:val="left" w:pos="-3402"/>
          <w:tab w:val="num" w:pos="-3261"/>
          <w:tab w:val="left" w:pos="851"/>
          <w:tab w:val="left" w:pos="993"/>
        </w:tabs>
        <w:autoSpaceDE w:val="0"/>
        <w:autoSpaceDN w:val="0"/>
        <w:adjustRightInd w:val="0"/>
        <w:spacing w:after="0" w:line="240" w:lineRule="auto"/>
        <w:ind w:left="0" w:firstLine="567"/>
        <w:jc w:val="both"/>
        <w:rPr>
          <w:rFonts w:ascii="Times New Roman" w:hAnsi="Times New Roman" w:cs="Times New Roman"/>
          <w:sz w:val="24"/>
          <w:szCs w:val="24"/>
          <w:lang w:val="uk-UA"/>
        </w:rPr>
      </w:pPr>
      <w:r w:rsidRPr="00213984">
        <w:rPr>
          <w:rFonts w:ascii="Times New Roman" w:hAnsi="Times New Roman" w:cs="Times New Roman"/>
          <w:sz w:val="24"/>
          <w:szCs w:val="24"/>
          <w:lang w:val="uk-UA"/>
        </w:rPr>
        <w:t>Про затвердження Порядку здійснення навчання населення діям у надзвичайних ситуаціях: постанова Кабінету Міністрів України від 26 червня 2013 р. № 444 // Офіційний вісник України. - 2013. - № 50.</w:t>
      </w:r>
    </w:p>
    <w:p w:rsidR="000553BD" w:rsidRPr="000553BD" w:rsidRDefault="000553BD" w:rsidP="000553BD">
      <w:pPr>
        <w:pStyle w:val="a5"/>
        <w:numPr>
          <w:ilvl w:val="0"/>
          <w:numId w:val="4"/>
        </w:numPr>
        <w:tabs>
          <w:tab w:val="clear" w:pos="3479"/>
          <w:tab w:val="left" w:pos="-3402"/>
          <w:tab w:val="num" w:pos="-3261"/>
          <w:tab w:val="left" w:pos="851"/>
          <w:tab w:val="left" w:pos="993"/>
        </w:tabs>
        <w:ind w:left="0" w:firstLine="567"/>
        <w:jc w:val="both"/>
        <w:rPr>
          <w:rFonts w:eastAsiaTheme="minorEastAsia"/>
          <w:sz w:val="24"/>
          <w:szCs w:val="24"/>
          <w:lang w:eastAsia="ru-RU"/>
        </w:rPr>
      </w:pPr>
      <w:r w:rsidRPr="000553BD">
        <w:rPr>
          <w:rFonts w:eastAsiaTheme="minorEastAsia"/>
          <w:sz w:val="24"/>
          <w:szCs w:val="24"/>
          <w:lang w:eastAsia="ru-RU"/>
        </w:rPr>
        <w:t>Постанова КМУ від 26.06.2013 р. № 444 «Про затвердження Порядку здійснення навчання населення діям у надзвичайних ситуаціях».</w:t>
      </w:r>
    </w:p>
    <w:p w:rsidR="004F794A" w:rsidRPr="000553BD" w:rsidRDefault="00544C30" w:rsidP="000553BD">
      <w:pPr>
        <w:numPr>
          <w:ilvl w:val="0"/>
          <w:numId w:val="4"/>
        </w:numPr>
        <w:tabs>
          <w:tab w:val="clear" w:pos="3479"/>
          <w:tab w:val="left" w:pos="-3402"/>
          <w:tab w:val="num" w:pos="-3261"/>
          <w:tab w:val="left" w:pos="851"/>
          <w:tab w:val="left" w:pos="993"/>
        </w:tabs>
        <w:autoSpaceDE w:val="0"/>
        <w:autoSpaceDN w:val="0"/>
        <w:adjustRightInd w:val="0"/>
        <w:spacing w:after="0" w:line="240" w:lineRule="auto"/>
        <w:ind w:left="0" w:firstLine="567"/>
        <w:jc w:val="both"/>
        <w:rPr>
          <w:rFonts w:ascii="Times New Roman" w:hAnsi="Times New Roman" w:cs="Times New Roman"/>
          <w:sz w:val="24"/>
          <w:szCs w:val="24"/>
          <w:lang w:val="uk-UA"/>
        </w:rPr>
      </w:pPr>
      <w:r w:rsidRPr="00544C30">
        <w:rPr>
          <w:rFonts w:ascii="Times New Roman" w:hAnsi="Times New Roman" w:cs="Times New Roman"/>
          <w:sz w:val="24"/>
          <w:szCs w:val="24"/>
          <w:lang w:val="uk-UA"/>
        </w:rPr>
        <w:t>ДСТУ ISO 6309:2007 "Протипожежний захист. Знаки безпеки. Форма та колір"</w:t>
      </w:r>
      <w:r w:rsidR="004F794A" w:rsidRPr="000553BD">
        <w:rPr>
          <w:rFonts w:ascii="Times New Roman" w:hAnsi="Times New Roman" w:cs="Times New Roman"/>
          <w:sz w:val="24"/>
          <w:szCs w:val="24"/>
          <w:lang w:val="uk-UA"/>
        </w:rPr>
        <w:t>.</w:t>
      </w:r>
    </w:p>
    <w:p w:rsidR="004F794A" w:rsidRDefault="004F794A" w:rsidP="000553BD">
      <w:pPr>
        <w:numPr>
          <w:ilvl w:val="0"/>
          <w:numId w:val="4"/>
        </w:numPr>
        <w:tabs>
          <w:tab w:val="clear" w:pos="3479"/>
          <w:tab w:val="left" w:pos="-3402"/>
          <w:tab w:val="num" w:pos="-3261"/>
          <w:tab w:val="left" w:pos="851"/>
          <w:tab w:val="left" w:pos="993"/>
        </w:tabs>
        <w:autoSpaceDE w:val="0"/>
        <w:autoSpaceDN w:val="0"/>
        <w:adjustRightInd w:val="0"/>
        <w:spacing w:after="0" w:line="240" w:lineRule="auto"/>
        <w:ind w:left="0" w:firstLine="567"/>
        <w:jc w:val="both"/>
        <w:rPr>
          <w:rFonts w:ascii="Times New Roman" w:hAnsi="Times New Roman" w:cs="Times New Roman"/>
          <w:sz w:val="24"/>
          <w:szCs w:val="24"/>
          <w:lang w:val="uk-UA"/>
        </w:rPr>
      </w:pPr>
      <w:r w:rsidRPr="00213984">
        <w:rPr>
          <w:rFonts w:ascii="Times New Roman" w:hAnsi="Times New Roman" w:cs="Times New Roman"/>
          <w:sz w:val="24"/>
          <w:szCs w:val="24"/>
          <w:lang w:val="uk-UA"/>
        </w:rPr>
        <w:t>Наказ МВС України від 30 грудня 2014р. №1417, зареєстрований в Мін’юсті України 4 березня 2015року за №252/26697 «Про затвердження Правил пожежної безпеки в Україні»</w:t>
      </w:r>
      <w:r w:rsidR="000553BD">
        <w:rPr>
          <w:rFonts w:ascii="Times New Roman" w:hAnsi="Times New Roman" w:cs="Times New Roman"/>
          <w:sz w:val="24"/>
          <w:szCs w:val="24"/>
          <w:lang w:val="uk-UA"/>
        </w:rPr>
        <w:t xml:space="preserve"> зі змінами</w:t>
      </w:r>
      <w:r w:rsidRPr="00213984">
        <w:rPr>
          <w:rFonts w:ascii="Times New Roman" w:hAnsi="Times New Roman" w:cs="Times New Roman"/>
          <w:sz w:val="24"/>
          <w:szCs w:val="24"/>
          <w:lang w:val="uk-UA"/>
        </w:rPr>
        <w:t>.</w:t>
      </w:r>
    </w:p>
    <w:p w:rsidR="00A14443" w:rsidRDefault="00A14443" w:rsidP="004F794A">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A14443" w:rsidRDefault="00A14443" w:rsidP="004F794A">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4F794A" w:rsidRPr="007E561B" w:rsidRDefault="004F794A" w:rsidP="004F794A">
      <w:pPr>
        <w:tabs>
          <w:tab w:val="left" w:pos="993"/>
          <w:tab w:val="left" w:pos="1134"/>
        </w:tabs>
        <w:spacing w:after="0" w:line="240" w:lineRule="auto"/>
        <w:ind w:firstLine="567"/>
        <w:jc w:val="both"/>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t>Перелік знань та умінь:</w:t>
      </w:r>
    </w:p>
    <w:p w:rsidR="00F5277A" w:rsidRDefault="004F794A" w:rsidP="004F794A">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7E561B">
        <w:rPr>
          <w:rFonts w:ascii="Times New Roman" w:hAnsi="Times New Roman" w:cs="Times New Roman"/>
          <w:sz w:val="24"/>
          <w:szCs w:val="24"/>
          <w:lang w:val="uk-UA"/>
        </w:rPr>
        <w:t xml:space="preserve">Має </w:t>
      </w:r>
      <w:r>
        <w:rPr>
          <w:rFonts w:ascii="Times New Roman" w:hAnsi="Times New Roman" w:cs="Times New Roman"/>
          <w:sz w:val="24"/>
          <w:szCs w:val="24"/>
          <w:lang w:val="uk-UA"/>
        </w:rPr>
        <w:t xml:space="preserve">бути ознайомлений з </w:t>
      </w:r>
      <w:r w:rsidR="00F5277A">
        <w:rPr>
          <w:rFonts w:ascii="Times New Roman" w:hAnsi="Times New Roman" w:cs="Times New Roman"/>
          <w:sz w:val="24"/>
          <w:szCs w:val="24"/>
          <w:lang w:val="uk-UA"/>
        </w:rPr>
        <w:t xml:space="preserve">заходами пожежної безпеки на об’єкті, робочому місці та в побуті, а також з організацією проведення навчання та інструктажів з питань пожежної безпеки. Повинен знати дії під час виникнення пожежі. </w:t>
      </w:r>
    </w:p>
    <w:p w:rsidR="004F794A" w:rsidRPr="007E561B" w:rsidRDefault="004F794A" w:rsidP="004F794A">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 </w:t>
      </w:r>
    </w:p>
    <w:p w:rsidR="004F794A" w:rsidRPr="007E561B" w:rsidRDefault="004F794A" w:rsidP="004F794A">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t>Структура заняття</w:t>
      </w:r>
    </w:p>
    <w:p w:rsidR="004F794A" w:rsidRDefault="004F794A" w:rsidP="004F794A">
      <w:pPr>
        <w:pStyle w:val="a5"/>
        <w:numPr>
          <w:ilvl w:val="0"/>
          <w:numId w:val="1"/>
        </w:numPr>
        <w:tabs>
          <w:tab w:val="left" w:pos="851"/>
          <w:tab w:val="left" w:pos="993"/>
        </w:tabs>
        <w:ind w:left="0" w:firstLine="567"/>
        <w:jc w:val="both"/>
        <w:rPr>
          <w:sz w:val="24"/>
          <w:szCs w:val="24"/>
        </w:rPr>
      </w:pPr>
      <w:r w:rsidRPr="007E561B">
        <w:rPr>
          <w:sz w:val="24"/>
          <w:szCs w:val="24"/>
        </w:rPr>
        <w:t>Організаційно-вступна частина заняття.</w:t>
      </w:r>
    </w:p>
    <w:p w:rsidR="004F794A" w:rsidRPr="000553BD" w:rsidRDefault="004F794A" w:rsidP="004F794A">
      <w:pPr>
        <w:pStyle w:val="a5"/>
        <w:numPr>
          <w:ilvl w:val="0"/>
          <w:numId w:val="1"/>
        </w:numPr>
        <w:tabs>
          <w:tab w:val="left" w:pos="0"/>
          <w:tab w:val="left" w:pos="851"/>
          <w:tab w:val="left" w:pos="993"/>
          <w:tab w:val="left" w:pos="1134"/>
        </w:tabs>
        <w:ind w:left="0" w:firstLine="567"/>
        <w:jc w:val="both"/>
        <w:rPr>
          <w:sz w:val="24"/>
          <w:szCs w:val="24"/>
        </w:rPr>
      </w:pPr>
      <w:r w:rsidRPr="000553BD">
        <w:rPr>
          <w:sz w:val="24"/>
          <w:szCs w:val="24"/>
        </w:rPr>
        <w:t>Пояснення нової теми (методом розповіді та пояснення, комбінуючи їх з бесідою):</w:t>
      </w:r>
    </w:p>
    <w:p w:rsidR="004F794A" w:rsidRPr="000553BD" w:rsidRDefault="004F794A" w:rsidP="004F794A">
      <w:pPr>
        <w:pStyle w:val="a3"/>
        <w:numPr>
          <w:ilvl w:val="0"/>
          <w:numId w:val="7"/>
        </w:numPr>
        <w:tabs>
          <w:tab w:val="left" w:pos="0"/>
          <w:tab w:val="left" w:pos="851"/>
          <w:tab w:val="left" w:pos="993"/>
        </w:tabs>
        <w:ind w:left="0" w:firstLine="567"/>
        <w:jc w:val="both"/>
        <w:rPr>
          <w:lang w:eastAsia="uk-UA"/>
        </w:rPr>
      </w:pPr>
      <w:r w:rsidRPr="000553BD">
        <w:rPr>
          <w:lang w:eastAsia="uk-UA"/>
        </w:rPr>
        <w:t>Ознайомлення з заходами пожежної безпеки на об’єкті, робочому місці та в побуті.</w:t>
      </w:r>
    </w:p>
    <w:p w:rsidR="004F794A" w:rsidRPr="000553BD" w:rsidRDefault="004F794A" w:rsidP="004F794A">
      <w:pPr>
        <w:pStyle w:val="a3"/>
        <w:numPr>
          <w:ilvl w:val="0"/>
          <w:numId w:val="7"/>
        </w:numPr>
        <w:tabs>
          <w:tab w:val="left" w:pos="0"/>
          <w:tab w:val="left" w:pos="851"/>
          <w:tab w:val="left" w:pos="993"/>
        </w:tabs>
        <w:ind w:left="0" w:firstLine="567"/>
        <w:jc w:val="both"/>
        <w:rPr>
          <w:lang w:eastAsia="uk-UA"/>
        </w:rPr>
      </w:pPr>
      <w:r w:rsidRPr="000553BD">
        <w:rPr>
          <w:lang w:eastAsia="uk-UA"/>
        </w:rPr>
        <w:t>Ознайомлення з організацією проведення навчання та інструктажів з питань пожежної безпеки.</w:t>
      </w:r>
    </w:p>
    <w:p w:rsidR="004F794A" w:rsidRPr="000553BD" w:rsidRDefault="004F794A" w:rsidP="004F794A">
      <w:pPr>
        <w:pStyle w:val="a3"/>
        <w:numPr>
          <w:ilvl w:val="0"/>
          <w:numId w:val="7"/>
        </w:numPr>
        <w:tabs>
          <w:tab w:val="left" w:pos="0"/>
          <w:tab w:val="left" w:pos="851"/>
          <w:tab w:val="left" w:pos="993"/>
        </w:tabs>
        <w:ind w:left="0" w:firstLine="567"/>
        <w:jc w:val="both"/>
        <w:rPr>
          <w:lang w:eastAsia="uk-UA"/>
        </w:rPr>
      </w:pPr>
      <w:r w:rsidRPr="000553BD">
        <w:rPr>
          <w:lang w:eastAsia="uk-UA"/>
        </w:rPr>
        <w:t>Вивчення дій під час пожежі.</w:t>
      </w:r>
    </w:p>
    <w:p w:rsidR="004F794A" w:rsidRPr="00F62CC5" w:rsidRDefault="004F794A" w:rsidP="004F794A">
      <w:pPr>
        <w:tabs>
          <w:tab w:val="left" w:pos="851"/>
          <w:tab w:val="left" w:pos="993"/>
        </w:tabs>
        <w:spacing w:after="0" w:line="240" w:lineRule="auto"/>
        <w:ind w:firstLine="567"/>
        <w:jc w:val="both"/>
        <w:rPr>
          <w:rFonts w:ascii="Times New Roman" w:eastAsia="Times New Roman" w:hAnsi="Times New Roman" w:cs="Times New Roman"/>
          <w:sz w:val="24"/>
          <w:szCs w:val="24"/>
          <w:lang w:val="uk-UA" w:eastAsia="en-US"/>
        </w:rPr>
      </w:pPr>
      <w:r w:rsidRPr="00F62CC5">
        <w:rPr>
          <w:rFonts w:ascii="Times New Roman" w:eastAsia="Times New Roman" w:hAnsi="Times New Roman" w:cs="Times New Roman"/>
          <w:sz w:val="24"/>
          <w:szCs w:val="24"/>
          <w:lang w:val="uk-UA" w:eastAsia="en-US"/>
        </w:rPr>
        <w:t>3. Підсумок заняття: підведення підсумків розглянутих на занятті питань</w:t>
      </w:r>
    </w:p>
    <w:p w:rsidR="004F794A" w:rsidRPr="00F62CC5" w:rsidRDefault="004F794A" w:rsidP="004F794A">
      <w:pPr>
        <w:tabs>
          <w:tab w:val="left" w:pos="0"/>
          <w:tab w:val="left" w:pos="993"/>
          <w:tab w:val="left" w:pos="1134"/>
        </w:tabs>
        <w:spacing w:after="0" w:line="240" w:lineRule="auto"/>
        <w:ind w:firstLine="567"/>
        <w:jc w:val="both"/>
        <w:rPr>
          <w:rFonts w:ascii="Times New Roman" w:eastAsia="Times New Roman" w:hAnsi="Times New Roman" w:cs="Times New Roman"/>
          <w:sz w:val="24"/>
          <w:szCs w:val="24"/>
          <w:lang w:val="uk-UA" w:eastAsia="en-US"/>
        </w:rPr>
      </w:pPr>
    </w:p>
    <w:p w:rsidR="004F794A" w:rsidRDefault="004F794A" w:rsidP="004F794A">
      <w:pPr>
        <w:tabs>
          <w:tab w:val="left" w:pos="0"/>
          <w:tab w:val="left" w:pos="1134"/>
        </w:tabs>
        <w:spacing w:after="0" w:line="240" w:lineRule="auto"/>
        <w:ind w:firstLine="567"/>
        <w:jc w:val="center"/>
        <w:rPr>
          <w:rFonts w:ascii="Times New Roman" w:hAnsi="Times New Roman" w:cs="Times New Roman"/>
          <w:b/>
          <w:bCs/>
          <w:sz w:val="24"/>
          <w:szCs w:val="24"/>
          <w:lang w:val="uk-UA"/>
        </w:rPr>
      </w:pPr>
      <w:r w:rsidRPr="007E561B">
        <w:rPr>
          <w:rFonts w:ascii="Times New Roman" w:hAnsi="Times New Roman" w:cs="Times New Roman"/>
          <w:b/>
          <w:bCs/>
          <w:sz w:val="24"/>
          <w:szCs w:val="24"/>
          <w:lang w:val="uk-UA"/>
        </w:rPr>
        <w:lastRenderedPageBreak/>
        <w:t>Хід заняття</w:t>
      </w:r>
    </w:p>
    <w:p w:rsidR="004F794A" w:rsidRPr="007E561B" w:rsidRDefault="004F794A" w:rsidP="004F794A">
      <w:pPr>
        <w:tabs>
          <w:tab w:val="left" w:pos="0"/>
          <w:tab w:val="left" w:pos="1134"/>
        </w:tabs>
        <w:spacing w:after="0" w:line="240" w:lineRule="auto"/>
        <w:ind w:firstLine="567"/>
        <w:jc w:val="center"/>
        <w:rPr>
          <w:rFonts w:ascii="Times New Roman" w:hAnsi="Times New Roman" w:cs="Times New Roman"/>
          <w:b/>
          <w:bCs/>
          <w:sz w:val="24"/>
          <w:szCs w:val="24"/>
          <w:lang w:val="uk-UA"/>
        </w:rPr>
      </w:pPr>
    </w:p>
    <w:p w:rsidR="004F794A" w:rsidRPr="007E561B" w:rsidRDefault="004F794A" w:rsidP="004F794A">
      <w:pPr>
        <w:pStyle w:val="a5"/>
        <w:numPr>
          <w:ilvl w:val="0"/>
          <w:numId w:val="2"/>
        </w:numPr>
        <w:tabs>
          <w:tab w:val="left" w:pos="993"/>
        </w:tabs>
        <w:ind w:left="0" w:firstLine="567"/>
        <w:jc w:val="both"/>
        <w:rPr>
          <w:b/>
          <w:bCs/>
          <w:sz w:val="24"/>
          <w:szCs w:val="24"/>
        </w:rPr>
      </w:pPr>
      <w:r w:rsidRPr="007E561B">
        <w:rPr>
          <w:b/>
          <w:bCs/>
          <w:sz w:val="24"/>
          <w:szCs w:val="24"/>
        </w:rPr>
        <w:t>Організаційно-вступна частина заняття</w:t>
      </w:r>
      <w:r w:rsidRPr="007E561B">
        <w:rPr>
          <w:sz w:val="24"/>
          <w:szCs w:val="24"/>
        </w:rPr>
        <w:t xml:space="preserve">. </w:t>
      </w:r>
      <w:r w:rsidRPr="007E561B">
        <w:rPr>
          <w:b/>
          <w:bCs/>
          <w:sz w:val="24"/>
          <w:szCs w:val="24"/>
        </w:rPr>
        <w:t>(</w:t>
      </w:r>
      <w:r>
        <w:rPr>
          <w:b/>
          <w:bCs/>
          <w:sz w:val="24"/>
          <w:szCs w:val="24"/>
        </w:rPr>
        <w:t xml:space="preserve"> </w:t>
      </w:r>
      <w:r w:rsidRPr="006711A3">
        <w:rPr>
          <w:b/>
          <w:bCs/>
          <w:i/>
          <w:sz w:val="24"/>
          <w:szCs w:val="24"/>
        </w:rPr>
        <w:t>3 хв.</w:t>
      </w:r>
      <w:r w:rsidRPr="007E561B">
        <w:rPr>
          <w:b/>
          <w:bCs/>
          <w:sz w:val="24"/>
          <w:szCs w:val="24"/>
        </w:rPr>
        <w:t>)</w:t>
      </w:r>
    </w:p>
    <w:p w:rsidR="004F794A" w:rsidRPr="007E561B" w:rsidRDefault="004F794A" w:rsidP="004F794A">
      <w:pPr>
        <w:pStyle w:val="a5"/>
        <w:tabs>
          <w:tab w:val="left" w:pos="993"/>
        </w:tabs>
        <w:ind w:left="0" w:firstLine="567"/>
        <w:jc w:val="both"/>
        <w:rPr>
          <w:sz w:val="24"/>
          <w:szCs w:val="24"/>
        </w:rPr>
      </w:pPr>
      <w:r w:rsidRPr="007E561B">
        <w:rPr>
          <w:sz w:val="24"/>
          <w:szCs w:val="24"/>
        </w:rPr>
        <w:t>Налаштування психологічного настрою слухачів на продуктивну роботу:</w:t>
      </w:r>
    </w:p>
    <w:p w:rsidR="004F794A" w:rsidRPr="007E561B" w:rsidRDefault="004F794A" w:rsidP="004F794A">
      <w:pPr>
        <w:pStyle w:val="a5"/>
        <w:numPr>
          <w:ilvl w:val="0"/>
          <w:numId w:val="3"/>
        </w:numPr>
        <w:tabs>
          <w:tab w:val="left" w:pos="993"/>
        </w:tabs>
        <w:ind w:left="0" w:firstLine="567"/>
        <w:jc w:val="both"/>
        <w:rPr>
          <w:i/>
          <w:iCs/>
          <w:sz w:val="24"/>
          <w:szCs w:val="24"/>
        </w:rPr>
      </w:pPr>
      <w:r w:rsidRPr="007E561B">
        <w:rPr>
          <w:i/>
          <w:iCs/>
          <w:sz w:val="24"/>
          <w:szCs w:val="24"/>
        </w:rPr>
        <w:t>взаємне вітання;</w:t>
      </w:r>
    </w:p>
    <w:p w:rsidR="004F794A" w:rsidRPr="007E561B" w:rsidRDefault="004F794A" w:rsidP="004F794A">
      <w:pPr>
        <w:pStyle w:val="a5"/>
        <w:numPr>
          <w:ilvl w:val="0"/>
          <w:numId w:val="3"/>
        </w:numPr>
        <w:tabs>
          <w:tab w:val="left" w:pos="993"/>
        </w:tabs>
        <w:ind w:left="0" w:firstLine="567"/>
        <w:jc w:val="both"/>
        <w:rPr>
          <w:i/>
          <w:iCs/>
          <w:sz w:val="24"/>
          <w:szCs w:val="24"/>
        </w:rPr>
      </w:pPr>
      <w:r w:rsidRPr="007E561B">
        <w:rPr>
          <w:i/>
          <w:iCs/>
          <w:sz w:val="24"/>
          <w:szCs w:val="24"/>
        </w:rPr>
        <w:t xml:space="preserve"> перевірка наявності слухачів у аудиторії;</w:t>
      </w:r>
    </w:p>
    <w:p w:rsidR="004F794A" w:rsidRPr="007E561B" w:rsidRDefault="004F794A" w:rsidP="004F794A">
      <w:pPr>
        <w:pStyle w:val="a5"/>
        <w:numPr>
          <w:ilvl w:val="0"/>
          <w:numId w:val="3"/>
        </w:numPr>
        <w:tabs>
          <w:tab w:val="left" w:pos="993"/>
        </w:tabs>
        <w:ind w:left="0" w:firstLine="567"/>
        <w:jc w:val="both"/>
        <w:rPr>
          <w:i/>
          <w:iCs/>
          <w:sz w:val="24"/>
          <w:szCs w:val="24"/>
        </w:rPr>
      </w:pPr>
      <w:r w:rsidRPr="007E561B">
        <w:rPr>
          <w:i/>
          <w:iCs/>
          <w:sz w:val="24"/>
          <w:szCs w:val="24"/>
        </w:rPr>
        <w:t>організація готовності уваги слухачів до заняття.</w:t>
      </w:r>
    </w:p>
    <w:p w:rsidR="004F794A" w:rsidRPr="007E561B" w:rsidRDefault="004F794A" w:rsidP="004F794A">
      <w:pPr>
        <w:tabs>
          <w:tab w:val="left" w:pos="0"/>
          <w:tab w:val="left" w:pos="993"/>
        </w:tabs>
        <w:spacing w:after="0" w:line="240" w:lineRule="auto"/>
        <w:ind w:firstLine="567"/>
        <w:jc w:val="both"/>
        <w:rPr>
          <w:rFonts w:ascii="Times New Roman" w:hAnsi="Times New Roman" w:cs="Times New Roman"/>
          <w:b/>
          <w:bCs/>
          <w:sz w:val="24"/>
          <w:szCs w:val="24"/>
          <w:lang w:val="uk-UA"/>
        </w:rPr>
      </w:pPr>
    </w:p>
    <w:p w:rsidR="004F794A" w:rsidRPr="007E561B" w:rsidRDefault="004F794A" w:rsidP="004F794A">
      <w:pPr>
        <w:pStyle w:val="a5"/>
        <w:numPr>
          <w:ilvl w:val="0"/>
          <w:numId w:val="2"/>
        </w:numPr>
        <w:tabs>
          <w:tab w:val="left" w:pos="0"/>
          <w:tab w:val="left" w:pos="993"/>
        </w:tabs>
        <w:ind w:left="0" w:firstLine="567"/>
        <w:jc w:val="both"/>
        <w:rPr>
          <w:b/>
          <w:bCs/>
          <w:sz w:val="24"/>
          <w:szCs w:val="24"/>
        </w:rPr>
      </w:pPr>
      <w:r w:rsidRPr="007E561B">
        <w:rPr>
          <w:b/>
          <w:bCs/>
          <w:sz w:val="24"/>
          <w:szCs w:val="24"/>
        </w:rPr>
        <w:t>Пояснення нової теми</w:t>
      </w:r>
      <w:r>
        <w:rPr>
          <w:b/>
          <w:bCs/>
          <w:sz w:val="24"/>
          <w:szCs w:val="24"/>
        </w:rPr>
        <w:t>.</w:t>
      </w:r>
      <w:r w:rsidR="000553BD">
        <w:rPr>
          <w:b/>
          <w:bCs/>
          <w:sz w:val="24"/>
          <w:szCs w:val="24"/>
        </w:rPr>
        <w:t xml:space="preserve"> (</w:t>
      </w:r>
      <w:r w:rsidR="000553BD" w:rsidRPr="000553BD">
        <w:rPr>
          <w:b/>
          <w:bCs/>
          <w:i/>
          <w:sz w:val="24"/>
          <w:szCs w:val="24"/>
        </w:rPr>
        <w:t>16 хв.</w:t>
      </w:r>
      <w:r w:rsidR="000553BD">
        <w:rPr>
          <w:b/>
          <w:bCs/>
          <w:sz w:val="24"/>
          <w:szCs w:val="24"/>
        </w:rPr>
        <w:t>)</w:t>
      </w:r>
    </w:p>
    <w:p w:rsidR="006D4FA1" w:rsidRDefault="004F794A" w:rsidP="004F794A">
      <w:pPr>
        <w:rPr>
          <w:rFonts w:ascii="Times New Roman" w:hAnsi="Times New Roman" w:cs="Times New Roman"/>
          <w:i/>
          <w:iCs/>
          <w:sz w:val="24"/>
          <w:szCs w:val="24"/>
          <w:lang w:val="uk-UA"/>
        </w:rPr>
      </w:pPr>
      <w:r w:rsidRPr="007E561B">
        <w:rPr>
          <w:rFonts w:ascii="Times New Roman" w:hAnsi="Times New Roman" w:cs="Times New Roman"/>
          <w:i/>
          <w:iCs/>
          <w:sz w:val="24"/>
          <w:szCs w:val="24"/>
          <w:lang w:val="uk-UA"/>
        </w:rPr>
        <w:t>(Примітка : мінімізація теоретичного матеріалу  шляхом проведення слухачам розповіді)</w:t>
      </w:r>
    </w:p>
    <w:p w:rsidR="00213984" w:rsidRPr="00213984" w:rsidRDefault="00213984" w:rsidP="00213984">
      <w:pPr>
        <w:pStyle w:val="a6"/>
        <w:shd w:val="clear" w:color="auto" w:fill="FFFFFF" w:themeFill="background1"/>
        <w:spacing w:before="0" w:beforeAutospacing="0" w:after="0" w:afterAutospacing="0"/>
        <w:ind w:firstLine="567"/>
        <w:jc w:val="both"/>
        <w:rPr>
          <w:b/>
          <w:i/>
        </w:rPr>
      </w:pPr>
      <w:r w:rsidRPr="00213984">
        <w:rPr>
          <w:b/>
          <w:i/>
        </w:rPr>
        <w:t>Питання 1. Заходи пожежної безпеки на об’єкті, робочому місці та в побуті</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Діяльність із забезпечення пожежної безпеки є складовою виробничої та іншої діяльності посадових осіб і працівників підприємств та об'єктів.</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Керівник підприємства повинен визначити обов'язки посадових осіб щодо забезпечення пожежної безпеки, призначити відповідальних за пожежну безпеку окремих будівель, споруд, приміщень, дільниць, технологічного та інженерного устаткування, а також за утримання й експлуатацію засобів протипожежного захисту.</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Обов'язки щодо забезпечення пожежної безпеки, утримання та експлуатації засобів протипожежного захисту передбачаються у посадових інструкціях, обов'язках, положеннях про підрозділ.</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На кожному об'єкті відповідним документом (наказом, інструкцією тощо) повинен бути встановлений протипожежний режим, який включає:</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утримання шляхів евакуації;</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визначення спеціальних місць для куріння;</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застосування відкритого вогню;</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використання побутових нагрівальних приладів;</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проведення тимчасових пожежонебезпечних робіт;</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правила проїзду та стоянки транспортних засобів;</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місця для зберігання і допустиму кількість сировини, напівфабрикатів та готової продукції, що можуть одночасно знаходитися у приміщеннях і на території;</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прибирання горючого пилу й відходів, зберігання промасленого спецодягу та ганчір'я, очищення елементів вентиляційних систем від горючих відкладень;</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відключення від мережі електроживлення обладнання та вентиляційних систем у разі пожежі;</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огляду й зачинення приміщень після закінчення роботи;</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проходження посадовими особами навчання й перевірки знань з питань пожежної безпеки, а також проведення з працівниками протипожежних інструктажів та занять з пожежно-технічного мінімуму з призначенням відповідальних за їх проведення;</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організації експлуатації і обслуговування наявних засобів протипожежного захисту;</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проведення планово-попереджувальних ремонтів та оглядів електроустановок, опалювального, вентиляційного, технологічного та іншого інженерного обладнання;</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збирання членів пожежно-рятувального підрозділу добровільної пожежної охорони та посадових осіб, відповідальних за пожежну безпеку, у разі виникнення пожежі, виклику вночі, у вихідні й святкові дні;</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дій у разі виникнення пожежі: порядок і способи оповіщення людей, виклику пожежно-рятувальних підрозділів, зупинки технологічного устаткування, вимкнення ліфтів, підйомників, вентиляційних установок, електроспоживачів, застосування засобів пожежогасіння; послідовність евакуації людей та матеріальних цінностей з урахуванням дотримання техніки безпеки. При розробленні інструкцій дій у разі виникнення (виявлення) пожежі необхідно використовувати розділ VIII цих Правил.</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lastRenderedPageBreak/>
        <w:t>Працівники об'єкта мають бути ознайомлені з цими вимогами на інструктажах під час проходження пожежно-технічного мінімуму.</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Для кожного приміщення об'єкта мають бути розроблені та затверджені керівником об'єкта інструкції про заходи пожежної безпеки.</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У цих інструкціях повинні вказуватися:</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 xml:space="preserve">категорія приміщення з </w:t>
      </w:r>
      <w:proofErr w:type="spellStart"/>
      <w:r w:rsidRPr="00544C30">
        <w:t>вибухопожежної</w:t>
      </w:r>
      <w:proofErr w:type="spellEnd"/>
      <w:r w:rsidRPr="00544C30">
        <w:t xml:space="preserve"> та пожежної небезпеки (для виробничих, складських приміщень та лабораторій);</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вимоги щодо утримання евакуаційних шляхів та виходів;</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спеціальні місця для куріння та вимоги до них;</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утримання приміщень, робочих місць;</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 xml:space="preserve">порядок зберігання та застосування легкозаймистих рідин, горючих рідин (далі - ЛЗР, ГР), </w:t>
      </w:r>
      <w:proofErr w:type="spellStart"/>
      <w:r w:rsidRPr="00544C30">
        <w:t>пожежовибухонебезпечних</w:t>
      </w:r>
      <w:proofErr w:type="spellEnd"/>
      <w:r w:rsidRPr="00544C30">
        <w:t xml:space="preserve"> речовин і матеріалів;</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прибирання робочих місць, збирання, зберігання та видалення горючих відходів, промасленого ганчір'я;</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утримання та зберігання спецодягу;</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місця, порядок та норми одночасного зберігання в приміщенні сировини, напівфабрикатів та готової продукції;</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проведення зварювальних та інших вогневих робіт;</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порядок огляду, вимкнення електроустановок, приведення в пожежобезпечний стан приміщень та робочих місць, закриття приміщень після закінчення роботи;</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заходи пожежної безпеки при роботі на технологічних установках та апаратах, які мають підвищену пожежну небезпеку;</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граничні показання контрольно-вимірювальних приладів, відхилення від яких можуть викликати пожежу або вибух;</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обов'язки та дії працівників у разі виникнення пожежі.</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Ці інструкції мають вивчатися під час проведення протипожежних інструктажів, проходження навчання за програмою пожежно-технічного мінімуму, а також в системі виробничого навчання і вивішуватися на видимих місцях.</w:t>
      </w:r>
    </w:p>
    <w:p w:rsidR="00213984" w:rsidRPr="00544C30" w:rsidRDefault="001665A0" w:rsidP="00213984">
      <w:pPr>
        <w:pStyle w:val="a6"/>
        <w:shd w:val="clear" w:color="auto" w:fill="FFFFFF" w:themeFill="background1"/>
        <w:spacing w:before="0" w:beforeAutospacing="0" w:after="0" w:afterAutospacing="0"/>
        <w:ind w:firstLine="567"/>
        <w:jc w:val="both"/>
        <w:rPr>
          <w:color w:val="FF0000"/>
        </w:rPr>
      </w:pPr>
      <w:r w:rsidRPr="00544C30">
        <w:rPr>
          <w:color w:val="000000"/>
          <w:shd w:val="clear" w:color="auto" w:fill="FFFFFF"/>
        </w:rPr>
        <w:t>На об’єктах з постійним або тимчасовим перебуванням на них 100 і більше осіб або таких, що мають хоча б одне окреме приміщення із одночасним перебуванням 50 і більше осіб, у будинках та спорудах (крім житлових будинків), котрі мають два поверхи і більше, у разі одночасного перебування на поверсі більше 25 осіб, а для одноповерхових - більше 50 осіб, мають бути розроблені і вивішені на видимих місцях плани (схеми) евакуації людей на випадок пожежі.</w:t>
      </w:r>
    </w:p>
    <w:p w:rsidR="00213984" w:rsidRPr="00544C30" w:rsidRDefault="001665A0" w:rsidP="00213984">
      <w:pPr>
        <w:pStyle w:val="a6"/>
        <w:shd w:val="clear" w:color="auto" w:fill="FFFFFF" w:themeFill="background1"/>
        <w:spacing w:before="0" w:beforeAutospacing="0" w:after="0" w:afterAutospacing="0"/>
        <w:ind w:firstLine="567"/>
        <w:jc w:val="both"/>
        <w:rPr>
          <w:color w:val="FF0000"/>
        </w:rPr>
      </w:pPr>
      <w:r w:rsidRPr="00544C30">
        <w:rPr>
          <w:color w:val="000000"/>
          <w:shd w:val="clear" w:color="auto" w:fill="FFFFFF"/>
        </w:rPr>
        <w:t>На об’єктах з постійним або тимчасовим перебуванням на них 100 і більше осіб або таких, що мають хоча б одне окреме приміщення з одночасним перебуванням 50 і більше осіб, які є навчальними (у тому числі дошкільними) закладами, закладами охорони здоров’я із стаціонаром, будинками для людей похилого віку та інвалідів, санаторіями і закладами відпочинку, розважальними, культурно-освітніми та видовищними закладами, критими спортивними будинками і спорудами, готелями, мотелями, кемпінгами, торговими підприємствами та іншими аналогічними за призначенням об'єктами з масовим перебуванням людей, на доповнення до схематичного плану евакуації повинна бути розроблена та затверджена керівником інструкція, що визначає дії персоналу щодо забезпечення безпечної та швидкої евакуації людей, за якою не рідше одного разу на півроку мають проводитися практичні тренування всіх задіяних працівників. Для об'єктів, у яких передбачається перебування людей уночі, інструкції повинні передбачати також дії у нічний час.</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У разі зміни планування або функціонального призначення будинків (приміщень, споруд), технології виробництва, штатного розкладу персоналу плани евакуації та інструкції повинні бути відкориговані.</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У приміщеннях на видимих місцях біля телефонів слід вивішувати таблички із зазначенням номера телефону для виклику пожежно-рятувальних підрозділів.</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lastRenderedPageBreak/>
        <w:t xml:space="preserve">Територія об'єкта, а також будинки, споруди, приміщення мають бути забезпечені відповідними знаками безпеки. Знаки безпеки, їх кількість, а також місця їх встановлення повинні відповідати ДСТУ ISO 6309:2007 "Протипожежний захист. Знаки безпеки. Форма та колір" (ISO 6309:1987, IDT) та ГОСТ 12.4.026-76 "ССБТ. </w:t>
      </w:r>
      <w:proofErr w:type="spellStart"/>
      <w:r w:rsidRPr="00544C30">
        <w:t>Цвета</w:t>
      </w:r>
      <w:proofErr w:type="spellEnd"/>
      <w:r w:rsidRPr="00544C30">
        <w:t xml:space="preserve"> </w:t>
      </w:r>
      <w:proofErr w:type="spellStart"/>
      <w:r w:rsidRPr="00544C30">
        <w:t>сигнальные</w:t>
      </w:r>
      <w:proofErr w:type="spellEnd"/>
      <w:r w:rsidRPr="00544C30">
        <w:t xml:space="preserve"> и знаки </w:t>
      </w:r>
      <w:proofErr w:type="spellStart"/>
      <w:r w:rsidRPr="00544C30">
        <w:t>безопасности</w:t>
      </w:r>
      <w:proofErr w:type="spellEnd"/>
      <w:r w:rsidRPr="00544C30">
        <w:t>".</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Застосування у будівництві й на виробництві матеріалів та речовин, на які відсутні показники щодо пожежної небезпеки, забороняється.</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Для працівників охорони (сторожів, вахтерів, вартових) повинно бути розроблено інструкцію, в якій необхідно визначити їхні обов'язки щодо контролю за додержанням протипожежного режиму, огляду території і приміщень, порядок дій в разі виявлення пожежі, спрацювання систем протипожежного захисту, а також указати, хто з посадових осіб об'єкта має бути викликаний у нічний час у разі пожежі.</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Працівники охорони повинні мати список посадових осіб об'єкта із зазначенням їх місць проживання, службових, домашніх (мобільних) телефонів.</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Працівники об'єкта зобов'язані дотримуватися встановленого протипожежного режиму, виконувати вимоги цих Правил та інших нормативно-правових актів з питань пожежної безпеки.</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 xml:space="preserve">З метою проведення заходів із запобігання виникненню пожеж та організації їх гасіння на підприємствах створюється добровільна пожежна охорона, для забезпечення функціонування якої утворюються пожежно-рятувальні підрозділи. Порядок функціонування добровільної пожежної охорони затверджено постановою Кабінету Міністрів України від 17 липня 2013 року </w:t>
      </w:r>
      <w:r w:rsidR="001665A0" w:rsidRPr="00544C30">
        <w:t>№</w:t>
      </w:r>
      <w:r w:rsidRPr="00544C30">
        <w:t>564.</w:t>
      </w:r>
    </w:p>
    <w:p w:rsidR="00213984" w:rsidRPr="00544C30" w:rsidRDefault="00851C1B" w:rsidP="00213984">
      <w:pPr>
        <w:pStyle w:val="a6"/>
        <w:shd w:val="clear" w:color="auto" w:fill="FFFFFF" w:themeFill="background1"/>
        <w:spacing w:before="0" w:beforeAutospacing="0" w:after="0" w:afterAutospacing="0"/>
        <w:ind w:firstLine="567"/>
        <w:jc w:val="both"/>
      </w:pPr>
      <w:r w:rsidRPr="00544C30">
        <w:t>У</w:t>
      </w:r>
      <w:r w:rsidR="00213984" w:rsidRPr="00544C30">
        <w:t xml:space="preserve"> загальноосвітніх навчальних закладах, дитячих таборах можуть створюватися дружини юних рятувальників-пожежних відповідно до законодавства України.</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Повноваження у сфері пожежної безпеки асоціацій, корпорацій, концернів, інших господарських об'єднань визначаються їхніми статутами або договорами між суб'єктами господарювання, що утворили об'єднання. Для виконання делегованих об'єднанню функцій у його апараті створюється служба пожежної безпеки.</w:t>
      </w:r>
    </w:p>
    <w:p w:rsidR="00CF0172" w:rsidRDefault="00CF0172" w:rsidP="00213984">
      <w:pPr>
        <w:pStyle w:val="a6"/>
        <w:shd w:val="clear" w:color="auto" w:fill="FFFFFF" w:themeFill="background1"/>
        <w:spacing w:before="0" w:beforeAutospacing="0" w:after="0" w:afterAutospacing="0"/>
        <w:ind w:firstLine="567"/>
        <w:jc w:val="both"/>
      </w:pPr>
    </w:p>
    <w:p w:rsidR="00CF0172" w:rsidRPr="00CF0172" w:rsidRDefault="00CF0172" w:rsidP="00213984">
      <w:pPr>
        <w:pStyle w:val="a6"/>
        <w:shd w:val="clear" w:color="auto" w:fill="FFFFFF" w:themeFill="background1"/>
        <w:spacing w:before="0" w:beforeAutospacing="0" w:after="0" w:afterAutospacing="0"/>
        <w:ind w:firstLine="567"/>
        <w:jc w:val="both"/>
        <w:rPr>
          <w:b/>
          <w:i/>
        </w:rPr>
      </w:pPr>
      <w:r w:rsidRPr="00CF0172">
        <w:rPr>
          <w:b/>
          <w:i/>
        </w:rPr>
        <w:t>Питання 2. Організація проведення навчання та інструктажів з питань пожежної безпеки.</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Усі працівники при прийнятті на роботу на робочому місці повинні проходити інструктажі з питань пожежної безпеки (далі - протипожежні інструктажі).</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Особи, яких приймають на роботу, пов'язану з підвищеною пожежною небезпекою, повинні попередньо (до початку самостійного виконання роботи) пройти спеціальне навчання (пожежно-технічний мінімум).</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 xml:space="preserve">Види протипожежних інструктажів, а також порядок організації та проведення протипожежних інструктажів, навчання і перевірки знань з пожежно-технічного мінімуму встановлено постановою Кабінету Міністрів України від 26 червня 2013 року </w:t>
      </w:r>
      <w:r w:rsidR="008E57D4">
        <w:t>№</w:t>
      </w:r>
      <w:r w:rsidRPr="00544C30">
        <w:t>444 "Про затвердження Порядку здійснення навчання населення діям у надзвичайних ситуаціях".</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 xml:space="preserve">Посадові особи та працівники проходять навчання та перевірку знань з питань пожежної безпеки у порядку, встановленому постановою Кабінету Міністрів України від 26 червня 2013 року </w:t>
      </w:r>
      <w:r w:rsidR="00544C30" w:rsidRPr="00544C30">
        <w:t>№</w:t>
      </w:r>
      <w:r w:rsidRPr="00544C30">
        <w:t>444 "Про затвердження Порядку здійснення навчання населення діям у надзвичайних ситуаціях".</w:t>
      </w:r>
    </w:p>
    <w:p w:rsidR="00213984" w:rsidRPr="00544C30" w:rsidRDefault="00213984" w:rsidP="00213984">
      <w:pPr>
        <w:pStyle w:val="a6"/>
        <w:shd w:val="clear" w:color="auto" w:fill="FFFFFF" w:themeFill="background1"/>
        <w:spacing w:before="0" w:beforeAutospacing="0" w:after="0" w:afterAutospacing="0"/>
        <w:ind w:firstLine="567"/>
        <w:jc w:val="both"/>
      </w:pPr>
      <w:r w:rsidRPr="00544C30">
        <w:t>У навчальних закладах повинно проводитися вивчення правил пожежної безпеки, а також навчання діям на випадок пожежі.</w:t>
      </w:r>
    </w:p>
    <w:p w:rsidR="00213984" w:rsidRPr="00544C30" w:rsidRDefault="00213984" w:rsidP="00CF0172">
      <w:pPr>
        <w:pStyle w:val="a6"/>
        <w:shd w:val="clear" w:color="auto" w:fill="FFFFFF" w:themeFill="background1"/>
        <w:spacing w:before="0" w:beforeAutospacing="0" w:after="0" w:afterAutospacing="0"/>
        <w:ind w:firstLine="567"/>
        <w:jc w:val="both"/>
      </w:pPr>
      <w:r w:rsidRPr="00544C30">
        <w:t>У дитячих дошкільних закладах має проводитися виховна робота, спрямована на запобігання пожежам від дитячих пустощів з вогнем і виховання у дітей бережливого ставлення до національного багатства, а також набуття навичок особистої безпеки в разі виникнення пожежі.</w:t>
      </w:r>
    </w:p>
    <w:p w:rsidR="00213984" w:rsidRPr="00544C30" w:rsidRDefault="00213984" w:rsidP="00CF0172">
      <w:pPr>
        <w:pStyle w:val="a6"/>
        <w:shd w:val="clear" w:color="auto" w:fill="FFFFFF" w:themeFill="background1"/>
        <w:spacing w:before="0" w:beforeAutospacing="0" w:after="0" w:afterAutospacing="0"/>
        <w:ind w:firstLine="567"/>
        <w:jc w:val="both"/>
      </w:pPr>
      <w:r w:rsidRPr="00544C30">
        <w:t>Місцеві органи виконавчої влади, органи місцевого самоврядування зобов'язані організовувати навчання населення за місцем проживання правилам пожежної безпеки.</w:t>
      </w:r>
    </w:p>
    <w:p w:rsidR="00213984" w:rsidRPr="00544C30" w:rsidRDefault="00213984" w:rsidP="00A95007">
      <w:pPr>
        <w:pStyle w:val="a6"/>
        <w:shd w:val="clear" w:color="auto" w:fill="FFFFFF" w:themeFill="background1"/>
        <w:spacing w:before="0" w:beforeAutospacing="0" w:after="0" w:afterAutospacing="0"/>
        <w:ind w:firstLine="567"/>
        <w:jc w:val="both"/>
      </w:pPr>
      <w:r w:rsidRPr="00544C30">
        <w:lastRenderedPageBreak/>
        <w:t>Приступати до роботи особам, які не пройшли навчання, протипожежного інструктажу і перевірки знань з питань пожежної безпеки, забороняється.</w:t>
      </w:r>
    </w:p>
    <w:p w:rsidR="00CF0172" w:rsidRPr="00CF0172" w:rsidRDefault="00CF0172" w:rsidP="00A95007">
      <w:pPr>
        <w:spacing w:after="0" w:line="240" w:lineRule="auto"/>
        <w:ind w:firstLine="567"/>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b/>
          <w:sz w:val="24"/>
          <w:szCs w:val="24"/>
          <w:lang w:val="uk-UA" w:eastAsia="uk-UA"/>
        </w:rPr>
        <w:t>Кодекс цивільного захисту України</w:t>
      </w:r>
      <w:r w:rsidRPr="00CF0172">
        <w:rPr>
          <w:rFonts w:ascii="Times New Roman" w:eastAsia="Times New Roman" w:hAnsi="Times New Roman" w:cs="Times New Roman"/>
          <w:sz w:val="24"/>
          <w:szCs w:val="24"/>
          <w:lang w:val="uk-UA" w:eastAsia="uk-UA"/>
        </w:rPr>
        <w:t xml:space="preserve"> (</w:t>
      </w:r>
      <w:r w:rsidRPr="00CF0172">
        <w:rPr>
          <w:rFonts w:ascii="Times New Roman" w:eastAsia="Times New Roman" w:hAnsi="Times New Roman"/>
          <w:sz w:val="24"/>
          <w:szCs w:val="24"/>
          <w:lang w:val="uk-UA" w:eastAsia="uk-UA"/>
        </w:rPr>
        <w:t>Відомості Верховної Ради, 2013, № 34-35, ст.458</w:t>
      </w:r>
      <w:r w:rsidRPr="00CF0172">
        <w:rPr>
          <w:rFonts w:ascii="Times New Roman" w:eastAsia="Times New Roman" w:hAnsi="Times New Roman" w:cs="Times New Roman"/>
          <w:sz w:val="24"/>
          <w:szCs w:val="24"/>
          <w:lang w:val="uk-UA" w:eastAsia="uk-UA"/>
        </w:rPr>
        <w:t>).</w:t>
      </w:r>
    </w:p>
    <w:p w:rsidR="00CF0172" w:rsidRPr="00CF0172" w:rsidRDefault="00CF0172" w:rsidP="00A95007">
      <w:pPr>
        <w:spacing w:after="0" w:line="240" w:lineRule="auto"/>
        <w:ind w:firstLine="567"/>
        <w:jc w:val="both"/>
        <w:rPr>
          <w:rFonts w:ascii="Times New Roman" w:eastAsia="Times New Roman" w:hAnsi="Times New Roman" w:cs="Times New Roman"/>
          <w:b/>
          <w:sz w:val="24"/>
          <w:szCs w:val="24"/>
          <w:lang w:val="uk-UA" w:eastAsia="uk-UA"/>
        </w:rPr>
      </w:pPr>
      <w:r w:rsidRPr="00CF0172">
        <w:rPr>
          <w:rFonts w:ascii="Times New Roman" w:eastAsia="Times New Roman" w:hAnsi="Times New Roman" w:cs="Times New Roman"/>
          <w:b/>
          <w:sz w:val="24"/>
          <w:szCs w:val="24"/>
          <w:lang w:val="uk-UA" w:eastAsia="uk-UA"/>
        </w:rPr>
        <w:t>Стаття 40. Навчання працюючого населення</w:t>
      </w:r>
    </w:p>
    <w:p w:rsidR="00CF0172" w:rsidRPr="00CF0172" w:rsidRDefault="00CF0172" w:rsidP="00A95007">
      <w:pPr>
        <w:tabs>
          <w:tab w:val="left" w:pos="851"/>
        </w:tabs>
        <w:spacing w:after="0" w:line="240" w:lineRule="auto"/>
        <w:ind w:firstLine="567"/>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1. Навчання працюючого населення діям у надзвичайних ситуаціях є обов’язковим і здійснюється в робочий час за рахунок коштів роботодавця за програмами підготовки населення діям у надзвичайних ситуаціях, а також під час проведення спеціальних об’єктових навчань і тренувань з питань цивільного захисту.</w:t>
      </w:r>
    </w:p>
    <w:p w:rsidR="00CF0172" w:rsidRPr="00CF0172" w:rsidRDefault="00CF0172" w:rsidP="00A95007">
      <w:pPr>
        <w:tabs>
          <w:tab w:val="left" w:pos="851"/>
        </w:tabs>
        <w:spacing w:after="0" w:line="240" w:lineRule="auto"/>
        <w:ind w:firstLine="567"/>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2. Порядок організації та проведення спеціальних об’єктових навчань і тренувань з питань цивільного захисту визначається центральним органом виконавчої влади, який забезпечує формування та реалізує державну політику у сфері цивільного захисту.</w:t>
      </w:r>
    </w:p>
    <w:p w:rsidR="00CF0172" w:rsidRPr="00CF0172" w:rsidRDefault="00CF0172" w:rsidP="00A95007">
      <w:pPr>
        <w:tabs>
          <w:tab w:val="left" w:pos="851"/>
        </w:tabs>
        <w:spacing w:after="0" w:line="240" w:lineRule="auto"/>
        <w:ind w:firstLine="567"/>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3. Для отримання працівниками відомостей про конкретні дії у надзвичайних ситуаціях з урахуванням особливостей виробничої діяльності суб’єкта господарювання у кожному суб’єкті господарювання обладнується інформаційно-довідковий куточок з питань цивільного захисту.</w:t>
      </w:r>
    </w:p>
    <w:p w:rsidR="00CF0172" w:rsidRPr="00CF0172" w:rsidRDefault="00CF0172" w:rsidP="00A95007">
      <w:pPr>
        <w:tabs>
          <w:tab w:val="left" w:pos="851"/>
        </w:tabs>
        <w:spacing w:after="0" w:line="240" w:lineRule="auto"/>
        <w:ind w:firstLine="567"/>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4. Особи під час прийняття на роботу та працівники щороку за місцем роботи проходять інструктаж з питань цивільного захисту, пожежної безпеки та дій у надзвичайних ситуаціях.</w:t>
      </w:r>
    </w:p>
    <w:p w:rsidR="00CF0172" w:rsidRPr="00CF0172" w:rsidRDefault="00CF0172" w:rsidP="00A95007">
      <w:pPr>
        <w:tabs>
          <w:tab w:val="left" w:pos="851"/>
        </w:tabs>
        <w:spacing w:after="0" w:line="240" w:lineRule="auto"/>
        <w:ind w:firstLine="567"/>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5. Особи, яких приймають на роботу, пов’язану з підвищеною пожежною небезпекою, мають попередньо пройти спеціальне навчання (пожежно-технічний мінімум). Працівники, зайняті на роботах з підвищеною пожежною небезпекою, один раз на рік проходять перевірку знань відповідних нормативних актів з пожежної безпеки, а посадові особи до початку виконання своїх обов’язків і періодично (один раз на три роки) проходять навчання та перевірку знань з питань пожежної безпеки.</w:t>
      </w:r>
    </w:p>
    <w:p w:rsidR="00CF0172" w:rsidRPr="00CF0172" w:rsidRDefault="00CF0172" w:rsidP="00A95007">
      <w:pPr>
        <w:tabs>
          <w:tab w:val="left" w:pos="851"/>
        </w:tabs>
        <w:spacing w:after="0" w:line="240" w:lineRule="auto"/>
        <w:ind w:firstLine="567"/>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6. Допуск до роботи осіб, які не пройшли навчання, інструктаж і перевірку знань з питань цивільного захисту, зокрема з пожежної безпеки, забороняється.</w:t>
      </w:r>
    </w:p>
    <w:p w:rsidR="00CF0172" w:rsidRPr="00CF0172" w:rsidRDefault="00CF0172" w:rsidP="00A95007">
      <w:pPr>
        <w:tabs>
          <w:tab w:val="left" w:pos="851"/>
        </w:tabs>
        <w:spacing w:after="0" w:line="240" w:lineRule="auto"/>
        <w:ind w:firstLine="567"/>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7. Програми навчання з питань пожежної безпеки погоджуються з центральним органом виконавчої влади, який забезпечує формування та реалізує державну політику у сфері цивільного захисту.</w:t>
      </w:r>
    </w:p>
    <w:p w:rsidR="00CF0172" w:rsidRPr="00CF0172" w:rsidRDefault="00CF0172" w:rsidP="00A95007">
      <w:pPr>
        <w:spacing w:after="0" w:line="240" w:lineRule="auto"/>
        <w:ind w:firstLine="567"/>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b/>
          <w:sz w:val="24"/>
          <w:szCs w:val="24"/>
          <w:lang w:val="uk-UA" w:eastAsia="uk-UA"/>
        </w:rPr>
        <w:t>Постанова КМУ від 26.06.2013 р. №444</w:t>
      </w:r>
      <w:r w:rsidRPr="00CF0172">
        <w:rPr>
          <w:rFonts w:ascii="Times New Roman" w:eastAsia="Times New Roman" w:hAnsi="Times New Roman" w:cs="Times New Roman"/>
          <w:sz w:val="24"/>
          <w:szCs w:val="24"/>
          <w:lang w:val="uk-UA" w:eastAsia="uk-UA"/>
        </w:rPr>
        <w:t xml:space="preserve"> «Про затвердження Порядку здійснення навчання населення діям у надзвичайних ситуаціях».</w:t>
      </w:r>
    </w:p>
    <w:p w:rsidR="00CF0172" w:rsidRPr="00CF0172" w:rsidRDefault="00CF0172" w:rsidP="00A95007">
      <w:pPr>
        <w:pStyle w:val="rvps2"/>
        <w:spacing w:before="0" w:beforeAutospacing="0" w:after="0" w:afterAutospacing="0"/>
        <w:ind w:firstLine="567"/>
        <w:jc w:val="both"/>
        <w:rPr>
          <w:lang w:val="uk-UA" w:eastAsia="uk-UA"/>
        </w:rPr>
      </w:pPr>
      <w:bookmarkStart w:id="1" w:name="n45"/>
      <w:bookmarkEnd w:id="1"/>
      <w:r w:rsidRPr="00CF0172">
        <w:rPr>
          <w:lang w:val="uk-UA" w:eastAsia="uk-UA"/>
        </w:rPr>
        <w:t>п. 11. У разі прийняття на роботу особа за місцем роботи проходить інструктаж з питань цивільного захисту, пожежної безпеки та дій у надзвичайних ситуаціях.</w:t>
      </w:r>
    </w:p>
    <w:p w:rsidR="00CF0172" w:rsidRPr="00CF0172" w:rsidRDefault="00CF0172" w:rsidP="00CF0172">
      <w:pPr>
        <w:pStyle w:val="rvps2"/>
        <w:spacing w:before="0" w:beforeAutospacing="0" w:after="0" w:afterAutospacing="0"/>
        <w:ind w:firstLine="556"/>
        <w:jc w:val="both"/>
        <w:rPr>
          <w:lang w:val="uk-UA" w:eastAsia="uk-UA"/>
        </w:rPr>
      </w:pPr>
      <w:bookmarkStart w:id="2" w:name="n46"/>
      <w:bookmarkEnd w:id="2"/>
      <w:r w:rsidRPr="00CF0172">
        <w:rPr>
          <w:lang w:val="uk-UA" w:eastAsia="uk-UA"/>
        </w:rPr>
        <w:t>Особи, яких приймають на роботу, пов’язану з підвищеною пожежною небезпекою, повинні попередньо пройти спеціальне навчання (за програмою пожежно-технічного мінімуму). Працівники, зайняті на роботах з підвищеною пожежною небезпекою, проходять один раз на рік перевірку знань відповідних нормативних актів з пожежної безпеки, а посадові особи до початку виконання своїх обов’язків і періодично (один раз на три роки) - навчання та перевірку знань з питань пожежної безпеки.</w:t>
      </w:r>
    </w:p>
    <w:p w:rsidR="00CF0172" w:rsidRPr="00CF0172" w:rsidRDefault="00CF0172" w:rsidP="00CF0172">
      <w:pPr>
        <w:pStyle w:val="rvps2"/>
        <w:spacing w:before="0" w:beforeAutospacing="0" w:after="0" w:afterAutospacing="0"/>
        <w:ind w:firstLine="556"/>
        <w:jc w:val="both"/>
        <w:rPr>
          <w:lang w:val="uk-UA" w:eastAsia="uk-UA"/>
        </w:rPr>
      </w:pPr>
      <w:bookmarkStart w:id="3" w:name="n47"/>
      <w:bookmarkEnd w:id="3"/>
      <w:r w:rsidRPr="00CF0172">
        <w:rPr>
          <w:lang w:val="uk-UA" w:eastAsia="uk-UA"/>
        </w:rPr>
        <w:t>Інструктаж та перевірка знань проводяться у порядку, визначеному підприємством, установою та організацією на основі вимог нормативно-правових актів у сфері цивільного захисту.</w:t>
      </w:r>
    </w:p>
    <w:p w:rsidR="00CF0172" w:rsidRPr="00CF0172" w:rsidRDefault="00CF0172" w:rsidP="00CF0172">
      <w:pPr>
        <w:spacing w:after="0" w:line="240" w:lineRule="auto"/>
        <w:ind w:firstLine="556"/>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 14.Особи, що залучаються підприємствами, установами та організаціями (в тому числі на умовах договору) до проведення інструктажів, навчання і перевірки знань з питань цивільного захисту, пожежної та техногенної безпеки, зобов’язані пройти спеціальну підготовку на територіальних курсах, у навчально-методичних центрах цивільного захисту та безпеки життєдіяльності відповідно до вимог типового положення про них.</w:t>
      </w:r>
    </w:p>
    <w:p w:rsidR="00CF0172" w:rsidRPr="00CF0172" w:rsidRDefault="00CF0172" w:rsidP="00CF0172">
      <w:pPr>
        <w:spacing w:after="0" w:line="240" w:lineRule="auto"/>
        <w:ind w:firstLine="556"/>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 xml:space="preserve">п. 16.Навчання посадових осіб підприємств, установ та організацій, які до початку виконання своїх обов’язків і періодично (один раз на три роки) зобов’язані проходити навчання з питань пожежної безпеки, здійснюється на територіальних курсах, у навчально-методичних центрах цивільного захисту та безпеки життєдіяльності або на </w:t>
      </w:r>
      <w:r w:rsidRPr="00CF0172">
        <w:rPr>
          <w:rFonts w:ascii="Times New Roman" w:eastAsia="Times New Roman" w:hAnsi="Times New Roman" w:cs="Times New Roman"/>
          <w:sz w:val="24"/>
          <w:szCs w:val="24"/>
          <w:lang w:val="uk-UA" w:eastAsia="uk-UA"/>
        </w:rPr>
        <w:lastRenderedPageBreak/>
        <w:t>інших підприємствах, в установах та організаціях, що мають затверджені програми навчання з питань пожежної безпеки.</w:t>
      </w:r>
    </w:p>
    <w:p w:rsidR="00CF0172" w:rsidRPr="00CF0172" w:rsidRDefault="00CF0172" w:rsidP="00CF0172">
      <w:pPr>
        <w:spacing w:after="0" w:line="240" w:lineRule="auto"/>
        <w:ind w:firstLine="556"/>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 18.Навчання працюючого населення здійснюється у робочий час за рахунок коштів підприємств, установ та організацій.</w:t>
      </w:r>
    </w:p>
    <w:p w:rsidR="00CF0172" w:rsidRPr="00CF0172" w:rsidRDefault="00CF0172" w:rsidP="00CF0172">
      <w:pPr>
        <w:spacing w:after="0" w:line="240" w:lineRule="auto"/>
        <w:ind w:firstLine="556"/>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 27.Навчання непрацюючого населення діям у надзвичайних ситуаціях здійснюється шляхом проведення інформаційно-просвітницької роботи за місцем проживання та самостійного вивчення загальної програми навчання населення діям у надзвичайних ситуаціях та інших інформаційно-довідкових матеріалів з питань цивільного захисту, правил пожежної безпеки у побуті та громадських місцях.</w:t>
      </w:r>
    </w:p>
    <w:p w:rsidR="00A95007" w:rsidRDefault="00A95007" w:rsidP="00CF0172">
      <w:pPr>
        <w:shd w:val="clear" w:color="auto" w:fill="FFFFFF"/>
        <w:spacing w:after="0" w:line="240" w:lineRule="auto"/>
        <w:jc w:val="center"/>
        <w:rPr>
          <w:rFonts w:ascii="Times New Roman" w:eastAsia="Times New Roman" w:hAnsi="Times New Roman" w:cs="Times New Roman"/>
          <w:b/>
          <w:sz w:val="24"/>
          <w:szCs w:val="24"/>
          <w:lang w:val="uk-UA" w:eastAsia="uk-UA"/>
        </w:rPr>
      </w:pPr>
    </w:p>
    <w:p w:rsidR="00CF0172" w:rsidRPr="00CF0172" w:rsidRDefault="00CF0172" w:rsidP="00CF0172">
      <w:pPr>
        <w:shd w:val="clear" w:color="auto" w:fill="FFFFFF"/>
        <w:spacing w:after="0" w:line="240" w:lineRule="auto"/>
        <w:jc w:val="center"/>
        <w:rPr>
          <w:rFonts w:ascii="Times New Roman" w:eastAsia="Times New Roman" w:hAnsi="Times New Roman" w:cs="Times New Roman"/>
          <w:b/>
          <w:sz w:val="24"/>
          <w:szCs w:val="24"/>
          <w:lang w:val="uk-UA" w:eastAsia="uk-UA"/>
        </w:rPr>
      </w:pPr>
      <w:r w:rsidRPr="00CF0172">
        <w:rPr>
          <w:rFonts w:ascii="Times New Roman" w:eastAsia="Times New Roman" w:hAnsi="Times New Roman" w:cs="Times New Roman"/>
          <w:b/>
          <w:sz w:val="24"/>
          <w:szCs w:val="24"/>
          <w:lang w:val="uk-UA" w:eastAsia="uk-UA"/>
        </w:rPr>
        <w:t>Види протипожежних інструктажів:</w:t>
      </w:r>
    </w:p>
    <w:p w:rsidR="00CF0172" w:rsidRPr="00CF0172" w:rsidRDefault="00CF0172" w:rsidP="00CF0172">
      <w:pPr>
        <w:shd w:val="clear" w:color="auto" w:fill="FFFFFF"/>
        <w:tabs>
          <w:tab w:val="left" w:pos="864"/>
        </w:tabs>
        <w:spacing w:after="0" w:line="240" w:lineRule="auto"/>
        <w:ind w:left="10" w:firstLine="557"/>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За призначенням та часом проведення протипожежні інструктажі поділяються на: вступний, первинний, повторний, позаплановий, цільовий.</w:t>
      </w:r>
    </w:p>
    <w:p w:rsidR="00CF0172" w:rsidRPr="00CF0172" w:rsidRDefault="00CF0172" w:rsidP="00CF0172">
      <w:pPr>
        <w:shd w:val="clear" w:color="auto" w:fill="FFFFFF"/>
        <w:tabs>
          <w:tab w:val="left" w:pos="864"/>
        </w:tabs>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Вступний протипожежний інструктаж -  проводиться з усіма працівниками,які щойно прийняті на роботу (постійну або тимчасову), а також з особами, що прибули на підприємство у відрядження, на виробничу практику (навчання) і мають брати безпосередньо участь у виробничому процесі.</w:t>
      </w:r>
    </w:p>
    <w:p w:rsidR="00CF0172" w:rsidRPr="00CF0172" w:rsidRDefault="00CF0172" w:rsidP="00CF0172">
      <w:pPr>
        <w:shd w:val="clear" w:color="auto" w:fill="FFFFFF"/>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Він проводиться на підставі діючих на підприємстві правил, інструкцій та інших нормативних актів з питань пожежної безпеки у спеціально обладнаному для цього приміщенні фахівцем на якого наказом по підприємству покладені ці обов'язки, і може поєднуватися з вступним інструктажем з охорони праці.</w:t>
      </w:r>
    </w:p>
    <w:p w:rsidR="00CF0172" w:rsidRPr="00CF0172" w:rsidRDefault="00CF0172" w:rsidP="00CF0172">
      <w:pPr>
        <w:shd w:val="clear" w:color="auto" w:fill="FFFFFF"/>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Програма для проведення вступного протипожежного інструктажу затверджується керівником (заступником, головним інженером) підприємства.</w:t>
      </w:r>
    </w:p>
    <w:p w:rsidR="00CF0172" w:rsidRPr="00CF0172" w:rsidRDefault="00CF0172" w:rsidP="00CF0172">
      <w:pPr>
        <w:shd w:val="clear" w:color="auto" w:fill="FFFFFF"/>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Первинний протипожежний інструктаж -  проводиться безпосередньо на робочому місці до початку виробничої діяльності працівника.</w:t>
      </w:r>
    </w:p>
    <w:p w:rsidR="00CF0172" w:rsidRPr="00CF0172" w:rsidRDefault="00CF0172" w:rsidP="00CF0172">
      <w:pPr>
        <w:shd w:val="clear" w:color="auto" w:fill="FFFFFF"/>
        <w:tabs>
          <w:tab w:val="left" w:pos="6744"/>
        </w:tabs>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Його повинні проходити:</w:t>
      </w:r>
    </w:p>
    <w:p w:rsidR="00CF0172" w:rsidRPr="00CF0172" w:rsidRDefault="00CF0172" w:rsidP="00CF0172">
      <w:pPr>
        <w:widowControl w:val="0"/>
        <w:numPr>
          <w:ilvl w:val="0"/>
          <w:numId w:val="9"/>
        </w:numPr>
        <w:shd w:val="clear" w:color="auto" w:fill="FFFFFF"/>
        <w:tabs>
          <w:tab w:val="left" w:pos="878"/>
        </w:tabs>
        <w:autoSpaceDE w:val="0"/>
        <w:autoSpaceDN w:val="0"/>
        <w:adjustRightInd w:val="0"/>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усі новоприйняті на роботу (постійну чи тимчасову);</w:t>
      </w:r>
    </w:p>
    <w:p w:rsidR="00CF0172" w:rsidRPr="00CF0172" w:rsidRDefault="00CF0172" w:rsidP="00CF0172">
      <w:pPr>
        <w:widowControl w:val="0"/>
        <w:numPr>
          <w:ilvl w:val="0"/>
          <w:numId w:val="8"/>
        </w:numPr>
        <w:shd w:val="clear" w:color="auto" w:fill="FFFFFF"/>
        <w:tabs>
          <w:tab w:val="left" w:pos="180"/>
        </w:tabs>
        <w:autoSpaceDE w:val="0"/>
        <w:autoSpaceDN w:val="0"/>
        <w:adjustRightInd w:val="0"/>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працівники, переведені з інших структурних підрозділів, виробничих</w:t>
      </w:r>
      <w:r w:rsidRPr="00CF0172">
        <w:rPr>
          <w:rFonts w:ascii="Times New Roman" w:eastAsia="Times New Roman" w:hAnsi="Times New Roman" w:cs="Times New Roman"/>
          <w:sz w:val="24"/>
          <w:szCs w:val="24"/>
          <w:lang w:val="uk-UA" w:eastAsia="uk-UA"/>
        </w:rPr>
        <w:br/>
        <w:t>дільниць, підприємства;</w:t>
      </w:r>
    </w:p>
    <w:p w:rsidR="00CF0172" w:rsidRPr="00CF0172" w:rsidRDefault="00CF0172" w:rsidP="00CF0172">
      <w:pPr>
        <w:widowControl w:val="0"/>
        <w:numPr>
          <w:ilvl w:val="0"/>
          <w:numId w:val="8"/>
        </w:numPr>
        <w:shd w:val="clear" w:color="auto" w:fill="FFFFFF"/>
        <w:tabs>
          <w:tab w:val="left" w:pos="360"/>
        </w:tabs>
        <w:autoSpaceDE w:val="0"/>
        <w:autoSpaceDN w:val="0"/>
        <w:adjustRightInd w:val="0"/>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особи, що прибули на підприємство. у відрядження і мають брати</w:t>
      </w:r>
      <w:r w:rsidRPr="00CF0172">
        <w:rPr>
          <w:rFonts w:ascii="Times New Roman" w:eastAsia="Times New Roman" w:hAnsi="Times New Roman" w:cs="Times New Roman"/>
          <w:sz w:val="24"/>
          <w:szCs w:val="24"/>
          <w:lang w:val="uk-UA" w:eastAsia="uk-UA"/>
        </w:rPr>
        <w:br/>
        <w:t>безпосередню участь у виробничому процесі;</w:t>
      </w:r>
    </w:p>
    <w:p w:rsidR="00CF0172" w:rsidRPr="00CF0172" w:rsidRDefault="00CF0172" w:rsidP="00CF0172">
      <w:pPr>
        <w:widowControl w:val="0"/>
        <w:numPr>
          <w:ilvl w:val="0"/>
          <w:numId w:val="8"/>
        </w:numPr>
        <w:shd w:val="clear" w:color="auto" w:fill="FFFFFF"/>
        <w:tabs>
          <w:tab w:val="left" w:pos="360"/>
        </w:tabs>
        <w:autoSpaceDE w:val="0"/>
        <w:autoSpaceDN w:val="0"/>
        <w:adjustRightInd w:val="0"/>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будівельники   сторонніх  організацій, які виконують на діючому підприємстві будівельно-монтажні, ремонтні або інші роботи;</w:t>
      </w:r>
    </w:p>
    <w:p w:rsidR="00CF0172" w:rsidRPr="00CF0172" w:rsidRDefault="00CF0172" w:rsidP="00CF0172">
      <w:pPr>
        <w:widowControl w:val="0"/>
        <w:numPr>
          <w:ilvl w:val="0"/>
          <w:numId w:val="8"/>
        </w:numPr>
        <w:shd w:val="clear" w:color="auto" w:fill="FFFFFF"/>
        <w:tabs>
          <w:tab w:val="left" w:pos="0"/>
        </w:tabs>
        <w:autoSpaceDE w:val="0"/>
        <w:autoSpaceDN w:val="0"/>
        <w:adjustRightInd w:val="0"/>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учні (студенти) під час виробничої практики (навчання), а також перед проведенням з ними практичних занять в службових майстернях,лабораторіях і т. ін.</w:t>
      </w:r>
    </w:p>
    <w:p w:rsidR="00CF0172" w:rsidRPr="00CF0172" w:rsidRDefault="00CF0172" w:rsidP="00CF0172">
      <w:pPr>
        <w:shd w:val="clear" w:color="auto" w:fill="FFFFFF"/>
        <w:tabs>
          <w:tab w:val="left" w:pos="5501"/>
        </w:tabs>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Програма для проведення первинного протипожежного інструктажу затверджується керівником відповідного структурного підрозділу (начальником цеху, відділу тощо), відповідальним за протипожежний стан або керівником підприємства (його заступником).</w:t>
      </w:r>
    </w:p>
    <w:p w:rsidR="00CF0172" w:rsidRPr="00CF0172" w:rsidRDefault="00CF0172" w:rsidP="00CF0172">
      <w:pPr>
        <w:shd w:val="clear" w:color="auto" w:fill="FFFFFF"/>
        <w:tabs>
          <w:tab w:val="left" w:pos="792"/>
        </w:tabs>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Програми для проведення вступного та первинного протипожежних</w:t>
      </w:r>
      <w:r w:rsidRPr="00CF0172">
        <w:rPr>
          <w:rFonts w:ascii="Times New Roman" w:eastAsia="Times New Roman" w:hAnsi="Times New Roman" w:cs="Times New Roman"/>
          <w:sz w:val="24"/>
          <w:szCs w:val="24"/>
          <w:lang w:val="uk-UA" w:eastAsia="uk-UA"/>
        </w:rPr>
        <w:br/>
        <w:t>інструктажів погоджуються з начальником об'єктової пожежної охорони або добровільної пожежної дружини (за наявності таких формувань).</w:t>
      </w:r>
    </w:p>
    <w:p w:rsidR="00CF0172" w:rsidRPr="00CF0172" w:rsidRDefault="00CF0172" w:rsidP="00CF0172">
      <w:pPr>
        <w:shd w:val="clear" w:color="auto" w:fill="FFFFFF"/>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Повторний протипожежний інструктаж - проводиться на робочому місці з усіма працівниками не менш як один раз на рік за переліком питань, з якими необхідно ознайомити працівників під час проведення вступного та первинного протипожежних інструктажів.</w:t>
      </w:r>
    </w:p>
    <w:p w:rsidR="00CF0172" w:rsidRPr="00CF0172" w:rsidRDefault="00CF0172" w:rsidP="00CF0172">
      <w:pPr>
        <w:shd w:val="clear" w:color="auto" w:fill="FFFFFF"/>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Позаплановий протипожежний інструктаж - проводиться з працівниками на робочому місці або у спеціально відведеному для цього приміщенні:</w:t>
      </w:r>
    </w:p>
    <w:p w:rsidR="00CF0172" w:rsidRPr="00CF0172" w:rsidRDefault="00CF0172" w:rsidP="00CF0172">
      <w:pPr>
        <w:widowControl w:val="0"/>
        <w:numPr>
          <w:ilvl w:val="0"/>
          <w:numId w:val="10"/>
        </w:numPr>
        <w:shd w:val="clear" w:color="auto" w:fill="FFFFFF"/>
        <w:tabs>
          <w:tab w:val="left" w:pos="845"/>
        </w:tabs>
        <w:autoSpaceDE w:val="0"/>
        <w:autoSpaceDN w:val="0"/>
        <w:adjustRightInd w:val="0"/>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у разі введення в дію нових або доопрацьованих нормативних актів з питань пожежної безпеки (норм, правил, інструкцій, положень тощо);</w:t>
      </w:r>
    </w:p>
    <w:p w:rsidR="00CF0172" w:rsidRPr="00CF0172" w:rsidRDefault="00CF0172" w:rsidP="00CF0172">
      <w:pPr>
        <w:widowControl w:val="0"/>
        <w:numPr>
          <w:ilvl w:val="0"/>
          <w:numId w:val="10"/>
        </w:numPr>
        <w:shd w:val="clear" w:color="auto" w:fill="FFFFFF"/>
        <w:tabs>
          <w:tab w:val="left" w:pos="845"/>
        </w:tabs>
        <w:autoSpaceDE w:val="0"/>
        <w:autoSpaceDN w:val="0"/>
        <w:adjustRightInd w:val="0"/>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у разі зміни технологічного процесу, застосування нового або заміни чи модернізації існуючого пожежонебезпечного устаткування;</w:t>
      </w:r>
    </w:p>
    <w:p w:rsidR="00CF0172" w:rsidRPr="00CF0172" w:rsidRDefault="00CF0172" w:rsidP="00CF0172">
      <w:pPr>
        <w:widowControl w:val="0"/>
        <w:numPr>
          <w:ilvl w:val="0"/>
          <w:numId w:val="10"/>
        </w:numPr>
        <w:shd w:val="clear" w:color="auto" w:fill="FFFFFF"/>
        <w:tabs>
          <w:tab w:val="left" w:pos="845"/>
        </w:tabs>
        <w:autoSpaceDE w:val="0"/>
        <w:autoSpaceDN w:val="0"/>
        <w:adjustRightInd w:val="0"/>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 xml:space="preserve">на вимогу державних інспекторів з пожежного нагляду, якщо виявлено незадовільне знання працівниками правил пожежної безпеки на робочому місці, невміння </w:t>
      </w:r>
      <w:r w:rsidRPr="00CF0172">
        <w:rPr>
          <w:rFonts w:ascii="Times New Roman" w:eastAsia="Times New Roman" w:hAnsi="Times New Roman" w:cs="Times New Roman"/>
          <w:sz w:val="24"/>
          <w:szCs w:val="24"/>
          <w:lang w:val="uk-UA" w:eastAsia="uk-UA"/>
        </w:rPr>
        <w:lastRenderedPageBreak/>
        <w:t>діяти у випадку пожежі та користуватися: первинними засобами пожежогасіння.</w:t>
      </w:r>
    </w:p>
    <w:p w:rsidR="00CF0172" w:rsidRPr="00CF0172" w:rsidRDefault="00CF0172" w:rsidP="00CF0172">
      <w:pPr>
        <w:shd w:val="clear" w:color="auto" w:fill="FFFFFF"/>
        <w:tabs>
          <w:tab w:val="left" w:pos="701"/>
        </w:tabs>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Позаплановий протипожежний інструктаж проводиться індивідуально або з групою працівників споріднених спеціальностей (видів робіт). Обсяг та зміст інструктажу визначаються в кожному випадку окремо залежно від причин, що викликали необхідність його проведення.</w:t>
      </w:r>
    </w:p>
    <w:p w:rsidR="00CF0172" w:rsidRPr="00CF0172" w:rsidRDefault="00CF0172" w:rsidP="00CF0172">
      <w:pPr>
        <w:shd w:val="clear" w:color="auto" w:fill="FFFFFF"/>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 xml:space="preserve">Цільовий протипожежний інструктаж - проводиться з працівниками перед виконанням ними разових (тимчасових) пожежонебезпечних робіт (зварювальних, </w:t>
      </w:r>
      <w:proofErr w:type="spellStart"/>
      <w:r w:rsidRPr="00CF0172">
        <w:rPr>
          <w:rFonts w:ascii="Times New Roman" w:eastAsia="Times New Roman" w:hAnsi="Times New Roman" w:cs="Times New Roman"/>
          <w:sz w:val="24"/>
          <w:szCs w:val="24"/>
          <w:lang w:val="uk-UA" w:eastAsia="uk-UA"/>
        </w:rPr>
        <w:t>розігрівальних</w:t>
      </w:r>
      <w:proofErr w:type="spellEnd"/>
      <w:r w:rsidRPr="00CF0172">
        <w:rPr>
          <w:rFonts w:ascii="Times New Roman" w:eastAsia="Times New Roman" w:hAnsi="Times New Roman" w:cs="Times New Roman"/>
          <w:sz w:val="24"/>
          <w:szCs w:val="24"/>
          <w:lang w:val="uk-UA" w:eastAsia="uk-UA"/>
        </w:rPr>
        <w:t xml:space="preserve"> та інших), при ліквідації аварії, стихійного лиха.</w:t>
      </w:r>
    </w:p>
    <w:p w:rsidR="00CF0172" w:rsidRPr="00CF0172" w:rsidRDefault="00CF0172" w:rsidP="00CF0172">
      <w:pPr>
        <w:shd w:val="clear" w:color="auto" w:fill="FFFFFF"/>
        <w:tabs>
          <w:tab w:val="left" w:pos="850"/>
        </w:tabs>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Первинний, повторний, позаплановий та цільовий протипожежні інструктажі проводяться безпосередньо керівником робіт (начальником виробництва, цеху, дільниці тощо), які пройшли навчання і перевірку знань з питань пожежної безпеки.</w:t>
      </w:r>
    </w:p>
    <w:p w:rsidR="00CF0172" w:rsidRPr="00CF0172" w:rsidRDefault="00CF0172" w:rsidP="00CF0172">
      <w:pPr>
        <w:shd w:val="clear" w:color="auto" w:fill="FFFFFF"/>
        <w:tabs>
          <w:tab w:val="left" w:pos="902"/>
        </w:tabs>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Первинний, повторний та позаплановий інструктажі завершуються перевіркою знань. Перевірку здійснює особа, яка проводила інструктаж.</w:t>
      </w:r>
    </w:p>
    <w:p w:rsidR="00CF0172" w:rsidRPr="00CF0172" w:rsidRDefault="00CF0172" w:rsidP="00CF0172">
      <w:pPr>
        <w:shd w:val="clear" w:color="auto" w:fill="FFFFFF"/>
        <w:tabs>
          <w:tab w:val="left" w:pos="797"/>
        </w:tabs>
        <w:autoSpaceDE w:val="0"/>
        <w:autoSpaceDN w:val="0"/>
        <w:adjustRightInd w:val="0"/>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Проведення протипожежних інструктажів може здійснюватися разом з відповідними інструктажами з охорони праці.</w:t>
      </w:r>
    </w:p>
    <w:p w:rsidR="00CF0172" w:rsidRPr="00CF0172" w:rsidRDefault="00CF0172" w:rsidP="00CF0172">
      <w:pPr>
        <w:shd w:val="clear" w:color="auto" w:fill="FFFFFF"/>
        <w:tabs>
          <w:tab w:val="left" w:pos="797"/>
        </w:tabs>
        <w:autoSpaceDE w:val="0"/>
        <w:autoSpaceDN w:val="0"/>
        <w:adjustRightInd w:val="0"/>
        <w:spacing w:after="0" w:line="240" w:lineRule="auto"/>
        <w:ind w:firstLine="540"/>
        <w:jc w:val="both"/>
        <w:rPr>
          <w:rFonts w:ascii="Times New Roman" w:eastAsia="Times New Roman" w:hAnsi="Times New Roman" w:cs="Times New Roman"/>
          <w:sz w:val="24"/>
          <w:szCs w:val="24"/>
          <w:lang w:val="uk-UA" w:eastAsia="uk-UA"/>
        </w:rPr>
      </w:pPr>
      <w:r w:rsidRPr="00CF0172">
        <w:rPr>
          <w:rFonts w:ascii="Times New Roman" w:eastAsia="Times New Roman" w:hAnsi="Times New Roman" w:cs="Times New Roman"/>
          <w:sz w:val="24"/>
          <w:szCs w:val="24"/>
          <w:lang w:val="uk-UA" w:eastAsia="uk-UA"/>
        </w:rPr>
        <w:t>Про проведення всіх видів протипожежних інструктажів, крім цільового, у спеціальних журналах робляться записи (окремо від інструктажів з питань охорони праці) з підписами осіб, з якими проводився інструктаж, і тих, хто, його проводив.</w:t>
      </w:r>
    </w:p>
    <w:p w:rsidR="00CF0172" w:rsidRPr="00CF0172" w:rsidRDefault="00CF0172" w:rsidP="00CF0172">
      <w:pPr>
        <w:pStyle w:val="a6"/>
        <w:shd w:val="clear" w:color="auto" w:fill="FFFFFF" w:themeFill="background1"/>
        <w:spacing w:before="0" w:beforeAutospacing="0" w:after="0" w:afterAutospacing="0"/>
        <w:ind w:firstLine="567"/>
        <w:jc w:val="both"/>
      </w:pPr>
      <w:r w:rsidRPr="00CF0172">
        <w:t>Запис про проведення цільового протипожежного інструктажу робиться в документі, що дозволяє виконання робіт (наряд-допуск, дозвіл).</w:t>
      </w:r>
    </w:p>
    <w:p w:rsidR="00CF0172" w:rsidRDefault="00CF0172" w:rsidP="00213984">
      <w:pPr>
        <w:pStyle w:val="a6"/>
        <w:shd w:val="clear" w:color="auto" w:fill="FFFFFF" w:themeFill="background1"/>
        <w:spacing w:before="0" w:beforeAutospacing="0" w:after="0" w:afterAutospacing="0"/>
        <w:ind w:firstLine="567"/>
        <w:jc w:val="both"/>
      </w:pPr>
    </w:p>
    <w:p w:rsidR="000D0C3E" w:rsidRPr="00CF0172" w:rsidRDefault="00CF0172" w:rsidP="00026DA8">
      <w:pPr>
        <w:spacing w:after="0" w:line="240" w:lineRule="auto"/>
        <w:ind w:firstLine="567"/>
        <w:jc w:val="both"/>
        <w:rPr>
          <w:rFonts w:ascii="Times New Roman" w:hAnsi="Times New Roman" w:cs="Times New Roman"/>
          <w:b/>
          <w:i/>
          <w:sz w:val="24"/>
          <w:szCs w:val="24"/>
          <w:lang w:val="uk-UA"/>
        </w:rPr>
      </w:pPr>
      <w:r w:rsidRPr="00CF0172">
        <w:rPr>
          <w:rFonts w:ascii="Times New Roman" w:hAnsi="Times New Roman" w:cs="Times New Roman"/>
          <w:b/>
          <w:i/>
          <w:sz w:val="24"/>
          <w:szCs w:val="24"/>
          <w:lang w:val="uk-UA"/>
        </w:rPr>
        <w:t>Питання. 3. Дії під час пожежі.</w:t>
      </w:r>
    </w:p>
    <w:p w:rsidR="00CF0172" w:rsidRPr="00CF0172" w:rsidRDefault="00CF0172" w:rsidP="00CF0172">
      <w:pPr>
        <w:shd w:val="clear" w:color="auto" w:fill="FFFFFF"/>
        <w:spacing w:after="0" w:line="240" w:lineRule="auto"/>
        <w:ind w:firstLine="448"/>
        <w:jc w:val="both"/>
        <w:rPr>
          <w:rFonts w:ascii="Times New Roman" w:eastAsia="Times New Roman" w:hAnsi="Times New Roman" w:cs="Times New Roman"/>
          <w:b/>
          <w:color w:val="000000"/>
          <w:sz w:val="24"/>
          <w:szCs w:val="24"/>
          <w:lang w:val="uk-UA"/>
        </w:rPr>
      </w:pPr>
      <w:r w:rsidRPr="00CF0172">
        <w:rPr>
          <w:rFonts w:ascii="Times New Roman" w:eastAsia="Times New Roman" w:hAnsi="Times New Roman" w:cs="Times New Roman"/>
          <w:b/>
          <w:color w:val="000000"/>
          <w:sz w:val="24"/>
          <w:szCs w:val="24"/>
          <w:lang w:val="uk-UA"/>
        </w:rPr>
        <w:t>У разі виявлення ознак пожежі (горіння) кожний громадянин зобов’язаний:</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4" w:name="n1226"/>
      <w:bookmarkEnd w:id="4"/>
      <w:r w:rsidRPr="00842119">
        <w:rPr>
          <w:rFonts w:ascii="Times New Roman" w:eastAsia="Times New Roman" w:hAnsi="Times New Roman" w:cs="Times New Roman"/>
          <w:color w:val="000000"/>
          <w:sz w:val="24"/>
          <w:szCs w:val="24"/>
          <w:lang w:val="uk-UA"/>
        </w:rPr>
        <w:t xml:space="preserve">негайно повідомити про це за телефоном </w:t>
      </w:r>
      <w:r w:rsidR="00544C30">
        <w:rPr>
          <w:rFonts w:ascii="Times New Roman" w:eastAsia="Times New Roman" w:hAnsi="Times New Roman" w:cs="Times New Roman"/>
          <w:color w:val="000000"/>
          <w:sz w:val="24"/>
          <w:szCs w:val="24"/>
          <w:lang w:val="uk-UA"/>
        </w:rPr>
        <w:t>«</w:t>
      </w:r>
      <w:r w:rsidRPr="00842119">
        <w:rPr>
          <w:rFonts w:ascii="Times New Roman" w:eastAsia="Times New Roman" w:hAnsi="Times New Roman" w:cs="Times New Roman"/>
          <w:color w:val="000000"/>
          <w:sz w:val="24"/>
          <w:szCs w:val="24"/>
          <w:lang w:val="uk-UA"/>
        </w:rPr>
        <w:t>101</w:t>
      </w:r>
      <w:r w:rsidR="00544C30">
        <w:rPr>
          <w:rFonts w:ascii="Times New Roman" w:eastAsia="Times New Roman" w:hAnsi="Times New Roman" w:cs="Times New Roman"/>
          <w:color w:val="000000"/>
          <w:sz w:val="24"/>
          <w:szCs w:val="24"/>
          <w:lang w:val="uk-UA"/>
        </w:rPr>
        <w:t>»</w:t>
      </w:r>
      <w:r w:rsidRPr="00842119">
        <w:rPr>
          <w:rFonts w:ascii="Times New Roman" w:eastAsia="Times New Roman" w:hAnsi="Times New Roman" w:cs="Times New Roman"/>
          <w:color w:val="000000"/>
          <w:sz w:val="24"/>
          <w:szCs w:val="24"/>
          <w:lang w:val="uk-UA"/>
        </w:rPr>
        <w:t>. При цьому необхідно назвати місцезнаходження об’єкта, вказати кількість поверхів будинку, місце виникнення пожежі, обстановку на пожежі, наявність людей, а також повідомити своє прізвище;</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5" w:name="n1227"/>
      <w:bookmarkEnd w:id="5"/>
      <w:r w:rsidRPr="00842119">
        <w:rPr>
          <w:rFonts w:ascii="Times New Roman" w:eastAsia="Times New Roman" w:hAnsi="Times New Roman" w:cs="Times New Roman"/>
          <w:color w:val="000000"/>
          <w:sz w:val="24"/>
          <w:szCs w:val="24"/>
          <w:lang w:val="uk-UA"/>
        </w:rPr>
        <w:t>вжити (за можливості) заходів щодо еваку</w:t>
      </w:r>
      <w:r w:rsidR="00544C30">
        <w:rPr>
          <w:rFonts w:ascii="Times New Roman" w:eastAsia="Times New Roman" w:hAnsi="Times New Roman" w:cs="Times New Roman"/>
          <w:color w:val="000000"/>
          <w:sz w:val="24"/>
          <w:szCs w:val="24"/>
          <w:lang w:val="uk-UA"/>
        </w:rPr>
        <w:t xml:space="preserve">ації </w:t>
      </w:r>
      <w:r w:rsidRPr="00842119">
        <w:rPr>
          <w:rFonts w:ascii="Times New Roman" w:eastAsia="Times New Roman" w:hAnsi="Times New Roman" w:cs="Times New Roman"/>
          <w:color w:val="000000"/>
          <w:sz w:val="24"/>
          <w:szCs w:val="24"/>
          <w:lang w:val="uk-UA"/>
        </w:rPr>
        <w:t>людей, гасіння (локалізації) пожежі первинними засобами пожежогасіння та збереження матеріальних цінностей;</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6" w:name="n1228"/>
      <w:bookmarkEnd w:id="6"/>
      <w:r w:rsidRPr="00842119">
        <w:rPr>
          <w:rFonts w:ascii="Times New Roman" w:eastAsia="Times New Roman" w:hAnsi="Times New Roman" w:cs="Times New Roman"/>
          <w:color w:val="000000"/>
          <w:sz w:val="24"/>
          <w:szCs w:val="24"/>
          <w:lang w:val="uk-UA"/>
        </w:rPr>
        <w:t>якщо пожежа виникла на підприємстві, повідомити про неї керівника чи відповідну компетентну посадову особу та (або) чергового на об’єкті;</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7" w:name="n1229"/>
      <w:bookmarkEnd w:id="7"/>
      <w:r w:rsidRPr="00842119">
        <w:rPr>
          <w:rFonts w:ascii="Times New Roman" w:eastAsia="Times New Roman" w:hAnsi="Times New Roman" w:cs="Times New Roman"/>
          <w:color w:val="000000"/>
          <w:sz w:val="24"/>
          <w:szCs w:val="24"/>
          <w:lang w:val="uk-UA"/>
        </w:rPr>
        <w:t>у разі необхідності викликати інші аварійно-рятувальні служби.</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8" w:name="n1230"/>
      <w:bookmarkEnd w:id="8"/>
      <w:r w:rsidRPr="00842119">
        <w:rPr>
          <w:rFonts w:ascii="Times New Roman" w:eastAsia="Times New Roman" w:hAnsi="Times New Roman" w:cs="Times New Roman"/>
          <w:color w:val="000000"/>
          <w:sz w:val="24"/>
          <w:szCs w:val="24"/>
          <w:lang w:val="uk-UA"/>
        </w:rPr>
        <w:t>Посадова особа об’єкта, що прибула на місце пожежі, зобов’язана:</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9" w:name="n1231"/>
      <w:bookmarkEnd w:id="9"/>
      <w:r w:rsidRPr="00842119">
        <w:rPr>
          <w:rFonts w:ascii="Times New Roman" w:eastAsia="Times New Roman" w:hAnsi="Times New Roman" w:cs="Times New Roman"/>
          <w:color w:val="000000"/>
          <w:sz w:val="24"/>
          <w:szCs w:val="24"/>
          <w:lang w:val="uk-UA"/>
        </w:rPr>
        <w:t>перевірити, чи викликана Оперативно-рятувальна служба цивільного захисту (продублювати повідомлення), довести подію до відома власника підприємства;</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10" w:name="n1232"/>
      <w:bookmarkEnd w:id="10"/>
      <w:r w:rsidRPr="00842119">
        <w:rPr>
          <w:rFonts w:ascii="Times New Roman" w:eastAsia="Times New Roman" w:hAnsi="Times New Roman" w:cs="Times New Roman"/>
          <w:color w:val="000000"/>
          <w:sz w:val="24"/>
          <w:szCs w:val="24"/>
          <w:lang w:val="uk-UA"/>
        </w:rPr>
        <w:t>у разі загрози життю людей негайно організувати їх рятування (евакуацію), використовуючи для цього наявні сили й засоби;</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11" w:name="n1233"/>
      <w:bookmarkEnd w:id="11"/>
      <w:r w:rsidRPr="00842119">
        <w:rPr>
          <w:rFonts w:ascii="Times New Roman" w:eastAsia="Times New Roman" w:hAnsi="Times New Roman" w:cs="Times New Roman"/>
          <w:color w:val="000000"/>
          <w:sz w:val="24"/>
          <w:szCs w:val="24"/>
          <w:lang w:val="uk-UA"/>
        </w:rPr>
        <w:t>видалити за межі небезпечної зони всіх працівників, не пов’язаних з ліквідуванням пожежі;</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12" w:name="n1234"/>
      <w:bookmarkEnd w:id="12"/>
      <w:r w:rsidRPr="00842119">
        <w:rPr>
          <w:rFonts w:ascii="Times New Roman" w:eastAsia="Times New Roman" w:hAnsi="Times New Roman" w:cs="Times New Roman"/>
          <w:color w:val="000000"/>
          <w:sz w:val="24"/>
          <w:szCs w:val="24"/>
          <w:lang w:val="uk-UA"/>
        </w:rPr>
        <w:t>припинити роботи в будинку (якщо це допускається технологічним процесом виробництва), крім робіт, пов’язаних із заходами щодо ліквідування пожежі;</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13" w:name="n1235"/>
      <w:bookmarkEnd w:id="13"/>
      <w:r w:rsidRPr="00842119">
        <w:rPr>
          <w:rFonts w:ascii="Times New Roman" w:eastAsia="Times New Roman" w:hAnsi="Times New Roman" w:cs="Times New Roman"/>
          <w:color w:val="000000"/>
          <w:sz w:val="24"/>
          <w:szCs w:val="24"/>
          <w:lang w:val="uk-UA"/>
        </w:rPr>
        <w:t>здійснити в разі необхідності відключення електроенергії (за винятком систем протипожежного захисту), зупинення транспортуючих пристроїв, агрегатів, апаратів, перекриття сировинних, газових, парових та водяних комунікацій, зупинення систем вентиляції в аварійному та суміжних з ним приміщеннях (за винятком пристроїв протидимового захисту) та здійснити інші заходи, що сприяють запобіганню розвитку пожежі та задимленню будинку;</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14" w:name="n1236"/>
      <w:bookmarkEnd w:id="14"/>
      <w:r w:rsidRPr="00842119">
        <w:rPr>
          <w:rFonts w:ascii="Times New Roman" w:eastAsia="Times New Roman" w:hAnsi="Times New Roman" w:cs="Times New Roman"/>
          <w:color w:val="000000"/>
          <w:sz w:val="24"/>
          <w:szCs w:val="24"/>
          <w:lang w:val="uk-UA"/>
        </w:rPr>
        <w:t>перевірити включення оповіщення людей про пожежу, установок пожежогасіння, протидимового захисту;</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15" w:name="n1237"/>
      <w:bookmarkEnd w:id="15"/>
      <w:r w:rsidRPr="00842119">
        <w:rPr>
          <w:rFonts w:ascii="Times New Roman" w:eastAsia="Times New Roman" w:hAnsi="Times New Roman" w:cs="Times New Roman"/>
          <w:color w:val="000000"/>
          <w:sz w:val="24"/>
          <w:szCs w:val="24"/>
          <w:lang w:val="uk-UA"/>
        </w:rPr>
        <w:t>організувати зустріч підрозділів Оперативно-рятувальної служби цивільного захисту, надати їм допомогу у виборі найкоротшого шляху для під’їзду до осередку пожежі та в установці техніки на зовнішні джерела водопостачання;</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16" w:name="n1238"/>
      <w:bookmarkEnd w:id="16"/>
      <w:r w:rsidRPr="00842119">
        <w:rPr>
          <w:rFonts w:ascii="Times New Roman" w:eastAsia="Times New Roman" w:hAnsi="Times New Roman" w:cs="Times New Roman"/>
          <w:color w:val="000000"/>
          <w:sz w:val="24"/>
          <w:szCs w:val="24"/>
          <w:lang w:val="uk-UA"/>
        </w:rPr>
        <w:t>одночасно з гасінням пожежі організувати евакуацію і захист матеріальних цінностей;</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17" w:name="n1239"/>
      <w:bookmarkEnd w:id="17"/>
      <w:r w:rsidRPr="00842119">
        <w:rPr>
          <w:rFonts w:ascii="Times New Roman" w:eastAsia="Times New Roman" w:hAnsi="Times New Roman" w:cs="Times New Roman"/>
          <w:color w:val="000000"/>
          <w:sz w:val="24"/>
          <w:szCs w:val="24"/>
          <w:lang w:val="uk-UA"/>
        </w:rPr>
        <w:lastRenderedPageBreak/>
        <w:t>забезпечити дотримання безпеки праці працівниками, які беруть участь у гасінні пожежі.</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18" w:name="n1240"/>
      <w:bookmarkEnd w:id="18"/>
      <w:r w:rsidRPr="00842119">
        <w:rPr>
          <w:rFonts w:ascii="Times New Roman" w:eastAsia="Times New Roman" w:hAnsi="Times New Roman" w:cs="Times New Roman"/>
          <w:color w:val="000000"/>
          <w:sz w:val="24"/>
          <w:szCs w:val="24"/>
          <w:lang w:val="uk-UA"/>
        </w:rPr>
        <w:t>З прибуттям на пожежу пожежно-рятувальних підрозділів повинен бути забезпечений безперешкодний доступ їх на територію об’єкта, за винятком випадків, коли чинним законодавством встановлений особливий порядок допуску.</w:t>
      </w:r>
    </w:p>
    <w:p w:rsidR="00CF0172" w:rsidRPr="00842119" w:rsidRDefault="00CF0172" w:rsidP="00CF0172">
      <w:pPr>
        <w:shd w:val="clear" w:color="auto" w:fill="FFFFFF"/>
        <w:spacing w:after="0" w:line="240" w:lineRule="auto"/>
        <w:ind w:firstLine="448"/>
        <w:jc w:val="both"/>
        <w:rPr>
          <w:rFonts w:ascii="Times New Roman" w:eastAsia="Times New Roman" w:hAnsi="Times New Roman" w:cs="Times New Roman"/>
          <w:color w:val="000000"/>
          <w:sz w:val="24"/>
          <w:szCs w:val="24"/>
          <w:lang w:val="uk-UA"/>
        </w:rPr>
      </w:pPr>
      <w:bookmarkStart w:id="19" w:name="n1241"/>
      <w:bookmarkEnd w:id="19"/>
      <w:r w:rsidRPr="00842119">
        <w:rPr>
          <w:rFonts w:ascii="Times New Roman" w:eastAsia="Times New Roman" w:hAnsi="Times New Roman" w:cs="Times New Roman"/>
          <w:color w:val="000000"/>
          <w:sz w:val="24"/>
          <w:szCs w:val="24"/>
          <w:lang w:val="uk-UA"/>
        </w:rPr>
        <w:t>Після прибуття пожежно-рятувальних підрозділів адміністрація та інженерно-технічний персонал підприємства, будинку чи споруди зобов’язані брати участь у консультуванні керівника гасіння пожежі з приводу конструктивних і технологічних особливостей об’єкта, де виникла пожежа, прилеглих будівель та пристроїв, організувати залучення сил та засобів об’єкта до вжиття необхідних заходів, пов’язаних із ліквідацією пожежі та попередженням її поширенню.</w:t>
      </w:r>
    </w:p>
    <w:p w:rsidR="00CF0172" w:rsidRDefault="00CF0172" w:rsidP="00026DA8">
      <w:pPr>
        <w:spacing w:after="0" w:line="240" w:lineRule="auto"/>
        <w:ind w:firstLine="567"/>
        <w:jc w:val="both"/>
        <w:rPr>
          <w:rFonts w:ascii="Times New Roman" w:hAnsi="Times New Roman" w:cs="Times New Roman"/>
          <w:sz w:val="24"/>
          <w:szCs w:val="24"/>
          <w:lang w:val="uk-UA"/>
        </w:rPr>
      </w:pP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b/>
          <w:lang w:eastAsia="ru-RU" w:bidi="he-IL"/>
        </w:rPr>
      </w:pPr>
      <w:r w:rsidRPr="00F410B8">
        <w:rPr>
          <w:rFonts w:eastAsiaTheme="minorEastAsia"/>
          <w:b/>
          <w:lang w:eastAsia="ru-RU" w:bidi="he-IL"/>
        </w:rPr>
        <w:t>3. Підсумок заняття (</w:t>
      </w:r>
      <w:r w:rsidRPr="000553BD">
        <w:rPr>
          <w:rFonts w:eastAsiaTheme="minorEastAsia"/>
          <w:b/>
          <w:i/>
          <w:lang w:eastAsia="ru-RU" w:bidi="he-IL"/>
        </w:rPr>
        <w:t>3 хв.)</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r w:rsidRPr="00F410B8">
        <w:rPr>
          <w:rFonts w:eastAsiaTheme="minorEastAsia"/>
          <w:lang w:eastAsia="ru-RU" w:bidi="he-IL"/>
        </w:rPr>
        <w:t>Викладач нагадує тему, мету, навчальні питання.</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r w:rsidRPr="00F410B8">
        <w:rPr>
          <w:rFonts w:eastAsiaTheme="minorEastAsia"/>
          <w:lang w:eastAsia="ru-RU" w:bidi="he-IL"/>
        </w:rPr>
        <w:t>Проводить контрольне опитування, виставляє оцінки, відмічає кращі відповіді слухачів.</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r w:rsidRPr="00F410B8">
        <w:rPr>
          <w:rFonts w:eastAsiaTheme="minorEastAsia"/>
          <w:lang w:eastAsia="ru-RU" w:bidi="he-IL"/>
        </w:rPr>
        <w:t>Дає відповіді на запитання слухачів.</w:t>
      </w:r>
    </w:p>
    <w:p w:rsidR="00CF0172" w:rsidRPr="00F410B8" w:rsidRDefault="00CF0172" w:rsidP="00CF0172">
      <w:pPr>
        <w:pStyle w:val="a6"/>
        <w:shd w:val="clear" w:color="auto" w:fill="FFFFFF"/>
        <w:spacing w:before="0" w:beforeAutospacing="0" w:after="0" w:afterAutospacing="0"/>
        <w:ind w:firstLine="567"/>
        <w:textAlignment w:val="top"/>
        <w:rPr>
          <w:rFonts w:eastAsiaTheme="minorEastAsia"/>
          <w:lang w:eastAsia="ru-RU" w:bidi="he-IL"/>
        </w:rPr>
      </w:pPr>
    </w:p>
    <w:p w:rsidR="00CF0172" w:rsidRPr="00F410B8" w:rsidRDefault="00CF0172" w:rsidP="00CF0172">
      <w:pPr>
        <w:pStyle w:val="a6"/>
        <w:shd w:val="clear" w:color="auto" w:fill="FFFFFF"/>
        <w:spacing w:before="0" w:beforeAutospacing="0" w:after="0" w:afterAutospacing="0"/>
        <w:textAlignment w:val="top"/>
        <w:rPr>
          <w:rFonts w:eastAsiaTheme="minorEastAsia"/>
          <w:lang w:eastAsia="ru-RU" w:bidi="he-IL"/>
        </w:rPr>
      </w:pPr>
      <w:r w:rsidRPr="00F410B8">
        <w:rPr>
          <w:rFonts w:eastAsiaTheme="minorEastAsia"/>
          <w:lang w:eastAsia="ru-RU" w:bidi="he-IL"/>
        </w:rPr>
        <w:t>План  конспект склав:</w:t>
      </w:r>
    </w:p>
    <w:p w:rsidR="00CF0172" w:rsidRPr="00F410B8" w:rsidRDefault="00CF0172" w:rsidP="00CF0172">
      <w:pPr>
        <w:pStyle w:val="a6"/>
        <w:shd w:val="clear" w:color="auto" w:fill="FFFFFF"/>
        <w:spacing w:before="0" w:beforeAutospacing="0" w:after="0" w:afterAutospacing="0"/>
        <w:textAlignment w:val="top"/>
        <w:rPr>
          <w:rFonts w:eastAsiaTheme="minorEastAsia"/>
          <w:lang w:eastAsia="ru-RU" w:bidi="he-IL"/>
        </w:rPr>
      </w:pPr>
      <w:r w:rsidRPr="00F410B8">
        <w:rPr>
          <w:rFonts w:eastAsiaTheme="minorEastAsia"/>
          <w:lang w:eastAsia="ru-RU" w:bidi="he-IL"/>
        </w:rPr>
        <w:t xml:space="preserve"> </w:t>
      </w:r>
    </w:p>
    <w:sectPr w:rsidR="00CF0172" w:rsidRPr="00F410B8" w:rsidSect="000553BD">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DF48B94"/>
    <w:lvl w:ilvl="0">
      <w:numFmt w:val="bullet"/>
      <w:lvlText w:val="*"/>
      <w:lvlJc w:val="left"/>
    </w:lvl>
  </w:abstractNum>
  <w:abstractNum w:abstractNumId="1" w15:restartNumberingAfterBreak="0">
    <w:nsid w:val="00F13E55"/>
    <w:multiLevelType w:val="hybridMultilevel"/>
    <w:tmpl w:val="6B74C4E2"/>
    <w:lvl w:ilvl="0" w:tplc="5456C036">
      <w:start w:val="1"/>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2" w15:restartNumberingAfterBreak="0">
    <w:nsid w:val="1EC47BFA"/>
    <w:multiLevelType w:val="hybridMultilevel"/>
    <w:tmpl w:val="36E68A0C"/>
    <w:lvl w:ilvl="0" w:tplc="222A0758">
      <w:start w:val="1"/>
      <w:numFmt w:val="decimal"/>
      <w:lvlText w:val="%1."/>
      <w:lvlJc w:val="left"/>
      <w:pPr>
        <w:ind w:left="1070" w:hanging="360"/>
      </w:pPr>
      <w:rPr>
        <w:rFonts w:hint="default"/>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3" w15:restartNumberingAfterBreak="0">
    <w:nsid w:val="25206E0B"/>
    <w:multiLevelType w:val="hybridMultilevel"/>
    <w:tmpl w:val="17E2A56A"/>
    <w:lvl w:ilvl="0" w:tplc="79C88C34">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4" w15:restartNumberingAfterBreak="0">
    <w:nsid w:val="3F475362"/>
    <w:multiLevelType w:val="hybridMultilevel"/>
    <w:tmpl w:val="1D1040FC"/>
    <w:lvl w:ilvl="0" w:tplc="0419000F">
      <w:start w:val="1"/>
      <w:numFmt w:val="decimal"/>
      <w:lvlText w:val="%1."/>
      <w:lvlJc w:val="left"/>
      <w:pPr>
        <w:tabs>
          <w:tab w:val="num" w:pos="3479"/>
        </w:tabs>
        <w:ind w:left="3479" w:hanging="360"/>
      </w:pPr>
    </w:lvl>
    <w:lvl w:ilvl="1" w:tplc="04190019">
      <w:start w:val="1"/>
      <w:numFmt w:val="lowerLetter"/>
      <w:lvlText w:val="%2."/>
      <w:lvlJc w:val="left"/>
      <w:pPr>
        <w:tabs>
          <w:tab w:val="num" w:pos="4199"/>
        </w:tabs>
        <w:ind w:left="4199" w:hanging="360"/>
      </w:pPr>
    </w:lvl>
    <w:lvl w:ilvl="2" w:tplc="0419001B">
      <w:start w:val="1"/>
      <w:numFmt w:val="lowerRoman"/>
      <w:lvlText w:val="%3."/>
      <w:lvlJc w:val="right"/>
      <w:pPr>
        <w:tabs>
          <w:tab w:val="num" w:pos="4919"/>
        </w:tabs>
        <w:ind w:left="4919" w:hanging="180"/>
      </w:pPr>
    </w:lvl>
    <w:lvl w:ilvl="3" w:tplc="0419000F">
      <w:start w:val="1"/>
      <w:numFmt w:val="decimal"/>
      <w:lvlText w:val="%4."/>
      <w:lvlJc w:val="left"/>
      <w:pPr>
        <w:tabs>
          <w:tab w:val="num" w:pos="5639"/>
        </w:tabs>
        <w:ind w:left="5639" w:hanging="360"/>
      </w:pPr>
    </w:lvl>
    <w:lvl w:ilvl="4" w:tplc="04190019">
      <w:start w:val="1"/>
      <w:numFmt w:val="lowerLetter"/>
      <w:lvlText w:val="%5."/>
      <w:lvlJc w:val="left"/>
      <w:pPr>
        <w:tabs>
          <w:tab w:val="num" w:pos="6359"/>
        </w:tabs>
        <w:ind w:left="6359" w:hanging="360"/>
      </w:pPr>
    </w:lvl>
    <w:lvl w:ilvl="5" w:tplc="0419001B">
      <w:start w:val="1"/>
      <w:numFmt w:val="lowerRoman"/>
      <w:lvlText w:val="%6."/>
      <w:lvlJc w:val="right"/>
      <w:pPr>
        <w:tabs>
          <w:tab w:val="num" w:pos="7079"/>
        </w:tabs>
        <w:ind w:left="7079" w:hanging="180"/>
      </w:pPr>
    </w:lvl>
    <w:lvl w:ilvl="6" w:tplc="0419000F">
      <w:start w:val="1"/>
      <w:numFmt w:val="decimal"/>
      <w:lvlText w:val="%7."/>
      <w:lvlJc w:val="left"/>
      <w:pPr>
        <w:tabs>
          <w:tab w:val="num" w:pos="7799"/>
        </w:tabs>
        <w:ind w:left="7799" w:hanging="360"/>
      </w:pPr>
    </w:lvl>
    <w:lvl w:ilvl="7" w:tplc="04190019">
      <w:start w:val="1"/>
      <w:numFmt w:val="lowerLetter"/>
      <w:lvlText w:val="%8."/>
      <w:lvlJc w:val="left"/>
      <w:pPr>
        <w:tabs>
          <w:tab w:val="num" w:pos="8519"/>
        </w:tabs>
        <w:ind w:left="8519" w:hanging="360"/>
      </w:pPr>
    </w:lvl>
    <w:lvl w:ilvl="8" w:tplc="0419001B">
      <w:start w:val="1"/>
      <w:numFmt w:val="lowerRoman"/>
      <w:lvlText w:val="%9."/>
      <w:lvlJc w:val="right"/>
      <w:pPr>
        <w:tabs>
          <w:tab w:val="num" w:pos="9239"/>
        </w:tabs>
        <w:ind w:left="9239" w:hanging="180"/>
      </w:pPr>
    </w:lvl>
  </w:abstractNum>
  <w:abstractNum w:abstractNumId="5" w15:restartNumberingAfterBreak="0">
    <w:nsid w:val="53DF5CD2"/>
    <w:multiLevelType w:val="hybridMultilevel"/>
    <w:tmpl w:val="41000B12"/>
    <w:lvl w:ilvl="0" w:tplc="4E0EC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6A1F6C60"/>
    <w:multiLevelType w:val="hybridMultilevel"/>
    <w:tmpl w:val="0E9E0174"/>
    <w:lvl w:ilvl="0" w:tplc="77009880">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6C3463B0"/>
    <w:multiLevelType w:val="hybridMultilevel"/>
    <w:tmpl w:val="2FB6C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7"/>
  </w:num>
  <w:num w:numId="8">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244"/>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259"/>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useFELayout/>
    <w:compatSetting w:name="compatibilityMode" w:uri="http://schemas.microsoft.com/office/word" w:val="12"/>
  </w:compat>
  <w:rsids>
    <w:rsidRoot w:val="004F794A"/>
    <w:rsid w:val="00026DA8"/>
    <w:rsid w:val="000553BD"/>
    <w:rsid w:val="000D0C3E"/>
    <w:rsid w:val="000E4063"/>
    <w:rsid w:val="001665A0"/>
    <w:rsid w:val="00196345"/>
    <w:rsid w:val="001B785C"/>
    <w:rsid w:val="00213984"/>
    <w:rsid w:val="003C2C8C"/>
    <w:rsid w:val="00411AEE"/>
    <w:rsid w:val="00485E3D"/>
    <w:rsid w:val="004D2FB9"/>
    <w:rsid w:val="004E0E08"/>
    <w:rsid w:val="004F794A"/>
    <w:rsid w:val="00544C30"/>
    <w:rsid w:val="00571FC1"/>
    <w:rsid w:val="0062121D"/>
    <w:rsid w:val="006641E1"/>
    <w:rsid w:val="006D4FA1"/>
    <w:rsid w:val="007E3DE1"/>
    <w:rsid w:val="00851C1B"/>
    <w:rsid w:val="008E4944"/>
    <w:rsid w:val="008E57D4"/>
    <w:rsid w:val="009072CE"/>
    <w:rsid w:val="00912901"/>
    <w:rsid w:val="00A14443"/>
    <w:rsid w:val="00A95007"/>
    <w:rsid w:val="00B97EC0"/>
    <w:rsid w:val="00CF0172"/>
    <w:rsid w:val="00DF4979"/>
    <w:rsid w:val="00F5277A"/>
    <w:rsid w:val="00F626E0"/>
    <w:rsid w:val="00FA0D80"/>
    <w:rsid w:val="00FB1F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256681-F23D-4066-A4B8-94E635A4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FA1"/>
  </w:style>
  <w:style w:type="paragraph" w:styleId="2">
    <w:name w:val="heading 2"/>
    <w:basedOn w:val="a"/>
    <w:next w:val="a"/>
    <w:link w:val="20"/>
    <w:uiPriority w:val="99"/>
    <w:qFormat/>
    <w:rsid w:val="004F794A"/>
    <w:pPr>
      <w:keepNext/>
      <w:spacing w:before="240" w:after="60" w:line="240" w:lineRule="auto"/>
      <w:outlineLvl w:val="1"/>
    </w:pPr>
    <w:rPr>
      <w:rFonts w:ascii="Arial" w:eastAsia="Times New Roman" w:hAnsi="Arial" w:cs="Arial"/>
      <w:b/>
      <w:bCs/>
      <w:i/>
      <w:iCs/>
      <w:sz w:val="28"/>
      <w:szCs w:val="28"/>
      <w:lang w:val="uk-UA"/>
    </w:rPr>
  </w:style>
  <w:style w:type="paragraph" w:styleId="5">
    <w:name w:val="heading 5"/>
    <w:basedOn w:val="a"/>
    <w:next w:val="a"/>
    <w:link w:val="50"/>
    <w:uiPriority w:val="99"/>
    <w:qFormat/>
    <w:rsid w:val="004F794A"/>
    <w:pPr>
      <w:spacing w:before="240" w:after="60" w:line="240" w:lineRule="auto"/>
      <w:outlineLvl w:val="4"/>
    </w:pPr>
    <w:rPr>
      <w:rFonts w:ascii="Times New Roman" w:eastAsia="Times New Roman" w:hAnsi="Times New Roman" w:cs="Times New Roman"/>
      <w:b/>
      <w:bCs/>
      <w:i/>
      <w:iCs/>
      <w:sz w:val="26"/>
      <w:szCs w:val="26"/>
      <w:lang w:val="uk-UA"/>
    </w:rPr>
  </w:style>
  <w:style w:type="paragraph" w:styleId="6">
    <w:name w:val="heading 6"/>
    <w:basedOn w:val="a"/>
    <w:next w:val="a"/>
    <w:link w:val="60"/>
    <w:uiPriority w:val="9"/>
    <w:semiHidden/>
    <w:unhideWhenUsed/>
    <w:qFormat/>
    <w:rsid w:val="00CF017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4F794A"/>
    <w:rPr>
      <w:rFonts w:ascii="Arial" w:eastAsia="Times New Roman" w:hAnsi="Arial" w:cs="Arial"/>
      <w:b/>
      <w:bCs/>
      <w:i/>
      <w:iCs/>
      <w:sz w:val="28"/>
      <w:szCs w:val="28"/>
      <w:lang w:val="uk-UA"/>
    </w:rPr>
  </w:style>
  <w:style w:type="character" w:customStyle="1" w:styleId="50">
    <w:name w:val="Заголовок 5 Знак"/>
    <w:basedOn w:val="a0"/>
    <w:link w:val="5"/>
    <w:uiPriority w:val="99"/>
    <w:rsid w:val="004F794A"/>
    <w:rPr>
      <w:rFonts w:ascii="Times New Roman" w:eastAsia="Times New Roman" w:hAnsi="Times New Roman" w:cs="Times New Roman"/>
      <w:b/>
      <w:bCs/>
      <w:i/>
      <w:iCs/>
      <w:sz w:val="26"/>
      <w:szCs w:val="26"/>
      <w:lang w:val="uk-UA"/>
    </w:rPr>
  </w:style>
  <w:style w:type="paragraph" w:styleId="a3">
    <w:name w:val="Body Text Indent"/>
    <w:basedOn w:val="a"/>
    <w:link w:val="a4"/>
    <w:uiPriority w:val="99"/>
    <w:rsid w:val="004F794A"/>
    <w:pPr>
      <w:spacing w:after="0" w:line="240" w:lineRule="auto"/>
      <w:ind w:left="360"/>
    </w:pPr>
    <w:rPr>
      <w:rFonts w:ascii="Times New Roman" w:eastAsia="Times New Roman" w:hAnsi="Times New Roman" w:cs="Times New Roman"/>
      <w:sz w:val="24"/>
      <w:szCs w:val="24"/>
      <w:lang w:val="uk-UA"/>
    </w:rPr>
  </w:style>
  <w:style w:type="character" w:customStyle="1" w:styleId="a4">
    <w:name w:val="Основной текст с отступом Знак"/>
    <w:basedOn w:val="a0"/>
    <w:link w:val="a3"/>
    <w:uiPriority w:val="99"/>
    <w:rsid w:val="004F794A"/>
    <w:rPr>
      <w:rFonts w:ascii="Times New Roman" w:eastAsia="Times New Roman" w:hAnsi="Times New Roman" w:cs="Times New Roman"/>
      <w:sz w:val="24"/>
      <w:szCs w:val="24"/>
      <w:lang w:val="uk-UA"/>
    </w:rPr>
  </w:style>
  <w:style w:type="paragraph" w:styleId="a5">
    <w:name w:val="List Paragraph"/>
    <w:basedOn w:val="a"/>
    <w:uiPriority w:val="99"/>
    <w:qFormat/>
    <w:rsid w:val="004F794A"/>
    <w:pPr>
      <w:spacing w:after="0" w:line="240" w:lineRule="auto"/>
      <w:ind w:left="720"/>
    </w:pPr>
    <w:rPr>
      <w:rFonts w:ascii="Times New Roman" w:eastAsia="Times New Roman" w:hAnsi="Times New Roman" w:cs="Times New Roman"/>
      <w:sz w:val="28"/>
      <w:szCs w:val="28"/>
      <w:lang w:val="uk-UA" w:eastAsia="en-US"/>
    </w:rPr>
  </w:style>
  <w:style w:type="paragraph" w:styleId="a6">
    <w:name w:val="Normal (Web)"/>
    <w:basedOn w:val="a"/>
    <w:uiPriority w:val="99"/>
    <w:unhideWhenUsed/>
    <w:rsid w:val="0021398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60">
    <w:name w:val="Заголовок 6 Знак"/>
    <w:basedOn w:val="a0"/>
    <w:link w:val="6"/>
    <w:uiPriority w:val="99"/>
    <w:semiHidden/>
    <w:rsid w:val="00CF0172"/>
    <w:rPr>
      <w:rFonts w:asciiTheme="majorHAnsi" w:eastAsiaTheme="majorEastAsia" w:hAnsiTheme="majorHAnsi" w:cstheme="majorBidi"/>
      <w:i/>
      <w:iCs/>
      <w:color w:val="243F60" w:themeColor="accent1" w:themeShade="7F"/>
    </w:rPr>
  </w:style>
  <w:style w:type="paragraph" w:customStyle="1" w:styleId="rvps2">
    <w:name w:val="rvps2"/>
    <w:basedOn w:val="a"/>
    <w:uiPriority w:val="99"/>
    <w:rsid w:val="00CF0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44">
    <w:name w:val="rvts44"/>
    <w:basedOn w:val="a0"/>
    <w:uiPriority w:val="99"/>
    <w:rsid w:val="00CF017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3564</Words>
  <Characters>20321</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Черкасов</dc:creator>
  <cp:keywords/>
  <dc:description/>
  <cp:lastModifiedBy>Алексадр</cp:lastModifiedBy>
  <cp:revision>21</cp:revision>
  <cp:lastPrinted>2019-01-02T13:35:00Z</cp:lastPrinted>
  <dcterms:created xsi:type="dcterms:W3CDTF">2017-12-19T13:34:00Z</dcterms:created>
  <dcterms:modified xsi:type="dcterms:W3CDTF">2020-11-09T13:21:00Z</dcterms:modified>
</cp:coreProperties>
</file>