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794A" w:rsidRPr="00A72F3F" w:rsidRDefault="004F794A" w:rsidP="0050003F">
      <w:pPr>
        <w:pStyle w:val="2"/>
        <w:tabs>
          <w:tab w:val="left" w:pos="1134"/>
        </w:tabs>
        <w:spacing w:before="0" w:after="0"/>
        <w:ind w:firstLine="567"/>
        <w:jc w:val="center"/>
        <w:rPr>
          <w:rFonts w:ascii="Times New Roman" w:eastAsiaTheme="minorEastAsia" w:hAnsi="Times New Roman" w:cs="Times New Roman"/>
          <w:b w:val="0"/>
          <w:bCs w:val="0"/>
          <w:i w:val="0"/>
          <w:iCs w:val="0"/>
          <w:sz w:val="24"/>
          <w:szCs w:val="24"/>
        </w:rPr>
      </w:pPr>
      <w:bookmarkStart w:id="0" w:name="_GoBack"/>
      <w:bookmarkEnd w:id="0"/>
    </w:p>
    <w:p w:rsidR="004F794A" w:rsidRPr="00A72F3F" w:rsidRDefault="004F794A" w:rsidP="0050003F">
      <w:pPr>
        <w:pStyle w:val="2"/>
        <w:tabs>
          <w:tab w:val="left" w:pos="1134"/>
        </w:tabs>
        <w:spacing w:before="0" w:after="0"/>
        <w:ind w:firstLine="567"/>
        <w:jc w:val="center"/>
        <w:rPr>
          <w:rFonts w:ascii="Times New Roman" w:hAnsi="Times New Roman" w:cs="Times New Roman"/>
          <w:i w:val="0"/>
          <w:iCs w:val="0"/>
          <w:sz w:val="24"/>
          <w:szCs w:val="24"/>
        </w:rPr>
      </w:pPr>
    </w:p>
    <w:p w:rsidR="004F794A" w:rsidRPr="00A72F3F" w:rsidRDefault="004F794A" w:rsidP="0050003F">
      <w:pPr>
        <w:pStyle w:val="2"/>
        <w:tabs>
          <w:tab w:val="left" w:pos="-3261"/>
        </w:tabs>
        <w:spacing w:before="0" w:after="0"/>
        <w:jc w:val="center"/>
        <w:rPr>
          <w:rFonts w:ascii="Times New Roman" w:hAnsi="Times New Roman" w:cs="Times New Roman"/>
          <w:i w:val="0"/>
          <w:iCs w:val="0"/>
          <w:sz w:val="24"/>
          <w:szCs w:val="24"/>
        </w:rPr>
      </w:pPr>
      <w:r w:rsidRPr="00A72F3F">
        <w:rPr>
          <w:rFonts w:ascii="Times New Roman" w:hAnsi="Times New Roman" w:cs="Times New Roman"/>
          <w:i w:val="0"/>
          <w:iCs w:val="0"/>
          <w:sz w:val="24"/>
          <w:szCs w:val="24"/>
        </w:rPr>
        <w:t>ПЛАН-КОНСПЕКТ</w:t>
      </w:r>
    </w:p>
    <w:p w:rsidR="004F794A" w:rsidRPr="00A72F3F" w:rsidRDefault="00F857D7" w:rsidP="0050003F">
      <w:pPr>
        <w:tabs>
          <w:tab w:val="left" w:pos="-3261"/>
        </w:tabs>
        <w:spacing w:after="0" w:line="240" w:lineRule="auto"/>
        <w:jc w:val="center"/>
        <w:rPr>
          <w:rFonts w:ascii="Times New Roman" w:hAnsi="Times New Roman" w:cs="Times New Roman"/>
          <w:sz w:val="24"/>
          <w:szCs w:val="24"/>
          <w:lang w:val="uk-UA"/>
        </w:rPr>
      </w:pPr>
      <w:r w:rsidRPr="00A72F3F">
        <w:rPr>
          <w:rFonts w:ascii="Times New Roman" w:hAnsi="Times New Roman" w:cs="Times New Roman"/>
          <w:sz w:val="24"/>
          <w:szCs w:val="24"/>
          <w:lang w:val="uk-UA"/>
        </w:rPr>
        <w:t>для п</w:t>
      </w:r>
      <w:r w:rsidR="009F07EE">
        <w:rPr>
          <w:rFonts w:ascii="Times New Roman" w:hAnsi="Times New Roman" w:cs="Times New Roman"/>
          <w:sz w:val="24"/>
          <w:szCs w:val="24"/>
          <w:lang w:val="uk-UA"/>
        </w:rPr>
        <w:t xml:space="preserve">роведення заняття з слухачами </w:t>
      </w:r>
      <w:r w:rsidRPr="00A72F3F">
        <w:rPr>
          <w:rFonts w:ascii="Times New Roman" w:hAnsi="Times New Roman" w:cs="Times New Roman"/>
          <w:sz w:val="24"/>
          <w:szCs w:val="24"/>
          <w:lang w:val="uk-UA"/>
        </w:rPr>
        <w:t xml:space="preserve"> за програмою проведення навчання з питань пожежної безпеки посадових осіб підприємств, установ та організацій, до обов’язків яких належить забезпечення виконання заходів пожежної безпеки (16 годин)</w:t>
      </w:r>
    </w:p>
    <w:p w:rsidR="004F794A" w:rsidRPr="00A72F3F" w:rsidRDefault="004F794A" w:rsidP="0050003F">
      <w:pPr>
        <w:pStyle w:val="5"/>
        <w:tabs>
          <w:tab w:val="left" w:pos="1134"/>
        </w:tabs>
        <w:spacing w:before="0" w:after="0"/>
        <w:ind w:firstLine="567"/>
        <w:jc w:val="both"/>
        <w:rPr>
          <w:i w:val="0"/>
          <w:iCs w:val="0"/>
          <w:sz w:val="24"/>
          <w:szCs w:val="24"/>
        </w:rPr>
      </w:pPr>
    </w:p>
    <w:p w:rsidR="004F794A" w:rsidRPr="00A72F3F" w:rsidRDefault="004F794A" w:rsidP="00080074">
      <w:pPr>
        <w:pStyle w:val="5"/>
        <w:tabs>
          <w:tab w:val="left" w:pos="1134"/>
        </w:tabs>
        <w:spacing w:before="0" w:after="0"/>
        <w:ind w:firstLine="567"/>
        <w:jc w:val="both"/>
        <w:rPr>
          <w:b w:val="0"/>
          <w:bCs w:val="0"/>
          <w:sz w:val="24"/>
          <w:szCs w:val="24"/>
        </w:rPr>
      </w:pPr>
      <w:r w:rsidRPr="00A72F3F">
        <w:rPr>
          <w:i w:val="0"/>
          <w:iCs w:val="0"/>
          <w:sz w:val="24"/>
          <w:szCs w:val="24"/>
        </w:rPr>
        <w:t xml:space="preserve">ТЕМА </w:t>
      </w:r>
      <w:r w:rsidR="00E63888" w:rsidRPr="00A72F3F">
        <w:rPr>
          <w:i w:val="0"/>
          <w:iCs w:val="0"/>
          <w:sz w:val="24"/>
          <w:szCs w:val="24"/>
        </w:rPr>
        <w:t>8</w:t>
      </w:r>
      <w:r w:rsidRPr="00A72F3F">
        <w:rPr>
          <w:i w:val="0"/>
          <w:iCs w:val="0"/>
          <w:sz w:val="24"/>
          <w:szCs w:val="24"/>
        </w:rPr>
        <w:t xml:space="preserve">. </w:t>
      </w:r>
      <w:r w:rsidR="00E91709" w:rsidRPr="00A72F3F">
        <w:rPr>
          <w:i w:val="0"/>
          <w:iCs w:val="0"/>
          <w:sz w:val="24"/>
          <w:szCs w:val="24"/>
        </w:rPr>
        <w:t>Утримання евакуаційних шляхів та виходів. Плани евакуації. Знаки безпеки.</w:t>
      </w:r>
      <w:r w:rsidR="00AC3B8F" w:rsidRPr="00A72F3F">
        <w:rPr>
          <w:i w:val="0"/>
          <w:iCs w:val="0"/>
          <w:sz w:val="24"/>
          <w:szCs w:val="24"/>
        </w:rPr>
        <w:t xml:space="preserve"> </w:t>
      </w:r>
      <w:r w:rsidR="00080074">
        <w:rPr>
          <w:i w:val="0"/>
          <w:iCs w:val="0"/>
          <w:sz w:val="24"/>
          <w:szCs w:val="24"/>
        </w:rPr>
        <w:t xml:space="preserve"> </w:t>
      </w:r>
      <w:r w:rsidRPr="00A72F3F">
        <w:rPr>
          <w:sz w:val="24"/>
          <w:szCs w:val="24"/>
        </w:rPr>
        <w:t>(</w:t>
      </w:r>
      <w:r w:rsidR="005200C5">
        <w:rPr>
          <w:sz w:val="24"/>
          <w:szCs w:val="24"/>
        </w:rPr>
        <w:t xml:space="preserve">1 </w:t>
      </w:r>
      <w:r w:rsidRPr="00A72F3F">
        <w:rPr>
          <w:sz w:val="24"/>
          <w:szCs w:val="24"/>
        </w:rPr>
        <w:t xml:space="preserve"> годин</w:t>
      </w:r>
      <w:r w:rsidR="00AC3B8F" w:rsidRPr="00A72F3F">
        <w:rPr>
          <w:sz w:val="24"/>
          <w:szCs w:val="24"/>
        </w:rPr>
        <w:t>а</w:t>
      </w:r>
      <w:r w:rsidRPr="00A72F3F">
        <w:rPr>
          <w:sz w:val="24"/>
          <w:szCs w:val="24"/>
        </w:rPr>
        <w:t>)</w:t>
      </w:r>
    </w:p>
    <w:p w:rsidR="004F794A" w:rsidRPr="00A72F3F" w:rsidRDefault="004F794A" w:rsidP="0050003F">
      <w:pPr>
        <w:tabs>
          <w:tab w:val="left" w:pos="1134"/>
        </w:tabs>
        <w:spacing w:after="0" w:line="240" w:lineRule="auto"/>
        <w:ind w:firstLine="567"/>
        <w:jc w:val="both"/>
        <w:rPr>
          <w:rFonts w:ascii="Times New Roman" w:hAnsi="Times New Roman" w:cs="Times New Roman"/>
          <w:sz w:val="24"/>
          <w:szCs w:val="24"/>
          <w:lang w:val="uk-UA"/>
        </w:rPr>
      </w:pPr>
    </w:p>
    <w:p w:rsidR="004F794A" w:rsidRPr="00A72F3F" w:rsidRDefault="004F794A" w:rsidP="0050003F">
      <w:pPr>
        <w:tabs>
          <w:tab w:val="left" w:pos="1134"/>
        </w:tabs>
        <w:spacing w:after="0" w:line="240" w:lineRule="auto"/>
        <w:ind w:firstLine="567"/>
        <w:jc w:val="both"/>
        <w:rPr>
          <w:rFonts w:ascii="Times New Roman" w:hAnsi="Times New Roman" w:cs="Times New Roman"/>
          <w:b/>
          <w:bCs/>
          <w:sz w:val="24"/>
          <w:szCs w:val="24"/>
          <w:lang w:val="uk-UA"/>
        </w:rPr>
      </w:pPr>
      <w:r w:rsidRPr="00A72F3F">
        <w:rPr>
          <w:rFonts w:ascii="Times New Roman" w:hAnsi="Times New Roman" w:cs="Times New Roman"/>
          <w:b/>
          <w:bCs/>
          <w:sz w:val="24"/>
          <w:szCs w:val="24"/>
          <w:lang w:val="uk-UA"/>
        </w:rPr>
        <w:t>Навчальна мета:</w:t>
      </w:r>
    </w:p>
    <w:p w:rsidR="00E63888" w:rsidRPr="00A72F3F" w:rsidRDefault="00E63888" w:rsidP="0050003F">
      <w:pPr>
        <w:pStyle w:val="a3"/>
        <w:numPr>
          <w:ilvl w:val="0"/>
          <w:numId w:val="5"/>
        </w:numPr>
        <w:tabs>
          <w:tab w:val="left" w:pos="0"/>
          <w:tab w:val="left" w:pos="851"/>
        </w:tabs>
        <w:ind w:left="0" w:firstLine="567"/>
        <w:jc w:val="both"/>
        <w:rPr>
          <w:lang w:eastAsia="uk-UA"/>
        </w:rPr>
      </w:pPr>
      <w:r w:rsidRPr="00A72F3F">
        <w:rPr>
          <w:lang w:eastAsia="uk-UA"/>
        </w:rPr>
        <w:t>Вивчити нормативні документи щодо утримання евакуаційних шляхів та виходів.</w:t>
      </w:r>
    </w:p>
    <w:p w:rsidR="004F794A" w:rsidRPr="00A72F3F" w:rsidRDefault="00E63888" w:rsidP="0050003F">
      <w:pPr>
        <w:pStyle w:val="a3"/>
        <w:numPr>
          <w:ilvl w:val="0"/>
          <w:numId w:val="5"/>
        </w:numPr>
        <w:tabs>
          <w:tab w:val="left" w:pos="0"/>
          <w:tab w:val="left" w:pos="851"/>
        </w:tabs>
        <w:ind w:left="0" w:firstLine="567"/>
        <w:jc w:val="both"/>
        <w:rPr>
          <w:lang w:eastAsia="uk-UA"/>
        </w:rPr>
      </w:pPr>
      <w:r w:rsidRPr="00A72F3F">
        <w:rPr>
          <w:lang w:eastAsia="uk-UA"/>
        </w:rPr>
        <w:t>Ознайомитись з вимогами до розроблення планів евакуації при пожежі.</w:t>
      </w:r>
    </w:p>
    <w:p w:rsidR="004F794A" w:rsidRPr="00A72F3F" w:rsidRDefault="00BC6A92" w:rsidP="0050003F">
      <w:pPr>
        <w:pStyle w:val="a3"/>
        <w:numPr>
          <w:ilvl w:val="0"/>
          <w:numId w:val="5"/>
        </w:numPr>
        <w:tabs>
          <w:tab w:val="left" w:pos="0"/>
          <w:tab w:val="left" w:pos="851"/>
        </w:tabs>
        <w:ind w:left="0" w:firstLine="567"/>
        <w:jc w:val="both"/>
        <w:rPr>
          <w:lang w:eastAsia="uk-UA"/>
        </w:rPr>
      </w:pPr>
      <w:r w:rsidRPr="00A72F3F">
        <w:rPr>
          <w:lang w:eastAsia="uk-UA"/>
        </w:rPr>
        <w:t xml:space="preserve">Ознайомитись </w:t>
      </w:r>
      <w:r w:rsidR="00E63888" w:rsidRPr="00A72F3F">
        <w:rPr>
          <w:lang w:eastAsia="uk-UA"/>
        </w:rPr>
        <w:t>нормативними вимогами до знаків пожежної безпеки</w:t>
      </w:r>
      <w:r w:rsidRPr="00A72F3F">
        <w:rPr>
          <w:lang w:eastAsia="uk-UA"/>
        </w:rPr>
        <w:t>.</w:t>
      </w:r>
    </w:p>
    <w:p w:rsidR="004F794A" w:rsidRPr="00A72F3F" w:rsidRDefault="004F794A" w:rsidP="0050003F">
      <w:pPr>
        <w:tabs>
          <w:tab w:val="left" w:pos="851"/>
        </w:tabs>
        <w:spacing w:after="0" w:line="240" w:lineRule="auto"/>
        <w:ind w:firstLine="567"/>
        <w:jc w:val="both"/>
        <w:rPr>
          <w:rFonts w:ascii="Times New Roman" w:hAnsi="Times New Roman" w:cs="Times New Roman"/>
          <w:b/>
          <w:bCs/>
          <w:color w:val="FF0000"/>
          <w:sz w:val="24"/>
          <w:szCs w:val="24"/>
          <w:lang w:val="uk-UA"/>
        </w:rPr>
      </w:pPr>
    </w:p>
    <w:p w:rsidR="004F794A" w:rsidRPr="00A72F3F" w:rsidRDefault="004F794A" w:rsidP="0050003F">
      <w:pPr>
        <w:tabs>
          <w:tab w:val="left" w:pos="1134"/>
        </w:tabs>
        <w:spacing w:after="0" w:line="240" w:lineRule="auto"/>
        <w:ind w:firstLine="567"/>
        <w:jc w:val="both"/>
        <w:rPr>
          <w:rFonts w:ascii="Times New Roman" w:hAnsi="Times New Roman" w:cs="Times New Roman"/>
          <w:sz w:val="24"/>
          <w:szCs w:val="24"/>
          <w:lang w:val="uk-UA"/>
        </w:rPr>
      </w:pPr>
      <w:r w:rsidRPr="00A72F3F">
        <w:rPr>
          <w:rFonts w:ascii="Times New Roman" w:hAnsi="Times New Roman" w:cs="Times New Roman"/>
          <w:b/>
          <w:bCs/>
          <w:sz w:val="24"/>
          <w:szCs w:val="24"/>
          <w:lang w:val="uk-UA"/>
        </w:rPr>
        <w:t xml:space="preserve">Тип заняття: </w:t>
      </w:r>
      <w:r w:rsidRPr="00A72F3F">
        <w:rPr>
          <w:rFonts w:ascii="Times New Roman" w:hAnsi="Times New Roman" w:cs="Times New Roman"/>
          <w:sz w:val="24"/>
          <w:szCs w:val="24"/>
          <w:lang w:val="uk-UA"/>
        </w:rPr>
        <w:t>засвоєння нових знань</w:t>
      </w:r>
    </w:p>
    <w:p w:rsidR="004F794A" w:rsidRPr="00A72F3F" w:rsidRDefault="004F794A" w:rsidP="0050003F">
      <w:pPr>
        <w:tabs>
          <w:tab w:val="left" w:pos="1134"/>
        </w:tabs>
        <w:spacing w:after="0" w:line="240" w:lineRule="auto"/>
        <w:ind w:firstLine="567"/>
        <w:jc w:val="both"/>
        <w:rPr>
          <w:rFonts w:ascii="Times New Roman" w:hAnsi="Times New Roman" w:cs="Times New Roman"/>
          <w:sz w:val="24"/>
          <w:szCs w:val="24"/>
          <w:lang w:val="uk-UA"/>
        </w:rPr>
      </w:pPr>
    </w:p>
    <w:p w:rsidR="004F794A" w:rsidRPr="00A72F3F" w:rsidRDefault="004F794A" w:rsidP="0050003F">
      <w:pPr>
        <w:tabs>
          <w:tab w:val="left" w:pos="1134"/>
        </w:tabs>
        <w:spacing w:after="0" w:line="240" w:lineRule="auto"/>
        <w:ind w:firstLine="567"/>
        <w:jc w:val="both"/>
        <w:rPr>
          <w:rFonts w:ascii="Times New Roman" w:hAnsi="Times New Roman" w:cs="Times New Roman"/>
          <w:sz w:val="24"/>
          <w:szCs w:val="24"/>
          <w:lang w:val="uk-UA"/>
        </w:rPr>
      </w:pPr>
      <w:r w:rsidRPr="00A72F3F">
        <w:rPr>
          <w:rFonts w:ascii="Times New Roman" w:hAnsi="Times New Roman" w:cs="Times New Roman"/>
          <w:b/>
          <w:bCs/>
          <w:sz w:val="24"/>
          <w:szCs w:val="24"/>
          <w:lang w:val="uk-UA"/>
        </w:rPr>
        <w:t>Вид заняття:</w:t>
      </w:r>
      <w:r w:rsidRPr="00A72F3F">
        <w:rPr>
          <w:rFonts w:ascii="Times New Roman" w:hAnsi="Times New Roman" w:cs="Times New Roman"/>
          <w:sz w:val="24"/>
          <w:szCs w:val="24"/>
          <w:lang w:val="uk-UA"/>
        </w:rPr>
        <w:t xml:space="preserve"> </w:t>
      </w:r>
      <w:r w:rsidR="00A75678" w:rsidRPr="00A72F3F">
        <w:rPr>
          <w:rFonts w:ascii="Times New Roman" w:hAnsi="Times New Roman" w:cs="Times New Roman"/>
          <w:sz w:val="24"/>
          <w:szCs w:val="24"/>
          <w:lang w:val="uk-UA"/>
        </w:rPr>
        <w:t>групове заняття</w:t>
      </w:r>
    </w:p>
    <w:p w:rsidR="00AC3B8F" w:rsidRPr="00A72F3F" w:rsidRDefault="00AC3B8F" w:rsidP="0050003F">
      <w:pPr>
        <w:tabs>
          <w:tab w:val="left" w:pos="1134"/>
        </w:tabs>
        <w:spacing w:after="0" w:line="240" w:lineRule="auto"/>
        <w:ind w:firstLine="567"/>
        <w:jc w:val="both"/>
        <w:rPr>
          <w:rFonts w:ascii="Times New Roman" w:hAnsi="Times New Roman" w:cs="Times New Roman"/>
          <w:b/>
          <w:bCs/>
          <w:sz w:val="24"/>
          <w:szCs w:val="24"/>
          <w:lang w:val="uk-UA"/>
        </w:rPr>
      </w:pPr>
    </w:p>
    <w:p w:rsidR="004F794A" w:rsidRPr="00A72F3F" w:rsidRDefault="004F794A" w:rsidP="0050003F">
      <w:pPr>
        <w:tabs>
          <w:tab w:val="left" w:pos="1134"/>
        </w:tabs>
        <w:spacing w:after="0" w:line="240" w:lineRule="auto"/>
        <w:ind w:firstLine="567"/>
        <w:jc w:val="both"/>
        <w:rPr>
          <w:rFonts w:ascii="Times New Roman" w:hAnsi="Times New Roman" w:cs="Times New Roman"/>
          <w:sz w:val="24"/>
          <w:szCs w:val="24"/>
          <w:lang w:val="uk-UA"/>
        </w:rPr>
      </w:pPr>
      <w:r w:rsidRPr="00A72F3F">
        <w:rPr>
          <w:rFonts w:ascii="Times New Roman" w:hAnsi="Times New Roman" w:cs="Times New Roman"/>
          <w:b/>
          <w:bCs/>
          <w:sz w:val="24"/>
          <w:szCs w:val="24"/>
          <w:lang w:val="uk-UA"/>
        </w:rPr>
        <w:t xml:space="preserve">Дидактичне забезпечення: </w:t>
      </w:r>
      <w:r w:rsidRPr="00A72F3F">
        <w:rPr>
          <w:rFonts w:ascii="Times New Roman" w:hAnsi="Times New Roman" w:cs="Times New Roman"/>
          <w:sz w:val="24"/>
          <w:szCs w:val="24"/>
          <w:lang w:val="uk-UA"/>
        </w:rPr>
        <w:t>мультимедійний проектор, ноутбук, презентаційні матеріали, навчальні фільми</w:t>
      </w:r>
    </w:p>
    <w:p w:rsidR="004F794A" w:rsidRPr="00A72F3F" w:rsidRDefault="004F794A" w:rsidP="0050003F">
      <w:pPr>
        <w:tabs>
          <w:tab w:val="left" w:pos="1134"/>
          <w:tab w:val="left" w:pos="1260"/>
          <w:tab w:val="left" w:pos="1440"/>
        </w:tabs>
        <w:spacing w:after="0" w:line="240" w:lineRule="auto"/>
        <w:ind w:firstLine="567"/>
        <w:jc w:val="both"/>
        <w:rPr>
          <w:rFonts w:ascii="Times New Roman" w:hAnsi="Times New Roman" w:cs="Times New Roman"/>
          <w:b/>
          <w:bCs/>
          <w:sz w:val="24"/>
          <w:szCs w:val="24"/>
          <w:lang w:val="uk-UA"/>
        </w:rPr>
      </w:pPr>
      <w:r w:rsidRPr="00A72F3F">
        <w:rPr>
          <w:rFonts w:ascii="Times New Roman" w:hAnsi="Times New Roman" w:cs="Times New Roman"/>
          <w:b/>
          <w:bCs/>
          <w:sz w:val="24"/>
          <w:szCs w:val="24"/>
          <w:lang w:val="uk-UA"/>
        </w:rPr>
        <w:t>Список літератури:</w:t>
      </w:r>
    </w:p>
    <w:p w:rsidR="004F794A" w:rsidRPr="00A72F3F" w:rsidRDefault="004F794A" w:rsidP="0050003F">
      <w:pPr>
        <w:pStyle w:val="a5"/>
        <w:numPr>
          <w:ilvl w:val="0"/>
          <w:numId w:val="4"/>
        </w:numPr>
        <w:tabs>
          <w:tab w:val="left" w:pos="-3402"/>
          <w:tab w:val="num" w:pos="-3261"/>
          <w:tab w:val="left" w:pos="851"/>
          <w:tab w:val="left" w:pos="993"/>
        </w:tabs>
        <w:ind w:left="0" w:firstLine="567"/>
        <w:jc w:val="both"/>
        <w:rPr>
          <w:sz w:val="24"/>
          <w:szCs w:val="24"/>
        </w:rPr>
      </w:pPr>
      <w:r w:rsidRPr="00A72F3F">
        <w:rPr>
          <w:sz w:val="24"/>
          <w:szCs w:val="24"/>
        </w:rPr>
        <w:t>Кодекс цивільного захисту України від 2 жовтня 2012 №5403-VI // Відомості Верховної Ради України. - 2013. - № 34-35.</w:t>
      </w:r>
    </w:p>
    <w:p w:rsidR="004F794A" w:rsidRPr="00A72F3F" w:rsidRDefault="004F794A" w:rsidP="0050003F">
      <w:pPr>
        <w:pStyle w:val="a5"/>
        <w:numPr>
          <w:ilvl w:val="0"/>
          <w:numId w:val="4"/>
        </w:numPr>
        <w:tabs>
          <w:tab w:val="left" w:pos="-3402"/>
          <w:tab w:val="num" w:pos="-3261"/>
          <w:tab w:val="left" w:pos="851"/>
          <w:tab w:val="left" w:pos="993"/>
        </w:tabs>
        <w:ind w:left="0" w:firstLine="567"/>
        <w:jc w:val="both"/>
        <w:rPr>
          <w:sz w:val="24"/>
          <w:szCs w:val="24"/>
        </w:rPr>
      </w:pPr>
      <w:r w:rsidRPr="00A72F3F">
        <w:rPr>
          <w:sz w:val="24"/>
          <w:szCs w:val="24"/>
        </w:rPr>
        <w:t>Наказ МВС України від 30 грудня 2014р. №1417, зареєстрований в Мін’юсті України 4 березня 2015року за №252/26697 «Про затвердження Правил пожежної безпеки в Україні»</w:t>
      </w:r>
      <w:r w:rsidR="000553BD" w:rsidRPr="00A72F3F">
        <w:rPr>
          <w:sz w:val="24"/>
          <w:szCs w:val="24"/>
        </w:rPr>
        <w:t xml:space="preserve"> зі змінами</w:t>
      </w:r>
      <w:r w:rsidRPr="00A72F3F">
        <w:rPr>
          <w:sz w:val="24"/>
          <w:szCs w:val="24"/>
        </w:rPr>
        <w:t>.</w:t>
      </w:r>
    </w:p>
    <w:p w:rsidR="0075799C" w:rsidRPr="00A72F3F" w:rsidRDefault="0075799C" w:rsidP="0050003F">
      <w:pPr>
        <w:pStyle w:val="a5"/>
        <w:numPr>
          <w:ilvl w:val="0"/>
          <w:numId w:val="4"/>
        </w:numPr>
        <w:tabs>
          <w:tab w:val="left" w:pos="-3402"/>
          <w:tab w:val="num" w:pos="-3261"/>
          <w:tab w:val="left" w:pos="851"/>
          <w:tab w:val="left" w:pos="993"/>
        </w:tabs>
        <w:ind w:left="0" w:firstLine="567"/>
        <w:jc w:val="both"/>
        <w:rPr>
          <w:sz w:val="24"/>
          <w:szCs w:val="24"/>
        </w:rPr>
      </w:pPr>
      <w:r w:rsidRPr="00A72F3F">
        <w:rPr>
          <w:sz w:val="24"/>
          <w:szCs w:val="24"/>
        </w:rPr>
        <w:t xml:space="preserve">ДСТУ Б В.1.1-36:2016 «Визначення категорій приміщень, будинків та зовнішніх установок за </w:t>
      </w:r>
      <w:proofErr w:type="spellStart"/>
      <w:r w:rsidRPr="00A72F3F">
        <w:rPr>
          <w:sz w:val="24"/>
          <w:szCs w:val="24"/>
        </w:rPr>
        <w:t>вибухопожежною</w:t>
      </w:r>
      <w:proofErr w:type="spellEnd"/>
      <w:r w:rsidRPr="00A72F3F">
        <w:rPr>
          <w:sz w:val="24"/>
          <w:szCs w:val="24"/>
        </w:rPr>
        <w:t xml:space="preserve"> та пожежною небезпекою».</w:t>
      </w:r>
    </w:p>
    <w:p w:rsidR="0075799C" w:rsidRPr="00A72F3F" w:rsidRDefault="0075799C" w:rsidP="0050003F">
      <w:pPr>
        <w:pStyle w:val="a5"/>
        <w:numPr>
          <w:ilvl w:val="0"/>
          <w:numId w:val="4"/>
        </w:numPr>
        <w:tabs>
          <w:tab w:val="left" w:pos="-3402"/>
          <w:tab w:val="num" w:pos="-3261"/>
          <w:tab w:val="left" w:pos="851"/>
          <w:tab w:val="left" w:pos="993"/>
        </w:tabs>
        <w:ind w:left="0" w:firstLine="567"/>
        <w:jc w:val="both"/>
        <w:rPr>
          <w:sz w:val="24"/>
          <w:szCs w:val="24"/>
        </w:rPr>
      </w:pPr>
      <w:r w:rsidRPr="00A72F3F">
        <w:rPr>
          <w:color w:val="000000"/>
          <w:sz w:val="24"/>
          <w:szCs w:val="24"/>
        </w:rPr>
        <w:t>НПАОП 40.1-1.32-01 «Правилами будови електроустановок. Електрообладнання спеціальних установок».</w:t>
      </w:r>
    </w:p>
    <w:p w:rsidR="0075799C" w:rsidRPr="00A72F3F" w:rsidRDefault="007D4CE6" w:rsidP="0050003F">
      <w:pPr>
        <w:pStyle w:val="a5"/>
        <w:numPr>
          <w:ilvl w:val="0"/>
          <w:numId w:val="4"/>
        </w:numPr>
        <w:tabs>
          <w:tab w:val="left" w:pos="-3402"/>
          <w:tab w:val="num" w:pos="-3261"/>
          <w:tab w:val="left" w:pos="851"/>
          <w:tab w:val="left" w:pos="993"/>
        </w:tabs>
        <w:ind w:left="0" w:firstLine="567"/>
        <w:jc w:val="both"/>
        <w:rPr>
          <w:sz w:val="24"/>
          <w:szCs w:val="24"/>
        </w:rPr>
      </w:pPr>
      <w:r w:rsidRPr="00A72F3F">
        <w:rPr>
          <w:color w:val="000000"/>
          <w:sz w:val="24"/>
          <w:szCs w:val="24"/>
        </w:rPr>
        <w:t>ДБН В.1.1-7:2016 «Пожежна безпека об`єктів будівництва. Загальні вимоги».</w:t>
      </w:r>
    </w:p>
    <w:p w:rsidR="007D4CE6" w:rsidRPr="00A72F3F" w:rsidRDefault="007D4CE6" w:rsidP="0050003F">
      <w:pPr>
        <w:pStyle w:val="a5"/>
        <w:numPr>
          <w:ilvl w:val="0"/>
          <w:numId w:val="4"/>
        </w:numPr>
        <w:tabs>
          <w:tab w:val="left" w:pos="-3402"/>
          <w:tab w:val="num" w:pos="-3261"/>
          <w:tab w:val="left" w:pos="851"/>
          <w:tab w:val="left" w:pos="993"/>
        </w:tabs>
        <w:ind w:left="0" w:firstLine="567"/>
        <w:jc w:val="both"/>
        <w:rPr>
          <w:sz w:val="24"/>
          <w:szCs w:val="24"/>
        </w:rPr>
      </w:pPr>
      <w:r w:rsidRPr="00A72F3F">
        <w:rPr>
          <w:color w:val="000000"/>
          <w:sz w:val="24"/>
          <w:szCs w:val="24"/>
        </w:rPr>
        <w:t>ДБН В.2.2-9-2009 «Громадські будинки та споруди».</w:t>
      </w:r>
    </w:p>
    <w:p w:rsidR="007D4CE6" w:rsidRPr="00A72F3F" w:rsidRDefault="007D4CE6" w:rsidP="0050003F">
      <w:pPr>
        <w:pStyle w:val="a5"/>
        <w:numPr>
          <w:ilvl w:val="0"/>
          <w:numId w:val="4"/>
        </w:numPr>
        <w:tabs>
          <w:tab w:val="left" w:pos="-3402"/>
          <w:tab w:val="num" w:pos="-3261"/>
          <w:tab w:val="left" w:pos="851"/>
          <w:tab w:val="left" w:pos="993"/>
        </w:tabs>
        <w:ind w:left="0" w:firstLine="567"/>
        <w:jc w:val="both"/>
        <w:rPr>
          <w:color w:val="000000"/>
          <w:sz w:val="24"/>
          <w:szCs w:val="24"/>
        </w:rPr>
      </w:pPr>
      <w:r w:rsidRPr="00A72F3F">
        <w:rPr>
          <w:color w:val="000000"/>
          <w:sz w:val="24"/>
          <w:szCs w:val="24"/>
        </w:rPr>
        <w:t>ДБН В.2.2-13-2003 «Спортивні та фізкультурно-оздоровчі споруди». Зміна № 1.</w:t>
      </w:r>
    </w:p>
    <w:p w:rsidR="007D4CE6" w:rsidRPr="00A72F3F" w:rsidRDefault="007D4CE6" w:rsidP="0050003F">
      <w:pPr>
        <w:pStyle w:val="a5"/>
        <w:numPr>
          <w:ilvl w:val="0"/>
          <w:numId w:val="4"/>
        </w:numPr>
        <w:tabs>
          <w:tab w:val="left" w:pos="-3402"/>
          <w:tab w:val="num" w:pos="-3261"/>
          <w:tab w:val="left" w:pos="851"/>
          <w:tab w:val="left" w:pos="993"/>
        </w:tabs>
        <w:ind w:left="0" w:firstLine="567"/>
        <w:jc w:val="both"/>
        <w:rPr>
          <w:color w:val="000000"/>
          <w:sz w:val="24"/>
          <w:szCs w:val="24"/>
        </w:rPr>
      </w:pPr>
      <w:r w:rsidRPr="00A72F3F">
        <w:rPr>
          <w:color w:val="000000"/>
          <w:sz w:val="24"/>
          <w:szCs w:val="24"/>
        </w:rPr>
        <w:t>ДБН В.2.2-28:2010 «Будинки адміністративного та побутового призначення».</w:t>
      </w:r>
    </w:p>
    <w:p w:rsidR="007D4CE6" w:rsidRPr="00A72F3F" w:rsidRDefault="007D4CE6" w:rsidP="0050003F">
      <w:pPr>
        <w:pStyle w:val="a5"/>
        <w:numPr>
          <w:ilvl w:val="0"/>
          <w:numId w:val="4"/>
        </w:numPr>
        <w:tabs>
          <w:tab w:val="left" w:pos="-3402"/>
          <w:tab w:val="num" w:pos="-3261"/>
          <w:tab w:val="left" w:pos="851"/>
          <w:tab w:val="left" w:pos="993"/>
        </w:tabs>
        <w:ind w:left="0" w:firstLine="567"/>
        <w:jc w:val="both"/>
        <w:rPr>
          <w:color w:val="000000"/>
          <w:sz w:val="24"/>
          <w:szCs w:val="24"/>
        </w:rPr>
      </w:pPr>
      <w:r w:rsidRPr="00A72F3F">
        <w:rPr>
          <w:color w:val="000000"/>
          <w:sz w:val="24"/>
          <w:szCs w:val="24"/>
        </w:rPr>
        <w:t xml:space="preserve">ДБН В.2.2-16-2005 «Культурно-видовищні та </w:t>
      </w:r>
      <w:proofErr w:type="spellStart"/>
      <w:r w:rsidRPr="00A72F3F">
        <w:rPr>
          <w:color w:val="000000"/>
          <w:sz w:val="24"/>
          <w:szCs w:val="24"/>
        </w:rPr>
        <w:t>дозвіллєві</w:t>
      </w:r>
      <w:proofErr w:type="spellEnd"/>
      <w:r w:rsidRPr="00A72F3F">
        <w:rPr>
          <w:color w:val="000000"/>
          <w:sz w:val="24"/>
          <w:szCs w:val="24"/>
        </w:rPr>
        <w:t xml:space="preserve"> заклади».</w:t>
      </w:r>
    </w:p>
    <w:p w:rsidR="004858DC" w:rsidRPr="00A72F3F" w:rsidRDefault="004858DC" w:rsidP="0050003F">
      <w:pPr>
        <w:pStyle w:val="a5"/>
        <w:numPr>
          <w:ilvl w:val="0"/>
          <w:numId w:val="4"/>
        </w:numPr>
        <w:tabs>
          <w:tab w:val="left" w:pos="-3402"/>
          <w:tab w:val="num" w:pos="-3261"/>
          <w:tab w:val="left" w:pos="851"/>
          <w:tab w:val="left" w:pos="993"/>
        </w:tabs>
        <w:ind w:left="0" w:firstLine="567"/>
        <w:jc w:val="both"/>
        <w:rPr>
          <w:color w:val="000000"/>
          <w:sz w:val="24"/>
          <w:szCs w:val="24"/>
        </w:rPr>
      </w:pPr>
      <w:r w:rsidRPr="00A72F3F">
        <w:rPr>
          <w:color w:val="000000"/>
          <w:sz w:val="24"/>
          <w:szCs w:val="24"/>
        </w:rPr>
        <w:t>ДСТУ-Н Б В.1.2-16:2013 «Визначення класу наслідків (відповідності) та категорії складності об`єктів будівництва». Зміна № 1.</w:t>
      </w:r>
    </w:p>
    <w:p w:rsidR="0050003F" w:rsidRPr="00A72F3F" w:rsidRDefault="0050003F" w:rsidP="0050003F">
      <w:pPr>
        <w:pStyle w:val="a5"/>
        <w:numPr>
          <w:ilvl w:val="0"/>
          <w:numId w:val="4"/>
        </w:numPr>
        <w:tabs>
          <w:tab w:val="left" w:pos="-3402"/>
          <w:tab w:val="num" w:pos="-3261"/>
          <w:tab w:val="left" w:pos="851"/>
          <w:tab w:val="left" w:pos="993"/>
        </w:tabs>
        <w:ind w:left="0" w:firstLine="567"/>
        <w:jc w:val="both"/>
        <w:rPr>
          <w:color w:val="000000"/>
          <w:sz w:val="24"/>
          <w:szCs w:val="24"/>
        </w:rPr>
      </w:pPr>
      <w:r w:rsidRPr="00A72F3F">
        <w:rPr>
          <w:color w:val="000000"/>
          <w:sz w:val="24"/>
          <w:szCs w:val="24"/>
        </w:rPr>
        <w:t>ДСТУ ISO 6309:2007 «Протипожежний  захист. Знаки безпеки. Форма та колір».</w:t>
      </w:r>
    </w:p>
    <w:p w:rsidR="0050003F" w:rsidRDefault="0050003F" w:rsidP="0050003F">
      <w:pPr>
        <w:tabs>
          <w:tab w:val="left" w:pos="993"/>
          <w:tab w:val="left" w:pos="1134"/>
        </w:tabs>
        <w:spacing w:after="0" w:line="240" w:lineRule="auto"/>
        <w:ind w:firstLine="567"/>
        <w:jc w:val="both"/>
        <w:rPr>
          <w:rFonts w:ascii="Times New Roman" w:hAnsi="Times New Roman" w:cs="Times New Roman"/>
          <w:b/>
          <w:bCs/>
          <w:sz w:val="24"/>
          <w:szCs w:val="24"/>
          <w:lang w:val="uk-UA"/>
        </w:rPr>
      </w:pPr>
    </w:p>
    <w:p w:rsidR="001D1E5D" w:rsidRDefault="001D1E5D" w:rsidP="0050003F">
      <w:pPr>
        <w:tabs>
          <w:tab w:val="left" w:pos="993"/>
          <w:tab w:val="left" w:pos="1134"/>
        </w:tabs>
        <w:spacing w:after="0" w:line="240" w:lineRule="auto"/>
        <w:ind w:firstLine="567"/>
        <w:jc w:val="both"/>
        <w:rPr>
          <w:rFonts w:ascii="Times New Roman" w:hAnsi="Times New Roman" w:cs="Times New Roman"/>
          <w:b/>
          <w:bCs/>
          <w:sz w:val="24"/>
          <w:szCs w:val="24"/>
          <w:lang w:val="uk-UA"/>
        </w:rPr>
      </w:pPr>
    </w:p>
    <w:p w:rsidR="001D1E5D" w:rsidRPr="00A72F3F" w:rsidRDefault="001D1E5D" w:rsidP="0050003F">
      <w:pPr>
        <w:tabs>
          <w:tab w:val="left" w:pos="993"/>
          <w:tab w:val="left" w:pos="1134"/>
        </w:tabs>
        <w:spacing w:after="0" w:line="240" w:lineRule="auto"/>
        <w:ind w:firstLine="567"/>
        <w:jc w:val="both"/>
        <w:rPr>
          <w:rFonts w:ascii="Times New Roman" w:hAnsi="Times New Roman" w:cs="Times New Roman"/>
          <w:b/>
          <w:bCs/>
          <w:sz w:val="24"/>
          <w:szCs w:val="24"/>
          <w:lang w:val="uk-UA"/>
        </w:rPr>
      </w:pPr>
    </w:p>
    <w:p w:rsidR="00080074" w:rsidRDefault="00080074" w:rsidP="0050003F">
      <w:pPr>
        <w:tabs>
          <w:tab w:val="left" w:pos="993"/>
          <w:tab w:val="left" w:pos="1134"/>
        </w:tabs>
        <w:spacing w:after="0" w:line="240" w:lineRule="auto"/>
        <w:ind w:firstLine="567"/>
        <w:jc w:val="both"/>
        <w:rPr>
          <w:rFonts w:ascii="Times New Roman" w:hAnsi="Times New Roman" w:cs="Times New Roman"/>
          <w:b/>
          <w:bCs/>
          <w:sz w:val="24"/>
          <w:szCs w:val="24"/>
          <w:lang w:val="uk-UA"/>
        </w:rPr>
      </w:pPr>
    </w:p>
    <w:p w:rsidR="002D19BB" w:rsidRDefault="002D19BB" w:rsidP="0050003F">
      <w:pPr>
        <w:tabs>
          <w:tab w:val="left" w:pos="993"/>
          <w:tab w:val="left" w:pos="1134"/>
        </w:tabs>
        <w:spacing w:after="0" w:line="240" w:lineRule="auto"/>
        <w:ind w:firstLine="567"/>
        <w:jc w:val="both"/>
        <w:rPr>
          <w:rFonts w:ascii="Times New Roman" w:hAnsi="Times New Roman" w:cs="Times New Roman"/>
          <w:b/>
          <w:bCs/>
          <w:sz w:val="24"/>
          <w:szCs w:val="24"/>
          <w:lang w:val="uk-UA"/>
        </w:rPr>
      </w:pPr>
    </w:p>
    <w:p w:rsidR="00080074" w:rsidRDefault="00080074" w:rsidP="0050003F">
      <w:pPr>
        <w:tabs>
          <w:tab w:val="left" w:pos="993"/>
          <w:tab w:val="left" w:pos="1134"/>
        </w:tabs>
        <w:spacing w:after="0" w:line="240" w:lineRule="auto"/>
        <w:ind w:firstLine="567"/>
        <w:jc w:val="both"/>
        <w:rPr>
          <w:rFonts w:ascii="Times New Roman" w:hAnsi="Times New Roman" w:cs="Times New Roman"/>
          <w:b/>
          <w:bCs/>
          <w:sz w:val="24"/>
          <w:szCs w:val="24"/>
          <w:lang w:val="uk-UA"/>
        </w:rPr>
      </w:pPr>
    </w:p>
    <w:p w:rsidR="004F794A" w:rsidRPr="00A72F3F" w:rsidRDefault="004F794A" w:rsidP="002D19BB">
      <w:pPr>
        <w:tabs>
          <w:tab w:val="left" w:pos="993"/>
          <w:tab w:val="left" w:pos="1134"/>
        </w:tabs>
        <w:spacing w:after="0" w:line="240" w:lineRule="auto"/>
        <w:ind w:firstLine="567"/>
        <w:jc w:val="both"/>
        <w:rPr>
          <w:rFonts w:ascii="Times New Roman" w:hAnsi="Times New Roman" w:cs="Times New Roman"/>
          <w:b/>
          <w:bCs/>
          <w:sz w:val="24"/>
          <w:szCs w:val="24"/>
          <w:lang w:val="uk-UA"/>
        </w:rPr>
      </w:pPr>
      <w:r w:rsidRPr="00A72F3F">
        <w:rPr>
          <w:rFonts w:ascii="Times New Roman" w:hAnsi="Times New Roman" w:cs="Times New Roman"/>
          <w:b/>
          <w:bCs/>
          <w:sz w:val="24"/>
          <w:szCs w:val="24"/>
          <w:lang w:val="uk-UA"/>
        </w:rPr>
        <w:t>Перелік знань та умінь:</w:t>
      </w:r>
    </w:p>
    <w:p w:rsidR="002D19BB" w:rsidRPr="00A72F3F" w:rsidRDefault="004F794A" w:rsidP="002D19BB">
      <w:pPr>
        <w:pStyle w:val="a3"/>
        <w:tabs>
          <w:tab w:val="left" w:pos="0"/>
          <w:tab w:val="left" w:pos="851"/>
        </w:tabs>
        <w:ind w:left="0" w:firstLine="567"/>
        <w:jc w:val="both"/>
        <w:rPr>
          <w:lang w:eastAsia="uk-UA"/>
        </w:rPr>
      </w:pPr>
      <w:r w:rsidRPr="00A72F3F">
        <w:t xml:space="preserve">Має </w:t>
      </w:r>
      <w:r w:rsidR="002D19BB">
        <w:t>знати</w:t>
      </w:r>
      <w:r w:rsidR="002D19BB" w:rsidRPr="00A72F3F">
        <w:rPr>
          <w:lang w:eastAsia="uk-UA"/>
        </w:rPr>
        <w:t xml:space="preserve"> нормативні документи щодо утримання евакуаційних шляхів та виходів</w:t>
      </w:r>
      <w:r w:rsidR="002D19BB">
        <w:rPr>
          <w:lang w:eastAsia="uk-UA"/>
        </w:rPr>
        <w:t xml:space="preserve">, </w:t>
      </w:r>
      <w:r w:rsidR="002D19BB" w:rsidRPr="00A72F3F">
        <w:rPr>
          <w:lang w:eastAsia="uk-UA"/>
        </w:rPr>
        <w:t>вимоги до розроблення планів евакуації при пожежі</w:t>
      </w:r>
      <w:r w:rsidR="002D19BB">
        <w:rPr>
          <w:lang w:eastAsia="uk-UA"/>
        </w:rPr>
        <w:t xml:space="preserve"> та</w:t>
      </w:r>
      <w:r w:rsidR="002D19BB" w:rsidRPr="00A72F3F">
        <w:rPr>
          <w:lang w:eastAsia="uk-UA"/>
        </w:rPr>
        <w:t xml:space="preserve"> нормативн</w:t>
      </w:r>
      <w:r w:rsidR="002D19BB">
        <w:rPr>
          <w:lang w:eastAsia="uk-UA"/>
        </w:rPr>
        <w:t>і</w:t>
      </w:r>
      <w:r w:rsidR="002D19BB" w:rsidRPr="00A72F3F">
        <w:rPr>
          <w:lang w:eastAsia="uk-UA"/>
        </w:rPr>
        <w:t xml:space="preserve"> вимоги до знаків пожежної безпеки.</w:t>
      </w:r>
    </w:p>
    <w:p w:rsidR="004F794A" w:rsidRPr="00A72F3F" w:rsidRDefault="004F794A" w:rsidP="002D19BB">
      <w:pPr>
        <w:tabs>
          <w:tab w:val="left" w:pos="0"/>
          <w:tab w:val="left" w:pos="993"/>
          <w:tab w:val="left" w:pos="1134"/>
        </w:tabs>
        <w:spacing w:after="0" w:line="240" w:lineRule="auto"/>
        <w:ind w:firstLine="567"/>
        <w:jc w:val="both"/>
        <w:rPr>
          <w:rFonts w:ascii="Times New Roman" w:hAnsi="Times New Roman" w:cs="Times New Roman"/>
          <w:sz w:val="24"/>
          <w:szCs w:val="24"/>
          <w:lang w:val="uk-UA"/>
        </w:rPr>
      </w:pPr>
      <w:r w:rsidRPr="00A72F3F">
        <w:rPr>
          <w:rFonts w:ascii="Times New Roman" w:hAnsi="Times New Roman" w:cs="Times New Roman"/>
          <w:sz w:val="24"/>
          <w:szCs w:val="24"/>
          <w:lang w:val="uk-UA"/>
        </w:rPr>
        <w:t xml:space="preserve"> </w:t>
      </w:r>
    </w:p>
    <w:p w:rsidR="004F794A" w:rsidRPr="00A72F3F" w:rsidRDefault="004F794A" w:rsidP="0050003F">
      <w:pPr>
        <w:tabs>
          <w:tab w:val="left" w:pos="0"/>
          <w:tab w:val="left" w:pos="993"/>
          <w:tab w:val="left" w:pos="1134"/>
        </w:tabs>
        <w:spacing w:after="0" w:line="240" w:lineRule="auto"/>
        <w:ind w:firstLine="567"/>
        <w:jc w:val="both"/>
        <w:rPr>
          <w:rFonts w:ascii="Times New Roman" w:hAnsi="Times New Roman" w:cs="Times New Roman"/>
          <w:b/>
          <w:bCs/>
          <w:sz w:val="24"/>
          <w:szCs w:val="24"/>
          <w:lang w:val="uk-UA"/>
        </w:rPr>
      </w:pPr>
      <w:r w:rsidRPr="00A72F3F">
        <w:rPr>
          <w:rFonts w:ascii="Times New Roman" w:hAnsi="Times New Roman" w:cs="Times New Roman"/>
          <w:b/>
          <w:bCs/>
          <w:sz w:val="24"/>
          <w:szCs w:val="24"/>
          <w:lang w:val="uk-UA"/>
        </w:rPr>
        <w:t>Структура заняття</w:t>
      </w:r>
    </w:p>
    <w:p w:rsidR="004F794A" w:rsidRPr="00A72F3F" w:rsidRDefault="004F794A" w:rsidP="0050003F">
      <w:pPr>
        <w:pStyle w:val="a5"/>
        <w:numPr>
          <w:ilvl w:val="0"/>
          <w:numId w:val="1"/>
        </w:numPr>
        <w:tabs>
          <w:tab w:val="left" w:pos="851"/>
          <w:tab w:val="left" w:pos="993"/>
        </w:tabs>
        <w:ind w:left="0" w:firstLine="567"/>
        <w:jc w:val="both"/>
        <w:rPr>
          <w:sz w:val="24"/>
          <w:szCs w:val="24"/>
        </w:rPr>
      </w:pPr>
      <w:r w:rsidRPr="00A72F3F">
        <w:rPr>
          <w:sz w:val="24"/>
          <w:szCs w:val="24"/>
        </w:rPr>
        <w:t>Організаційно-вступна частина заняття.</w:t>
      </w:r>
    </w:p>
    <w:p w:rsidR="004F794A" w:rsidRPr="00A72F3F" w:rsidRDefault="004F794A" w:rsidP="0050003F">
      <w:pPr>
        <w:pStyle w:val="a5"/>
        <w:numPr>
          <w:ilvl w:val="0"/>
          <w:numId w:val="1"/>
        </w:numPr>
        <w:tabs>
          <w:tab w:val="left" w:pos="0"/>
          <w:tab w:val="left" w:pos="851"/>
          <w:tab w:val="left" w:pos="993"/>
          <w:tab w:val="left" w:pos="1134"/>
        </w:tabs>
        <w:ind w:left="0" w:firstLine="567"/>
        <w:jc w:val="both"/>
        <w:rPr>
          <w:sz w:val="24"/>
          <w:szCs w:val="24"/>
        </w:rPr>
      </w:pPr>
      <w:r w:rsidRPr="00A72F3F">
        <w:rPr>
          <w:sz w:val="24"/>
          <w:szCs w:val="24"/>
        </w:rPr>
        <w:lastRenderedPageBreak/>
        <w:t>Пояснення нової теми (методом розповіді та пояснення, комбінуючи їх з бесідою):</w:t>
      </w:r>
    </w:p>
    <w:p w:rsidR="00AC3B8F" w:rsidRPr="00A72F3F" w:rsidRDefault="00E63888" w:rsidP="0050003F">
      <w:pPr>
        <w:pStyle w:val="a3"/>
        <w:numPr>
          <w:ilvl w:val="0"/>
          <w:numId w:val="11"/>
        </w:numPr>
        <w:tabs>
          <w:tab w:val="left" w:pos="851"/>
        </w:tabs>
        <w:ind w:left="0" w:firstLine="567"/>
        <w:jc w:val="both"/>
        <w:rPr>
          <w:lang w:eastAsia="uk-UA"/>
        </w:rPr>
      </w:pPr>
      <w:r w:rsidRPr="00A72F3F">
        <w:rPr>
          <w:lang w:eastAsia="uk-UA"/>
        </w:rPr>
        <w:t>Вивчення нормативних документів щодо утримання евакуаційних шляхів та виходів</w:t>
      </w:r>
      <w:r w:rsidR="00AC3B8F" w:rsidRPr="00A72F3F">
        <w:rPr>
          <w:lang w:eastAsia="uk-UA"/>
        </w:rPr>
        <w:t>.</w:t>
      </w:r>
    </w:p>
    <w:p w:rsidR="00AC3B8F" w:rsidRPr="00A72F3F" w:rsidRDefault="00E63888" w:rsidP="0050003F">
      <w:pPr>
        <w:pStyle w:val="a3"/>
        <w:numPr>
          <w:ilvl w:val="0"/>
          <w:numId w:val="11"/>
        </w:numPr>
        <w:tabs>
          <w:tab w:val="left" w:pos="851"/>
        </w:tabs>
        <w:ind w:left="0" w:firstLine="567"/>
        <w:jc w:val="both"/>
        <w:rPr>
          <w:lang w:eastAsia="uk-UA"/>
        </w:rPr>
      </w:pPr>
      <w:r w:rsidRPr="00A72F3F">
        <w:rPr>
          <w:lang w:eastAsia="uk-UA"/>
        </w:rPr>
        <w:t>Ознайомлення з вимогами до розробки планів евакуації при пожежі</w:t>
      </w:r>
      <w:r w:rsidR="00AC3B8F" w:rsidRPr="00A72F3F">
        <w:rPr>
          <w:lang w:eastAsia="uk-UA"/>
        </w:rPr>
        <w:t>.</w:t>
      </w:r>
    </w:p>
    <w:p w:rsidR="00E63888" w:rsidRPr="00A72F3F" w:rsidRDefault="00E63888" w:rsidP="0050003F">
      <w:pPr>
        <w:pStyle w:val="a3"/>
        <w:numPr>
          <w:ilvl w:val="0"/>
          <w:numId w:val="11"/>
        </w:numPr>
        <w:tabs>
          <w:tab w:val="left" w:pos="851"/>
        </w:tabs>
        <w:ind w:left="0" w:firstLine="567"/>
        <w:jc w:val="both"/>
        <w:rPr>
          <w:lang w:eastAsia="uk-UA"/>
        </w:rPr>
      </w:pPr>
      <w:r w:rsidRPr="00A72F3F">
        <w:rPr>
          <w:lang w:eastAsia="uk-UA"/>
        </w:rPr>
        <w:t>Ознайомлення з нормативними вимогами до знаків пожежної безпеки.</w:t>
      </w:r>
    </w:p>
    <w:p w:rsidR="004F794A" w:rsidRPr="00A72F3F" w:rsidRDefault="004F794A" w:rsidP="0050003F">
      <w:pPr>
        <w:tabs>
          <w:tab w:val="left" w:pos="851"/>
          <w:tab w:val="left" w:pos="993"/>
        </w:tabs>
        <w:spacing w:after="0" w:line="240" w:lineRule="auto"/>
        <w:ind w:firstLine="567"/>
        <w:jc w:val="both"/>
        <w:rPr>
          <w:rFonts w:ascii="Times New Roman" w:eastAsia="Times New Roman" w:hAnsi="Times New Roman" w:cs="Times New Roman"/>
          <w:sz w:val="24"/>
          <w:szCs w:val="24"/>
          <w:lang w:val="uk-UA" w:eastAsia="en-US"/>
        </w:rPr>
      </w:pPr>
      <w:r w:rsidRPr="00A72F3F">
        <w:rPr>
          <w:rFonts w:ascii="Times New Roman" w:eastAsia="Times New Roman" w:hAnsi="Times New Roman" w:cs="Times New Roman"/>
          <w:sz w:val="24"/>
          <w:szCs w:val="24"/>
          <w:lang w:val="uk-UA" w:eastAsia="en-US"/>
        </w:rPr>
        <w:t>3. Підсумок заняття: підведення підсумків розглянутих на занятті питань</w:t>
      </w:r>
    </w:p>
    <w:p w:rsidR="004F794A" w:rsidRPr="00A72F3F" w:rsidRDefault="004F794A" w:rsidP="0050003F">
      <w:pPr>
        <w:tabs>
          <w:tab w:val="left" w:pos="0"/>
          <w:tab w:val="left" w:pos="993"/>
          <w:tab w:val="left" w:pos="1134"/>
        </w:tabs>
        <w:spacing w:after="0" w:line="240" w:lineRule="auto"/>
        <w:ind w:firstLine="567"/>
        <w:jc w:val="both"/>
        <w:rPr>
          <w:rFonts w:ascii="Times New Roman" w:eastAsia="Times New Roman" w:hAnsi="Times New Roman" w:cs="Times New Roman"/>
          <w:sz w:val="24"/>
          <w:szCs w:val="24"/>
          <w:lang w:val="uk-UA" w:eastAsia="en-US"/>
        </w:rPr>
      </w:pPr>
    </w:p>
    <w:p w:rsidR="004F794A" w:rsidRPr="00A72F3F" w:rsidRDefault="004F794A" w:rsidP="0050003F">
      <w:pPr>
        <w:tabs>
          <w:tab w:val="left" w:pos="0"/>
          <w:tab w:val="left" w:pos="1134"/>
        </w:tabs>
        <w:spacing w:after="0" w:line="240" w:lineRule="auto"/>
        <w:ind w:firstLine="567"/>
        <w:jc w:val="center"/>
        <w:rPr>
          <w:rFonts w:ascii="Times New Roman" w:hAnsi="Times New Roman" w:cs="Times New Roman"/>
          <w:b/>
          <w:bCs/>
          <w:sz w:val="24"/>
          <w:szCs w:val="24"/>
          <w:lang w:val="uk-UA"/>
        </w:rPr>
      </w:pPr>
      <w:r w:rsidRPr="00A72F3F">
        <w:rPr>
          <w:rFonts w:ascii="Times New Roman" w:hAnsi="Times New Roman" w:cs="Times New Roman"/>
          <w:b/>
          <w:bCs/>
          <w:sz w:val="24"/>
          <w:szCs w:val="24"/>
          <w:lang w:val="uk-UA"/>
        </w:rPr>
        <w:t>Хід заняття</w:t>
      </w:r>
    </w:p>
    <w:p w:rsidR="004F794A" w:rsidRPr="00A72F3F" w:rsidRDefault="004F794A" w:rsidP="0050003F">
      <w:pPr>
        <w:tabs>
          <w:tab w:val="left" w:pos="0"/>
          <w:tab w:val="left" w:pos="1134"/>
        </w:tabs>
        <w:spacing w:after="0" w:line="240" w:lineRule="auto"/>
        <w:ind w:firstLine="567"/>
        <w:jc w:val="center"/>
        <w:rPr>
          <w:rFonts w:ascii="Times New Roman" w:hAnsi="Times New Roman" w:cs="Times New Roman"/>
          <w:b/>
          <w:bCs/>
          <w:sz w:val="24"/>
          <w:szCs w:val="24"/>
          <w:lang w:val="uk-UA"/>
        </w:rPr>
      </w:pPr>
    </w:p>
    <w:p w:rsidR="004F794A" w:rsidRPr="00A72F3F" w:rsidRDefault="004F794A" w:rsidP="0050003F">
      <w:pPr>
        <w:pStyle w:val="a5"/>
        <w:numPr>
          <w:ilvl w:val="0"/>
          <w:numId w:val="2"/>
        </w:numPr>
        <w:tabs>
          <w:tab w:val="left" w:pos="993"/>
        </w:tabs>
        <w:ind w:left="0" w:firstLine="567"/>
        <w:jc w:val="both"/>
        <w:rPr>
          <w:b/>
          <w:bCs/>
          <w:sz w:val="24"/>
          <w:szCs w:val="24"/>
        </w:rPr>
      </w:pPr>
      <w:r w:rsidRPr="00A72F3F">
        <w:rPr>
          <w:b/>
          <w:bCs/>
          <w:sz w:val="24"/>
          <w:szCs w:val="24"/>
        </w:rPr>
        <w:t>Організаційно-вступна частина заняття</w:t>
      </w:r>
      <w:r w:rsidRPr="00A72F3F">
        <w:rPr>
          <w:sz w:val="24"/>
          <w:szCs w:val="24"/>
        </w:rPr>
        <w:t xml:space="preserve">. </w:t>
      </w:r>
      <w:r w:rsidRPr="00A72F3F">
        <w:rPr>
          <w:b/>
          <w:bCs/>
          <w:sz w:val="24"/>
          <w:szCs w:val="24"/>
        </w:rPr>
        <w:t xml:space="preserve">( </w:t>
      </w:r>
      <w:r w:rsidRPr="00A72F3F">
        <w:rPr>
          <w:b/>
          <w:bCs/>
          <w:i/>
          <w:sz w:val="24"/>
          <w:szCs w:val="24"/>
        </w:rPr>
        <w:t>3 хв.</w:t>
      </w:r>
      <w:r w:rsidRPr="00A72F3F">
        <w:rPr>
          <w:b/>
          <w:bCs/>
          <w:sz w:val="24"/>
          <w:szCs w:val="24"/>
        </w:rPr>
        <w:t>)</w:t>
      </w:r>
    </w:p>
    <w:p w:rsidR="004F794A" w:rsidRPr="00A72F3F" w:rsidRDefault="004F794A" w:rsidP="0050003F">
      <w:pPr>
        <w:pStyle w:val="a5"/>
        <w:tabs>
          <w:tab w:val="left" w:pos="993"/>
        </w:tabs>
        <w:ind w:left="0" w:firstLine="567"/>
        <w:jc w:val="both"/>
        <w:rPr>
          <w:sz w:val="24"/>
          <w:szCs w:val="24"/>
        </w:rPr>
      </w:pPr>
      <w:r w:rsidRPr="00A72F3F">
        <w:rPr>
          <w:sz w:val="24"/>
          <w:szCs w:val="24"/>
        </w:rPr>
        <w:t>Налаштування психологічного настрою слухачів на продуктивну роботу:</w:t>
      </w:r>
    </w:p>
    <w:p w:rsidR="004F794A" w:rsidRPr="00A72F3F" w:rsidRDefault="004F794A" w:rsidP="00FF4544">
      <w:pPr>
        <w:pStyle w:val="a5"/>
        <w:numPr>
          <w:ilvl w:val="0"/>
          <w:numId w:val="3"/>
        </w:numPr>
        <w:tabs>
          <w:tab w:val="left" w:pos="993"/>
        </w:tabs>
        <w:ind w:left="0" w:firstLine="567"/>
        <w:jc w:val="both"/>
        <w:rPr>
          <w:i/>
          <w:iCs/>
          <w:sz w:val="24"/>
          <w:szCs w:val="24"/>
        </w:rPr>
      </w:pPr>
      <w:r w:rsidRPr="00A72F3F">
        <w:rPr>
          <w:i/>
          <w:iCs/>
          <w:sz w:val="24"/>
          <w:szCs w:val="24"/>
        </w:rPr>
        <w:t>взаємне вітання;</w:t>
      </w:r>
    </w:p>
    <w:p w:rsidR="004F794A" w:rsidRPr="00A72F3F" w:rsidRDefault="004F794A" w:rsidP="00FF4544">
      <w:pPr>
        <w:pStyle w:val="a5"/>
        <w:numPr>
          <w:ilvl w:val="0"/>
          <w:numId w:val="3"/>
        </w:numPr>
        <w:tabs>
          <w:tab w:val="left" w:pos="993"/>
        </w:tabs>
        <w:ind w:left="0" w:firstLine="567"/>
        <w:jc w:val="both"/>
        <w:rPr>
          <w:i/>
          <w:iCs/>
          <w:sz w:val="24"/>
          <w:szCs w:val="24"/>
        </w:rPr>
      </w:pPr>
      <w:r w:rsidRPr="00A72F3F">
        <w:rPr>
          <w:i/>
          <w:iCs/>
          <w:sz w:val="24"/>
          <w:szCs w:val="24"/>
        </w:rPr>
        <w:t xml:space="preserve"> перевірка наявності слухачів у аудиторії;</w:t>
      </w:r>
    </w:p>
    <w:p w:rsidR="004F794A" w:rsidRPr="00A72F3F" w:rsidRDefault="004F794A" w:rsidP="00FF4544">
      <w:pPr>
        <w:pStyle w:val="a5"/>
        <w:numPr>
          <w:ilvl w:val="0"/>
          <w:numId w:val="3"/>
        </w:numPr>
        <w:tabs>
          <w:tab w:val="left" w:pos="993"/>
        </w:tabs>
        <w:ind w:left="0" w:firstLine="567"/>
        <w:jc w:val="both"/>
        <w:rPr>
          <w:i/>
          <w:iCs/>
          <w:sz w:val="24"/>
          <w:szCs w:val="24"/>
        </w:rPr>
      </w:pPr>
      <w:r w:rsidRPr="00A72F3F">
        <w:rPr>
          <w:i/>
          <w:iCs/>
          <w:sz w:val="24"/>
          <w:szCs w:val="24"/>
        </w:rPr>
        <w:t>організація готовності уваги слухачів до заняття.</w:t>
      </w:r>
    </w:p>
    <w:p w:rsidR="004F794A" w:rsidRPr="00A72F3F" w:rsidRDefault="004F794A" w:rsidP="0050003F">
      <w:pPr>
        <w:tabs>
          <w:tab w:val="left" w:pos="0"/>
          <w:tab w:val="left" w:pos="993"/>
        </w:tabs>
        <w:spacing w:after="0" w:line="240" w:lineRule="auto"/>
        <w:ind w:firstLine="567"/>
        <w:jc w:val="both"/>
        <w:rPr>
          <w:rFonts w:ascii="Times New Roman" w:hAnsi="Times New Roman" w:cs="Times New Roman"/>
          <w:b/>
          <w:bCs/>
          <w:sz w:val="24"/>
          <w:szCs w:val="24"/>
          <w:lang w:val="uk-UA"/>
        </w:rPr>
      </w:pPr>
    </w:p>
    <w:p w:rsidR="004F794A" w:rsidRPr="00A72F3F" w:rsidRDefault="004F794A" w:rsidP="0050003F">
      <w:pPr>
        <w:pStyle w:val="a5"/>
        <w:numPr>
          <w:ilvl w:val="0"/>
          <w:numId w:val="2"/>
        </w:numPr>
        <w:tabs>
          <w:tab w:val="left" w:pos="0"/>
          <w:tab w:val="left" w:pos="993"/>
        </w:tabs>
        <w:ind w:left="0" w:firstLine="567"/>
        <w:jc w:val="both"/>
        <w:rPr>
          <w:b/>
          <w:bCs/>
          <w:sz w:val="24"/>
          <w:szCs w:val="24"/>
        </w:rPr>
      </w:pPr>
      <w:r w:rsidRPr="00A72F3F">
        <w:rPr>
          <w:b/>
          <w:bCs/>
          <w:sz w:val="24"/>
          <w:szCs w:val="24"/>
        </w:rPr>
        <w:t>Пояснення нової теми.</w:t>
      </w:r>
      <w:r w:rsidR="00AC3B8F" w:rsidRPr="00A72F3F">
        <w:rPr>
          <w:b/>
          <w:bCs/>
          <w:sz w:val="24"/>
          <w:szCs w:val="24"/>
        </w:rPr>
        <w:t xml:space="preserve"> Відпрацювання документації.</w:t>
      </w:r>
      <w:r w:rsidR="000553BD" w:rsidRPr="00A72F3F">
        <w:rPr>
          <w:b/>
          <w:bCs/>
          <w:sz w:val="24"/>
          <w:szCs w:val="24"/>
        </w:rPr>
        <w:t xml:space="preserve"> (</w:t>
      </w:r>
      <w:r w:rsidR="005200C5">
        <w:rPr>
          <w:b/>
          <w:bCs/>
          <w:i/>
          <w:sz w:val="24"/>
          <w:szCs w:val="24"/>
        </w:rPr>
        <w:t>39</w:t>
      </w:r>
      <w:r w:rsidR="000553BD" w:rsidRPr="00A72F3F">
        <w:rPr>
          <w:b/>
          <w:bCs/>
          <w:i/>
          <w:sz w:val="24"/>
          <w:szCs w:val="24"/>
        </w:rPr>
        <w:t xml:space="preserve"> хв.</w:t>
      </w:r>
      <w:r w:rsidR="000553BD" w:rsidRPr="00A72F3F">
        <w:rPr>
          <w:b/>
          <w:bCs/>
          <w:sz w:val="24"/>
          <w:szCs w:val="24"/>
        </w:rPr>
        <w:t>)</w:t>
      </w:r>
    </w:p>
    <w:p w:rsidR="006D4FA1" w:rsidRPr="00A72F3F" w:rsidRDefault="004F794A" w:rsidP="0050003F">
      <w:pPr>
        <w:spacing w:after="0" w:line="240" w:lineRule="auto"/>
        <w:rPr>
          <w:rFonts w:ascii="Times New Roman" w:hAnsi="Times New Roman" w:cs="Times New Roman"/>
          <w:i/>
          <w:iCs/>
          <w:sz w:val="24"/>
          <w:szCs w:val="24"/>
          <w:lang w:val="uk-UA"/>
        </w:rPr>
      </w:pPr>
      <w:r w:rsidRPr="00A72F3F">
        <w:rPr>
          <w:rFonts w:ascii="Times New Roman" w:hAnsi="Times New Roman" w:cs="Times New Roman"/>
          <w:i/>
          <w:iCs/>
          <w:sz w:val="24"/>
          <w:szCs w:val="24"/>
          <w:lang w:val="uk-UA"/>
        </w:rPr>
        <w:t xml:space="preserve">(Примітка: мінімізація теоретичного матеріалу  шляхом проведення </w:t>
      </w:r>
      <w:r w:rsidR="00AC3B8F" w:rsidRPr="00A72F3F">
        <w:rPr>
          <w:rFonts w:ascii="Times New Roman" w:hAnsi="Times New Roman" w:cs="Times New Roman"/>
          <w:i/>
          <w:iCs/>
          <w:sz w:val="24"/>
          <w:szCs w:val="24"/>
          <w:lang w:val="uk-UA"/>
        </w:rPr>
        <w:t>слухачам самостійного відпрацювання документів з питань пожежної безпеки</w:t>
      </w:r>
      <w:r w:rsidRPr="00A72F3F">
        <w:rPr>
          <w:rFonts w:ascii="Times New Roman" w:hAnsi="Times New Roman" w:cs="Times New Roman"/>
          <w:i/>
          <w:iCs/>
          <w:sz w:val="24"/>
          <w:szCs w:val="24"/>
          <w:lang w:val="uk-UA"/>
        </w:rPr>
        <w:t>)</w:t>
      </w:r>
    </w:p>
    <w:p w:rsidR="00AC3B8F" w:rsidRPr="00A72F3F" w:rsidRDefault="00DF18AE" w:rsidP="0050003F">
      <w:pPr>
        <w:spacing w:after="0" w:line="240" w:lineRule="auto"/>
        <w:ind w:firstLine="567"/>
        <w:jc w:val="both"/>
        <w:rPr>
          <w:rFonts w:ascii="Times New Roman" w:hAnsi="Times New Roman" w:cs="Times New Roman"/>
          <w:b/>
          <w:i/>
          <w:sz w:val="24"/>
          <w:szCs w:val="24"/>
          <w:lang w:val="uk-UA"/>
        </w:rPr>
      </w:pPr>
      <w:r w:rsidRPr="00A72F3F">
        <w:rPr>
          <w:rFonts w:ascii="Times New Roman" w:hAnsi="Times New Roman" w:cs="Times New Roman"/>
          <w:b/>
          <w:i/>
          <w:sz w:val="24"/>
          <w:szCs w:val="24"/>
          <w:lang w:val="uk-UA"/>
        </w:rPr>
        <w:t>Питання</w:t>
      </w:r>
      <w:r w:rsidR="0075799C" w:rsidRPr="00A72F3F">
        <w:rPr>
          <w:rFonts w:ascii="Times New Roman" w:hAnsi="Times New Roman" w:cs="Times New Roman"/>
          <w:b/>
          <w:i/>
          <w:sz w:val="24"/>
          <w:szCs w:val="24"/>
          <w:lang w:val="uk-UA"/>
        </w:rPr>
        <w:t xml:space="preserve"> </w:t>
      </w:r>
      <w:r w:rsidRPr="00A72F3F">
        <w:rPr>
          <w:rFonts w:ascii="Times New Roman" w:hAnsi="Times New Roman" w:cs="Times New Roman"/>
          <w:b/>
          <w:i/>
          <w:sz w:val="24"/>
          <w:szCs w:val="24"/>
          <w:lang w:val="uk-UA"/>
        </w:rPr>
        <w:t xml:space="preserve"> 1.</w:t>
      </w:r>
      <w:r w:rsidR="00F16FA3" w:rsidRPr="00A72F3F">
        <w:rPr>
          <w:rFonts w:ascii="Times New Roman" w:hAnsi="Times New Roman" w:cs="Times New Roman"/>
          <w:b/>
          <w:i/>
          <w:sz w:val="24"/>
          <w:szCs w:val="24"/>
          <w:lang w:val="uk-UA"/>
        </w:rPr>
        <w:t xml:space="preserve"> </w:t>
      </w:r>
      <w:r w:rsidR="008C0434" w:rsidRPr="00A72F3F">
        <w:rPr>
          <w:rFonts w:ascii="Times New Roman" w:hAnsi="Times New Roman" w:cs="Times New Roman"/>
          <w:b/>
          <w:i/>
          <w:sz w:val="24"/>
          <w:szCs w:val="24"/>
          <w:lang w:val="uk-UA"/>
        </w:rPr>
        <w:t>Утримання евакуаційних шляхів та виходів</w:t>
      </w:r>
      <w:r w:rsidR="00F16FA3" w:rsidRPr="00A72F3F">
        <w:rPr>
          <w:rFonts w:ascii="Times New Roman" w:hAnsi="Times New Roman" w:cs="Times New Roman"/>
          <w:b/>
          <w:i/>
          <w:sz w:val="24"/>
          <w:szCs w:val="24"/>
          <w:lang w:val="uk-UA"/>
        </w:rPr>
        <w:t>.</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Забороняється зменшувати кількість та розміри евакуаційних виходів з будівель і приміщень, класи вогнестійкості несучих та огороджувальних конструкцій, застосовувати будівельні матеріали з вищими показниками пожежної небезпеки, змінювати інженерні та планувальні рішення й умови освітлення згідно з нормованою вимогою.</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i/>
          <w:iCs/>
          <w:color w:val="000000"/>
          <w:sz w:val="24"/>
          <w:szCs w:val="24"/>
          <w:lang w:val="uk-UA"/>
        </w:rPr>
        <w:t>{Пункт 2.23 глави 2 розділу IIІ в редакції Наказу Міністерства внутрішніх справ </w:t>
      </w:r>
      <w:hyperlink r:id="rId5" w:anchor="n52" w:tgtFrame="_blank" w:history="1">
        <w:r w:rsidRPr="00A72F3F">
          <w:rPr>
            <w:rFonts w:ascii="Times New Roman" w:eastAsia="Times New Roman" w:hAnsi="Times New Roman" w:cs="Times New Roman"/>
            <w:i/>
            <w:iCs/>
            <w:color w:val="000099"/>
            <w:sz w:val="24"/>
            <w:szCs w:val="24"/>
            <w:u w:val="single"/>
            <w:lang w:val="uk-UA"/>
          </w:rPr>
          <w:t>№ 657 від 31.07.2017</w:t>
        </w:r>
      </w:hyperlink>
      <w:r w:rsidRPr="00A72F3F">
        <w:rPr>
          <w:rFonts w:ascii="Times New Roman" w:eastAsia="Times New Roman" w:hAnsi="Times New Roman" w:cs="Times New Roman"/>
          <w:i/>
          <w:iCs/>
          <w:color w:val="000000"/>
          <w:sz w:val="24"/>
          <w:szCs w:val="24"/>
          <w:lang w:val="uk-UA"/>
        </w:rPr>
        <w:t>}</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У разі розміщення технологічного, експозиційного та іншого обладнання у приміщеннях повинні бути забезпечені евакуаційні проходи до сходових кліток та інших шляхів евакуації.</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i/>
          <w:iCs/>
          <w:color w:val="000000"/>
          <w:sz w:val="24"/>
          <w:szCs w:val="24"/>
          <w:lang w:val="uk-UA"/>
        </w:rPr>
        <w:t>{Пункт 2.24 глави 2 розділу IIІ із змінами, внесеними згідно з Наказом Міністерства внутрішніх справ </w:t>
      </w:r>
      <w:r w:rsidR="00CB758B">
        <w:fldChar w:fldCharType="begin"/>
      </w:r>
      <w:r w:rsidR="00CB758B" w:rsidRPr="00CB758B">
        <w:rPr>
          <w:lang w:val="uk-UA"/>
        </w:rPr>
        <w:instrText xml:space="preserve"> </w:instrText>
      </w:r>
      <w:r w:rsidR="00CB758B">
        <w:instrText>HYPERLINK</w:instrText>
      </w:r>
      <w:r w:rsidR="00CB758B" w:rsidRPr="00CB758B">
        <w:rPr>
          <w:lang w:val="uk-UA"/>
        </w:rPr>
        <w:instrText xml:space="preserve"> "</w:instrText>
      </w:r>
      <w:r w:rsidR="00CB758B">
        <w:instrText>http</w:instrText>
      </w:r>
      <w:r w:rsidR="00CB758B" w:rsidRPr="00CB758B">
        <w:rPr>
          <w:lang w:val="uk-UA"/>
        </w:rPr>
        <w:instrText>://</w:instrText>
      </w:r>
      <w:r w:rsidR="00CB758B">
        <w:instrText>zakon</w:instrText>
      </w:r>
      <w:r w:rsidR="00CB758B" w:rsidRPr="00CB758B">
        <w:rPr>
          <w:lang w:val="uk-UA"/>
        </w:rPr>
        <w:instrText>2.</w:instrText>
      </w:r>
      <w:r w:rsidR="00CB758B">
        <w:instrText>rada</w:instrText>
      </w:r>
      <w:r w:rsidR="00CB758B" w:rsidRPr="00CB758B">
        <w:rPr>
          <w:lang w:val="uk-UA"/>
        </w:rPr>
        <w:instrText>.</w:instrText>
      </w:r>
      <w:r w:rsidR="00CB758B">
        <w:instrText>gov</w:instrText>
      </w:r>
      <w:r w:rsidR="00CB758B" w:rsidRPr="00CB758B">
        <w:rPr>
          <w:lang w:val="uk-UA"/>
        </w:rPr>
        <w:instrText>.</w:instrText>
      </w:r>
      <w:r w:rsidR="00CB758B">
        <w:instrText>ua</w:instrText>
      </w:r>
      <w:r w:rsidR="00CB758B" w:rsidRPr="00CB758B">
        <w:rPr>
          <w:lang w:val="uk-UA"/>
        </w:rPr>
        <w:instrText>/</w:instrText>
      </w:r>
      <w:r w:rsidR="00CB758B">
        <w:instrText>laws</w:instrText>
      </w:r>
      <w:r w:rsidR="00CB758B" w:rsidRPr="00CB758B">
        <w:rPr>
          <w:lang w:val="uk-UA"/>
        </w:rPr>
        <w:instrText>/</w:instrText>
      </w:r>
      <w:r w:rsidR="00CB758B">
        <w:instrText>show</w:instrText>
      </w:r>
      <w:r w:rsidR="00CB758B" w:rsidRPr="00CB758B">
        <w:rPr>
          <w:lang w:val="uk-UA"/>
        </w:rPr>
        <w:instrText>/</w:instrText>
      </w:r>
      <w:r w:rsidR="00CB758B">
        <w:instrText>z</w:instrText>
      </w:r>
      <w:r w:rsidR="00CB758B" w:rsidRPr="00CB758B">
        <w:rPr>
          <w:lang w:val="uk-UA"/>
        </w:rPr>
        <w:instrText>1048-17/</w:instrText>
      </w:r>
      <w:r w:rsidR="00CB758B">
        <w:instrText>paran</w:instrText>
      </w:r>
      <w:r w:rsidR="00CB758B" w:rsidRPr="00CB758B">
        <w:rPr>
          <w:lang w:val="uk-UA"/>
        </w:rPr>
        <w:instrText>54" \</w:instrText>
      </w:r>
      <w:r w:rsidR="00CB758B">
        <w:instrText>l</w:instrText>
      </w:r>
      <w:r w:rsidR="00CB758B" w:rsidRPr="00CB758B">
        <w:rPr>
          <w:lang w:val="uk-UA"/>
        </w:rPr>
        <w:instrText xml:space="preserve"> "</w:instrText>
      </w:r>
      <w:r w:rsidR="00CB758B">
        <w:instrText>n</w:instrText>
      </w:r>
      <w:r w:rsidR="00CB758B" w:rsidRPr="00CB758B">
        <w:rPr>
          <w:lang w:val="uk-UA"/>
        </w:rPr>
        <w:instrText>54" \</w:instrText>
      </w:r>
      <w:r w:rsidR="00CB758B">
        <w:instrText>t</w:instrText>
      </w:r>
      <w:r w:rsidR="00CB758B" w:rsidRPr="00CB758B">
        <w:rPr>
          <w:lang w:val="uk-UA"/>
        </w:rPr>
        <w:instrText xml:space="preserve"> "_</w:instrText>
      </w:r>
      <w:r w:rsidR="00CB758B">
        <w:instrText>blank</w:instrText>
      </w:r>
      <w:r w:rsidR="00CB758B" w:rsidRPr="00CB758B">
        <w:rPr>
          <w:lang w:val="uk-UA"/>
        </w:rPr>
        <w:instrText xml:space="preserve">" </w:instrText>
      </w:r>
      <w:r w:rsidR="00CB758B">
        <w:fldChar w:fldCharType="separate"/>
      </w:r>
      <w:r w:rsidRPr="00A72F3F">
        <w:rPr>
          <w:rFonts w:ascii="Times New Roman" w:eastAsia="Times New Roman" w:hAnsi="Times New Roman" w:cs="Times New Roman"/>
          <w:i/>
          <w:iCs/>
          <w:color w:val="000099"/>
          <w:sz w:val="24"/>
          <w:szCs w:val="24"/>
          <w:u w:val="single"/>
          <w:lang w:val="uk-UA"/>
        </w:rPr>
        <w:t>№ 657 від 31.07.2017</w:t>
      </w:r>
      <w:r w:rsidR="00CB758B">
        <w:rPr>
          <w:rFonts w:ascii="Times New Roman" w:eastAsia="Times New Roman" w:hAnsi="Times New Roman" w:cs="Times New Roman"/>
          <w:i/>
          <w:iCs/>
          <w:color w:val="000099"/>
          <w:sz w:val="24"/>
          <w:szCs w:val="24"/>
          <w:u w:val="single"/>
          <w:lang w:val="uk-UA"/>
        </w:rPr>
        <w:fldChar w:fldCharType="end"/>
      </w:r>
      <w:r w:rsidRPr="00A72F3F">
        <w:rPr>
          <w:rFonts w:ascii="Times New Roman" w:eastAsia="Times New Roman" w:hAnsi="Times New Roman" w:cs="Times New Roman"/>
          <w:i/>
          <w:iCs/>
          <w:color w:val="000000"/>
          <w:sz w:val="24"/>
          <w:szCs w:val="24"/>
          <w:lang w:val="uk-UA"/>
        </w:rPr>
        <w:t>}</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 xml:space="preserve">Розміщення крісел в актових і конференц-залах, залах зборів і нарад та в інших подібних приміщеннях повинно відповідати вимогам </w:t>
      </w:r>
      <w:r w:rsidR="007D4CE6" w:rsidRPr="00A72F3F">
        <w:rPr>
          <w:rFonts w:ascii="Times New Roman" w:eastAsia="Times New Roman" w:hAnsi="Times New Roman" w:cs="Times New Roman"/>
          <w:color w:val="000000"/>
          <w:sz w:val="24"/>
          <w:szCs w:val="24"/>
          <w:lang w:val="uk-UA"/>
        </w:rPr>
        <w:t>ДБН В.1.1-7:2016 «Пожежна безпека об`єктів будівництва. Загальні вимоги»</w:t>
      </w:r>
      <w:r w:rsidRPr="00A72F3F">
        <w:rPr>
          <w:rFonts w:ascii="Times New Roman" w:eastAsia="Times New Roman" w:hAnsi="Times New Roman" w:cs="Times New Roman"/>
          <w:color w:val="000000"/>
          <w:sz w:val="24"/>
          <w:szCs w:val="24"/>
          <w:lang w:val="uk-UA"/>
        </w:rPr>
        <w:t xml:space="preserve">, ДБН В.2.2-9-2009 «Громадські будинки та споруди», ДБН В.2.2-13-2003 «Спортивні та фізкультурно-оздоровчі споруди», ДБН В.2.2-28:2010 «Будинки адміністративного та побутового призначення», ДБН В.2.2-16-2005 «Культурно-видовищні та </w:t>
      </w:r>
      <w:proofErr w:type="spellStart"/>
      <w:r w:rsidRPr="00A72F3F">
        <w:rPr>
          <w:rFonts w:ascii="Times New Roman" w:eastAsia="Times New Roman" w:hAnsi="Times New Roman" w:cs="Times New Roman"/>
          <w:color w:val="000000"/>
          <w:sz w:val="24"/>
          <w:szCs w:val="24"/>
          <w:lang w:val="uk-UA"/>
        </w:rPr>
        <w:t>дозвіллєві</w:t>
      </w:r>
      <w:proofErr w:type="spellEnd"/>
      <w:r w:rsidRPr="00A72F3F">
        <w:rPr>
          <w:rFonts w:ascii="Times New Roman" w:eastAsia="Times New Roman" w:hAnsi="Times New Roman" w:cs="Times New Roman"/>
          <w:color w:val="000000"/>
          <w:sz w:val="24"/>
          <w:szCs w:val="24"/>
          <w:lang w:val="uk-UA"/>
        </w:rPr>
        <w:t xml:space="preserve"> заклади».</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У приміщенні, яке має один евакуаційний вихід, дозволяється одночасно розміщувати (дозволяється перебування) не більше 50 осіб.</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Двері на шляхах евакуації повинні відчинятися в напрямку виходу з будівель (приміщень).</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b/>
          <w:color w:val="000000"/>
          <w:sz w:val="24"/>
          <w:szCs w:val="24"/>
          <w:lang w:val="uk-UA"/>
        </w:rPr>
      </w:pPr>
      <w:r w:rsidRPr="00A72F3F">
        <w:rPr>
          <w:rFonts w:ascii="Times New Roman" w:eastAsia="Times New Roman" w:hAnsi="Times New Roman" w:cs="Times New Roman"/>
          <w:b/>
          <w:color w:val="000000"/>
          <w:sz w:val="24"/>
          <w:szCs w:val="24"/>
          <w:lang w:val="uk-UA"/>
        </w:rPr>
        <w:t>Не нормується напрямок відчинення дверей для:</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квартир у житлових будинках;</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 xml:space="preserve">приміщень з одночасним перебуванням не більше ніж 15 осіб, крім приміщень категорій А і Б за </w:t>
      </w:r>
      <w:proofErr w:type="spellStart"/>
      <w:r w:rsidRPr="00A72F3F">
        <w:rPr>
          <w:rFonts w:ascii="Times New Roman" w:eastAsia="Times New Roman" w:hAnsi="Times New Roman" w:cs="Times New Roman"/>
          <w:color w:val="000000"/>
          <w:sz w:val="24"/>
          <w:szCs w:val="24"/>
          <w:lang w:val="uk-UA"/>
        </w:rPr>
        <w:t>вибухопожежною</w:t>
      </w:r>
      <w:proofErr w:type="spellEnd"/>
      <w:r w:rsidRPr="00A72F3F">
        <w:rPr>
          <w:rFonts w:ascii="Times New Roman" w:eastAsia="Times New Roman" w:hAnsi="Times New Roman" w:cs="Times New Roman"/>
          <w:color w:val="000000"/>
          <w:sz w:val="24"/>
          <w:szCs w:val="24"/>
          <w:lang w:val="uk-UA"/>
        </w:rPr>
        <w:t xml:space="preserve"> та пожежною небезпекою, а також парильних саун;</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комор і технічних приміщень площею не більше ніж 200 м</w:t>
      </w:r>
      <w:r w:rsidRPr="00A72F3F">
        <w:rPr>
          <w:rFonts w:ascii="Times New Roman" w:eastAsia="Times New Roman" w:hAnsi="Times New Roman" w:cs="Times New Roman"/>
          <w:b/>
          <w:bCs/>
          <w:color w:val="000000"/>
          <w:sz w:val="24"/>
          <w:szCs w:val="24"/>
          <w:vertAlign w:val="superscript"/>
          <w:lang w:val="uk-UA"/>
        </w:rPr>
        <w:t>-2</w:t>
      </w:r>
      <w:r w:rsidRPr="00A72F3F">
        <w:rPr>
          <w:rFonts w:ascii="Times New Roman" w:eastAsia="Times New Roman" w:hAnsi="Times New Roman" w:cs="Times New Roman"/>
          <w:color w:val="000000"/>
          <w:sz w:val="24"/>
          <w:szCs w:val="24"/>
          <w:lang w:val="uk-UA"/>
        </w:rPr>
        <w:t> і без постійних робочих місць;</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технічних поверхів площею не більше ніж 200 м</w:t>
      </w:r>
      <w:r w:rsidRPr="00A72F3F">
        <w:rPr>
          <w:rFonts w:ascii="Times New Roman" w:eastAsia="Times New Roman" w:hAnsi="Times New Roman" w:cs="Times New Roman"/>
          <w:b/>
          <w:bCs/>
          <w:color w:val="000000"/>
          <w:sz w:val="24"/>
          <w:szCs w:val="24"/>
          <w:vertAlign w:val="superscript"/>
          <w:lang w:val="uk-UA"/>
        </w:rPr>
        <w:t>-2</w:t>
      </w:r>
      <w:r w:rsidRPr="00A72F3F">
        <w:rPr>
          <w:rFonts w:ascii="Times New Roman" w:eastAsia="Times New Roman" w:hAnsi="Times New Roman" w:cs="Times New Roman"/>
          <w:color w:val="000000"/>
          <w:sz w:val="24"/>
          <w:szCs w:val="24"/>
          <w:lang w:val="uk-UA"/>
        </w:rPr>
        <w:t>, у яких розміщується тільки інженерне обладнання та/або прокладаються інженерні мережі будинку, і у яких відсутні постійні робочі місця;</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балконів, лоджій (за винятком дверей, що ведуть до зовнішньої повітряної зони сходових кліток типу Н1);</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виходів на площадки сходів типу С3;</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lastRenderedPageBreak/>
        <w:t>санітарних вузлів.</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За наявності людей у приміщенні двері евакуаційних виходів можуть зачинятися лише на внутрішні запори, які відчиняються зсередини без ключа.</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Килими, килимові доріжки й інше покриття підлоги у приміщеннях з одночасним перебуванням 50 та більше осіб, коридорах, на сходових клітках повинні кріпитися до підлоги і бути помірно небезпечними щодо токсичності продуктів горіння, мати помірну димоутворювальну здатність та відповідати групам поширення полум'я РП1, РП2.</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Сходові марші і площадки повинні мати справні огорожі із поручнями, котрі не повинні зменшувати ширину сходових маршів і площадок.</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 xml:space="preserve">На сходових клітках (за винятком </w:t>
      </w:r>
      <w:proofErr w:type="spellStart"/>
      <w:r w:rsidRPr="00A72F3F">
        <w:rPr>
          <w:rFonts w:ascii="Times New Roman" w:eastAsia="Times New Roman" w:hAnsi="Times New Roman" w:cs="Times New Roman"/>
          <w:color w:val="000000"/>
          <w:sz w:val="24"/>
          <w:szCs w:val="24"/>
          <w:lang w:val="uk-UA"/>
        </w:rPr>
        <w:t>незадимлюваних</w:t>
      </w:r>
      <w:proofErr w:type="spellEnd"/>
      <w:r w:rsidRPr="00A72F3F">
        <w:rPr>
          <w:rFonts w:ascii="Times New Roman" w:eastAsia="Times New Roman" w:hAnsi="Times New Roman" w:cs="Times New Roman"/>
          <w:color w:val="000000"/>
          <w:sz w:val="24"/>
          <w:szCs w:val="24"/>
          <w:lang w:val="uk-UA"/>
        </w:rPr>
        <w:t xml:space="preserve">) дозволяється встановлювати прилади опалення, у тому числі на висоті 2,2 м та вище від поверхні </w:t>
      </w:r>
      <w:proofErr w:type="spellStart"/>
      <w:r w:rsidRPr="00A72F3F">
        <w:rPr>
          <w:rFonts w:ascii="Times New Roman" w:eastAsia="Times New Roman" w:hAnsi="Times New Roman" w:cs="Times New Roman"/>
          <w:color w:val="000000"/>
          <w:sz w:val="24"/>
          <w:szCs w:val="24"/>
          <w:lang w:val="uk-UA"/>
        </w:rPr>
        <w:t>проступів</w:t>
      </w:r>
      <w:proofErr w:type="spellEnd"/>
      <w:r w:rsidRPr="00A72F3F">
        <w:rPr>
          <w:rFonts w:ascii="Times New Roman" w:eastAsia="Times New Roman" w:hAnsi="Times New Roman" w:cs="Times New Roman"/>
          <w:color w:val="000000"/>
          <w:sz w:val="24"/>
          <w:szCs w:val="24"/>
          <w:lang w:val="uk-UA"/>
        </w:rPr>
        <w:t xml:space="preserve"> та сходових площадок, сміттєпроводи, поверхові сумісні електрощити, поштові скриньки та пожежні кран-комплекти за умови, що це обладнання не зменшує нормативної ширини проходу сходовими площадками та маршами.</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Сходові клітки, внутрішні відкриті та зовнішні сходи, коридори, проходи та інші шляхи евакуації мають бути забезпечені евакуаційним освітленням. Світильники евакуаційного освітлення повинні вмикатися з настанням сутінків у разі перебування в будинку людей.</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Світлові покажчики «Вихід» необхідно постійно утримувати справними. У залах для глядачів, виставкових, актових залах та інших подібних приміщеннях вони мають бути увімкнуті на весь час перебування людей (проведення заходу).</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Для об’єктів IV та V категорій складності згідно з ДСТУ-Н Б В.1.2-16:2013 «Визначення класу наслідків (відповідальності) та категорії складності об’єктів будівництва» слід визначати розрахунковий час евакуації людей у разі пожежі відповідно до ГОСТ 12.1.004-91 «</w:t>
      </w:r>
      <w:proofErr w:type="spellStart"/>
      <w:r w:rsidRPr="00A72F3F">
        <w:rPr>
          <w:rFonts w:ascii="Times New Roman" w:eastAsia="Times New Roman" w:hAnsi="Times New Roman" w:cs="Times New Roman"/>
          <w:color w:val="000000"/>
          <w:sz w:val="24"/>
          <w:szCs w:val="24"/>
          <w:lang w:val="uk-UA"/>
        </w:rPr>
        <w:t>Пожарная</w:t>
      </w:r>
      <w:proofErr w:type="spellEnd"/>
      <w:r w:rsidRPr="00A72F3F">
        <w:rPr>
          <w:rFonts w:ascii="Times New Roman" w:eastAsia="Times New Roman" w:hAnsi="Times New Roman" w:cs="Times New Roman"/>
          <w:color w:val="000000"/>
          <w:sz w:val="24"/>
          <w:szCs w:val="24"/>
          <w:lang w:val="uk-UA"/>
        </w:rPr>
        <w:t xml:space="preserve"> </w:t>
      </w:r>
      <w:proofErr w:type="spellStart"/>
      <w:r w:rsidRPr="00A72F3F">
        <w:rPr>
          <w:rFonts w:ascii="Times New Roman" w:eastAsia="Times New Roman" w:hAnsi="Times New Roman" w:cs="Times New Roman"/>
          <w:color w:val="000000"/>
          <w:sz w:val="24"/>
          <w:szCs w:val="24"/>
          <w:lang w:val="uk-UA"/>
        </w:rPr>
        <w:t>безопасность</w:t>
      </w:r>
      <w:proofErr w:type="spellEnd"/>
      <w:r w:rsidRPr="00A72F3F">
        <w:rPr>
          <w:rFonts w:ascii="Times New Roman" w:eastAsia="Times New Roman" w:hAnsi="Times New Roman" w:cs="Times New Roman"/>
          <w:color w:val="000000"/>
          <w:sz w:val="24"/>
          <w:szCs w:val="24"/>
          <w:lang w:val="uk-UA"/>
        </w:rPr>
        <w:t xml:space="preserve">. </w:t>
      </w:r>
      <w:proofErr w:type="spellStart"/>
      <w:r w:rsidRPr="00A72F3F">
        <w:rPr>
          <w:rFonts w:ascii="Times New Roman" w:eastAsia="Times New Roman" w:hAnsi="Times New Roman" w:cs="Times New Roman"/>
          <w:color w:val="000000"/>
          <w:sz w:val="24"/>
          <w:szCs w:val="24"/>
          <w:lang w:val="uk-UA"/>
        </w:rPr>
        <w:t>Общие</w:t>
      </w:r>
      <w:proofErr w:type="spellEnd"/>
      <w:r w:rsidRPr="00A72F3F">
        <w:rPr>
          <w:rFonts w:ascii="Times New Roman" w:eastAsia="Times New Roman" w:hAnsi="Times New Roman" w:cs="Times New Roman"/>
          <w:color w:val="000000"/>
          <w:sz w:val="24"/>
          <w:szCs w:val="24"/>
          <w:lang w:val="uk-UA"/>
        </w:rPr>
        <w:t xml:space="preserve"> </w:t>
      </w:r>
      <w:proofErr w:type="spellStart"/>
      <w:r w:rsidRPr="00A72F3F">
        <w:rPr>
          <w:rFonts w:ascii="Times New Roman" w:eastAsia="Times New Roman" w:hAnsi="Times New Roman" w:cs="Times New Roman"/>
          <w:color w:val="000000"/>
          <w:sz w:val="24"/>
          <w:szCs w:val="24"/>
          <w:lang w:val="uk-UA"/>
        </w:rPr>
        <w:t>требования</w:t>
      </w:r>
      <w:proofErr w:type="spellEnd"/>
      <w:r w:rsidRPr="00A72F3F">
        <w:rPr>
          <w:rFonts w:ascii="Times New Roman" w:eastAsia="Times New Roman" w:hAnsi="Times New Roman" w:cs="Times New Roman"/>
          <w:color w:val="000000"/>
          <w:sz w:val="24"/>
          <w:szCs w:val="24"/>
          <w:lang w:val="uk-UA"/>
        </w:rPr>
        <w:t>»</w:t>
      </w:r>
      <w:r w:rsidR="004858DC" w:rsidRPr="00A72F3F">
        <w:rPr>
          <w:rFonts w:ascii="Times New Roman" w:eastAsia="Times New Roman" w:hAnsi="Times New Roman" w:cs="Times New Roman"/>
          <w:color w:val="000000"/>
          <w:sz w:val="24"/>
          <w:szCs w:val="24"/>
          <w:lang w:val="uk-UA"/>
        </w:rPr>
        <w:t xml:space="preserve"> </w:t>
      </w:r>
      <w:r w:rsidR="004858DC" w:rsidRPr="00A72F3F">
        <w:rPr>
          <w:rFonts w:ascii="Times New Roman" w:eastAsia="Times New Roman" w:hAnsi="Times New Roman" w:cs="Times New Roman"/>
          <w:b/>
          <w:color w:val="000000"/>
          <w:sz w:val="24"/>
          <w:szCs w:val="24"/>
          <w:lang w:val="uk-UA"/>
        </w:rPr>
        <w:t>(Діє до 1 січня 2019 року)</w:t>
      </w:r>
      <w:r w:rsidRPr="00A72F3F">
        <w:rPr>
          <w:rFonts w:ascii="Times New Roman" w:eastAsia="Times New Roman" w:hAnsi="Times New Roman" w:cs="Times New Roman"/>
          <w:color w:val="000000"/>
          <w:sz w:val="24"/>
          <w:szCs w:val="24"/>
          <w:lang w:val="uk-UA"/>
        </w:rPr>
        <w:t>.</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На випадок відключення електроенергії обслуговуючий персонал будинків (крім житлових), де у вечірній та нічний час можливе перебування людей, повинен мати електричні ліхтарі. Кількість ліхтарів визначається адміністрацією, виходячи з особливостей об’єкта, наявності чергового персоналу, кількості людей у будинку (але не менше одного ліхтаря на кожного працівника, який чергує на об'єкті у вечірній або нічний час).</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proofErr w:type="spellStart"/>
      <w:r w:rsidRPr="00A72F3F">
        <w:rPr>
          <w:rFonts w:ascii="Times New Roman" w:eastAsia="Times New Roman" w:hAnsi="Times New Roman" w:cs="Times New Roman"/>
          <w:color w:val="000000"/>
          <w:sz w:val="24"/>
          <w:szCs w:val="24"/>
          <w:lang w:val="uk-UA"/>
        </w:rPr>
        <w:t>Сміттєзбірні</w:t>
      </w:r>
      <w:proofErr w:type="spellEnd"/>
      <w:r w:rsidRPr="00A72F3F">
        <w:rPr>
          <w:rFonts w:ascii="Times New Roman" w:eastAsia="Times New Roman" w:hAnsi="Times New Roman" w:cs="Times New Roman"/>
          <w:color w:val="000000"/>
          <w:sz w:val="24"/>
          <w:szCs w:val="24"/>
          <w:lang w:val="uk-UA"/>
        </w:rPr>
        <w:t xml:space="preserve"> камери та стволи повинні регулярно очищатися від сміття та горючих відходів, які треба збирати на спеціально виділених майданчиках у контейнери або ящики з негорючих матеріалів.</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 xml:space="preserve">Двері </w:t>
      </w:r>
      <w:proofErr w:type="spellStart"/>
      <w:r w:rsidRPr="00A72F3F">
        <w:rPr>
          <w:rFonts w:ascii="Times New Roman" w:eastAsia="Times New Roman" w:hAnsi="Times New Roman" w:cs="Times New Roman"/>
          <w:color w:val="000000"/>
          <w:sz w:val="24"/>
          <w:szCs w:val="24"/>
          <w:lang w:val="uk-UA"/>
        </w:rPr>
        <w:t>сміттєзбірних</w:t>
      </w:r>
      <w:proofErr w:type="spellEnd"/>
      <w:r w:rsidRPr="00A72F3F">
        <w:rPr>
          <w:rFonts w:ascii="Times New Roman" w:eastAsia="Times New Roman" w:hAnsi="Times New Roman" w:cs="Times New Roman"/>
          <w:color w:val="000000"/>
          <w:sz w:val="24"/>
          <w:szCs w:val="24"/>
          <w:lang w:val="uk-UA"/>
        </w:rPr>
        <w:t xml:space="preserve"> камер повинні утримуватися замкненими на замок.</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Порядок експлуатації пожежних ліфтів визначається чинним законодавством.</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b/>
          <w:color w:val="000000"/>
          <w:sz w:val="24"/>
          <w:szCs w:val="24"/>
          <w:lang w:val="uk-UA"/>
        </w:rPr>
      </w:pPr>
      <w:r w:rsidRPr="00A72F3F">
        <w:rPr>
          <w:rFonts w:ascii="Times New Roman" w:eastAsia="Times New Roman" w:hAnsi="Times New Roman" w:cs="Times New Roman"/>
          <w:b/>
          <w:color w:val="000000"/>
          <w:sz w:val="24"/>
          <w:szCs w:val="24"/>
          <w:lang w:val="uk-UA"/>
        </w:rPr>
        <w:t>Не допускається:</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улаштовувати на шляхах евакуації пороги, виступи, турнікети, двері розсувні, підйомні, такі, що обертаються, та інші пристрої, які перешкоджають вільній евакуації людей;</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захаращувати шляхи евакуації меблями, обладнанням, різними матеріалами;</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забивати, заварювати, замикати на замки, болтові з’єднання та інші запори, що важко відчиняються зсередини, двері на шляхах евакуації та евакуаційних виходах;</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розташовувати у тамбурах виходів, за винятком квартир та індивідуальних житлових будинків, гардероби, вішалки для одягу, сушарні, пристосовувати їх для торгівлі, а також зберігання, у тому числі тимчасового, будь-якого інвентарю та матеріалу;</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захаращувати меблями, устаткуванням та іншими предметами двері, люки на балконах і лоджіях, переходи в суміжні секції та виходи на зовнішні евакуаційні драбини, евакуаційні площадки квартир житлових будинків;</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знімати встановлені на балконах (лоджіях) драбини;</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улаштовувати у сходових клітках приміщення будь-якого призначення (кіоски), обладнання;</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lastRenderedPageBreak/>
        <w:t>улаштовувати у загальних коридорах комори і вбудовані шафи, за винятком шаф для інженерних комунікацій; зберігати в шафах (нішах) для інженерних комунікацій горючі матеріали;</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розташовувати в ліфтових холах приміщення різного призначення;</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 xml:space="preserve">робити засклення або закладання жалюзі і отворів повітряних зон у </w:t>
      </w:r>
      <w:proofErr w:type="spellStart"/>
      <w:r w:rsidRPr="00A72F3F">
        <w:rPr>
          <w:rFonts w:ascii="Times New Roman" w:eastAsia="Times New Roman" w:hAnsi="Times New Roman" w:cs="Times New Roman"/>
          <w:color w:val="000000"/>
          <w:sz w:val="24"/>
          <w:szCs w:val="24"/>
          <w:lang w:val="uk-UA"/>
        </w:rPr>
        <w:t>незадимлюваних</w:t>
      </w:r>
      <w:proofErr w:type="spellEnd"/>
      <w:r w:rsidRPr="00A72F3F">
        <w:rPr>
          <w:rFonts w:ascii="Times New Roman" w:eastAsia="Times New Roman" w:hAnsi="Times New Roman" w:cs="Times New Roman"/>
          <w:color w:val="000000"/>
          <w:sz w:val="24"/>
          <w:szCs w:val="24"/>
          <w:lang w:val="uk-UA"/>
        </w:rPr>
        <w:t xml:space="preserve"> сходових клітках;</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знімати двері вестибюлів, холів, тамбурів і сходових кліток;</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заміняти скло, що не дає скалок при руйнуванні, на звичайне у дверях;</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 xml:space="preserve">знімати пристрої для </w:t>
      </w:r>
      <w:proofErr w:type="spellStart"/>
      <w:r w:rsidRPr="00A72F3F">
        <w:rPr>
          <w:rFonts w:ascii="Times New Roman" w:eastAsia="Times New Roman" w:hAnsi="Times New Roman" w:cs="Times New Roman"/>
          <w:color w:val="000000"/>
          <w:sz w:val="24"/>
          <w:szCs w:val="24"/>
          <w:lang w:val="uk-UA"/>
        </w:rPr>
        <w:t>самозачинення</w:t>
      </w:r>
      <w:proofErr w:type="spellEnd"/>
      <w:r w:rsidRPr="00A72F3F">
        <w:rPr>
          <w:rFonts w:ascii="Times New Roman" w:eastAsia="Times New Roman" w:hAnsi="Times New Roman" w:cs="Times New Roman"/>
          <w:color w:val="000000"/>
          <w:sz w:val="24"/>
          <w:szCs w:val="24"/>
          <w:lang w:val="uk-UA"/>
        </w:rPr>
        <w:t xml:space="preserve"> дверей сходових кліток, коридорів, холів, тамбурів, а також фіксувати </w:t>
      </w:r>
      <w:proofErr w:type="spellStart"/>
      <w:r w:rsidRPr="00A72F3F">
        <w:rPr>
          <w:rFonts w:ascii="Times New Roman" w:eastAsia="Times New Roman" w:hAnsi="Times New Roman" w:cs="Times New Roman"/>
          <w:color w:val="000000"/>
          <w:sz w:val="24"/>
          <w:szCs w:val="24"/>
          <w:lang w:val="uk-UA"/>
        </w:rPr>
        <w:t>самозакривні</w:t>
      </w:r>
      <w:proofErr w:type="spellEnd"/>
      <w:r w:rsidRPr="00A72F3F">
        <w:rPr>
          <w:rFonts w:ascii="Times New Roman" w:eastAsia="Times New Roman" w:hAnsi="Times New Roman" w:cs="Times New Roman"/>
          <w:color w:val="000000"/>
          <w:sz w:val="24"/>
          <w:szCs w:val="24"/>
          <w:lang w:val="uk-UA"/>
        </w:rPr>
        <w:t xml:space="preserve"> двері у відчиненому положенні;</w:t>
      </w:r>
    </w:p>
    <w:p w:rsidR="008C0434" w:rsidRPr="00A72F3F" w:rsidRDefault="008C043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зменшувати нормативну площу фрамуг у зовнішніх стінах сходових кліток або закладати їх;</w:t>
      </w:r>
    </w:p>
    <w:p w:rsidR="0075799C" w:rsidRPr="00A72F3F" w:rsidRDefault="008C0434" w:rsidP="0050003F">
      <w:pPr>
        <w:tabs>
          <w:tab w:val="left" w:pos="1276"/>
        </w:tabs>
        <w:spacing w:after="0" w:line="240" w:lineRule="auto"/>
        <w:ind w:right="-2" w:firstLine="567"/>
        <w:jc w:val="both"/>
        <w:rPr>
          <w:rFonts w:ascii="Times New Roman" w:hAnsi="Times New Roman" w:cs="Times New Roman"/>
          <w:color w:val="FF0000"/>
          <w:sz w:val="24"/>
          <w:szCs w:val="24"/>
          <w:lang w:val="uk-UA" w:eastAsia="uk-UA"/>
        </w:rPr>
      </w:pPr>
      <w:r w:rsidRPr="00A72F3F">
        <w:rPr>
          <w:rFonts w:ascii="Times New Roman" w:eastAsia="Times New Roman" w:hAnsi="Times New Roman" w:cs="Times New Roman"/>
          <w:color w:val="000000"/>
          <w:sz w:val="24"/>
          <w:szCs w:val="24"/>
          <w:lang w:val="uk-UA"/>
        </w:rPr>
        <w:t>розвішувати у сходових клітках на стінах дзеркала, стенди, панно, інші горючі матеріали.</w:t>
      </w:r>
    </w:p>
    <w:p w:rsidR="0075799C" w:rsidRPr="00A72F3F" w:rsidRDefault="0075799C" w:rsidP="0050003F">
      <w:pPr>
        <w:tabs>
          <w:tab w:val="left" w:pos="1276"/>
        </w:tabs>
        <w:spacing w:after="0" w:line="240" w:lineRule="auto"/>
        <w:ind w:right="-2" w:firstLine="567"/>
        <w:jc w:val="both"/>
        <w:rPr>
          <w:rFonts w:ascii="Times New Roman" w:hAnsi="Times New Roman" w:cs="Times New Roman"/>
          <w:color w:val="FF0000"/>
          <w:sz w:val="24"/>
          <w:szCs w:val="24"/>
          <w:lang w:val="uk-UA" w:eastAsia="uk-UA"/>
        </w:rPr>
      </w:pPr>
    </w:p>
    <w:p w:rsidR="004858DC" w:rsidRPr="00A72F3F" w:rsidRDefault="004858DC" w:rsidP="0050003F">
      <w:pPr>
        <w:spacing w:after="0" w:line="240" w:lineRule="auto"/>
        <w:ind w:firstLine="567"/>
        <w:jc w:val="both"/>
        <w:rPr>
          <w:rFonts w:ascii="Times New Roman" w:hAnsi="Times New Roman" w:cs="Times New Roman"/>
          <w:b/>
          <w:i/>
          <w:sz w:val="24"/>
          <w:szCs w:val="24"/>
          <w:lang w:val="uk-UA"/>
        </w:rPr>
      </w:pPr>
      <w:r w:rsidRPr="00A72F3F">
        <w:rPr>
          <w:rFonts w:ascii="Times New Roman" w:hAnsi="Times New Roman" w:cs="Times New Roman"/>
          <w:b/>
          <w:i/>
          <w:sz w:val="24"/>
          <w:szCs w:val="24"/>
          <w:lang w:val="uk-UA"/>
        </w:rPr>
        <w:t>Питання  2. Вимоги до розробки планів евакуації.</w:t>
      </w:r>
    </w:p>
    <w:p w:rsidR="00404DD9" w:rsidRPr="00A72F3F" w:rsidRDefault="00404DD9"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b/>
          <w:color w:val="000000"/>
          <w:sz w:val="24"/>
          <w:szCs w:val="24"/>
          <w:lang w:val="uk-UA"/>
        </w:rPr>
        <w:t>Рятування людей при пожежі</w:t>
      </w:r>
      <w:r w:rsidRPr="00A72F3F">
        <w:rPr>
          <w:rFonts w:ascii="Times New Roman" w:eastAsia="Times New Roman" w:hAnsi="Times New Roman" w:cs="Times New Roman"/>
          <w:color w:val="000000"/>
          <w:sz w:val="24"/>
          <w:szCs w:val="24"/>
          <w:lang w:val="uk-UA"/>
        </w:rPr>
        <w:t xml:space="preserve"> – це вимушене переміщення людей назовні як при безпосередньому впливі на них великої кількості небезпечних факторів пожежі, так і при виникненні без</w:t>
      </w:r>
      <w:r w:rsidRPr="00A72F3F">
        <w:rPr>
          <w:rFonts w:ascii="Times New Roman" w:eastAsia="Times New Roman" w:hAnsi="Times New Roman" w:cs="Times New Roman"/>
          <w:color w:val="000000"/>
          <w:sz w:val="24"/>
          <w:szCs w:val="24"/>
          <w:lang w:val="uk-UA"/>
        </w:rPr>
        <w:softHyphen/>
        <w:t>посередньої загрози цього впливу. Вимушений процес руху людей з метою рятування називається евакуацією. Евакуація людей з будівель та споруд здійснюється через евакуаційні виходи. Шляхом евакуації називається безпечний для руху людей шлях, який веде до евакуаційного виходу.</w:t>
      </w:r>
    </w:p>
    <w:p w:rsidR="00404DD9" w:rsidRPr="00A72F3F" w:rsidRDefault="00404DD9" w:rsidP="0050003F">
      <w:pPr>
        <w:shd w:val="clear" w:color="auto" w:fill="FFFFFF"/>
        <w:tabs>
          <w:tab w:val="left" w:pos="851"/>
        </w:tabs>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b/>
          <w:color w:val="000000"/>
          <w:sz w:val="24"/>
          <w:szCs w:val="24"/>
          <w:lang w:val="uk-UA"/>
        </w:rPr>
        <w:t>Евакуаційний вихід</w:t>
      </w:r>
      <w:r w:rsidRPr="00A72F3F">
        <w:rPr>
          <w:rFonts w:ascii="Times New Roman" w:eastAsia="Times New Roman" w:hAnsi="Times New Roman" w:cs="Times New Roman"/>
          <w:color w:val="000000"/>
          <w:sz w:val="24"/>
          <w:szCs w:val="24"/>
          <w:lang w:val="uk-UA"/>
        </w:rPr>
        <w:t xml:space="preserve"> – це вихід із будинку (споруди) безпосередньо назовні або вихід із приміщення, що веде до коридору чи сходової клітки безпосередньо або через суміжне приміщення. Виходи вважаються евакуаційними, якщо вони ведуть із  приміщень:</w:t>
      </w:r>
    </w:p>
    <w:p w:rsidR="00404DD9" w:rsidRPr="00A72F3F" w:rsidRDefault="00404DD9" w:rsidP="0050003F">
      <w:pPr>
        <w:shd w:val="clear" w:color="auto" w:fill="FFFFFF"/>
        <w:tabs>
          <w:tab w:val="left" w:pos="851"/>
        </w:tabs>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 першого поверху безпосередньо назовні або через вестибюль,</w:t>
      </w:r>
      <w:r w:rsidRPr="00A72F3F">
        <w:rPr>
          <w:rFonts w:ascii="Times New Roman" w:eastAsia="Times New Roman" w:hAnsi="Times New Roman" w:cs="Times New Roman"/>
          <w:color w:val="000000"/>
          <w:sz w:val="24"/>
          <w:szCs w:val="24"/>
          <w:lang w:val="uk-UA"/>
        </w:rPr>
        <w:br/>
        <w:t>коридор, сходову клітку;</w:t>
      </w:r>
    </w:p>
    <w:p w:rsidR="00404DD9" w:rsidRPr="00A72F3F" w:rsidRDefault="00404DD9" w:rsidP="0050003F">
      <w:pPr>
        <w:shd w:val="clear" w:color="auto" w:fill="FFFFFF"/>
        <w:tabs>
          <w:tab w:val="left" w:pos="851"/>
        </w:tabs>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 xml:space="preserve">будь-якого поверху, </w:t>
      </w:r>
      <w:proofErr w:type="spellStart"/>
      <w:r w:rsidRPr="00A72F3F">
        <w:rPr>
          <w:rFonts w:ascii="Times New Roman" w:eastAsia="Times New Roman" w:hAnsi="Times New Roman" w:cs="Times New Roman"/>
          <w:color w:val="000000"/>
          <w:sz w:val="24"/>
          <w:szCs w:val="24"/>
          <w:lang w:val="uk-UA"/>
        </w:rPr>
        <w:t>кpiм</w:t>
      </w:r>
      <w:proofErr w:type="spellEnd"/>
      <w:r w:rsidRPr="00A72F3F">
        <w:rPr>
          <w:rFonts w:ascii="Times New Roman" w:eastAsia="Times New Roman" w:hAnsi="Times New Roman" w:cs="Times New Roman"/>
          <w:color w:val="000000"/>
          <w:sz w:val="24"/>
          <w:szCs w:val="24"/>
          <w:lang w:val="uk-UA"/>
        </w:rPr>
        <w:t xml:space="preserve"> першого, у коридор, що веде на внутрішню сходову клітку або безпосередньо на зовнішні відкриті сходи;</w:t>
      </w:r>
    </w:p>
    <w:p w:rsidR="00404DD9" w:rsidRPr="00A72F3F" w:rsidRDefault="00404DD9" w:rsidP="0050003F">
      <w:pPr>
        <w:shd w:val="clear" w:color="auto" w:fill="FFFFFF"/>
        <w:tabs>
          <w:tab w:val="left" w:pos="851"/>
        </w:tabs>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 xml:space="preserve">у сусіднє приміщення на тому ж </w:t>
      </w:r>
      <w:proofErr w:type="spellStart"/>
      <w:r w:rsidRPr="00A72F3F">
        <w:rPr>
          <w:rFonts w:ascii="Times New Roman" w:eastAsia="Times New Roman" w:hAnsi="Times New Roman" w:cs="Times New Roman"/>
          <w:color w:val="000000"/>
          <w:sz w:val="24"/>
          <w:szCs w:val="24"/>
          <w:lang w:val="uk-UA"/>
        </w:rPr>
        <w:t>пoвepci</w:t>
      </w:r>
      <w:proofErr w:type="spellEnd"/>
      <w:r w:rsidRPr="00A72F3F">
        <w:rPr>
          <w:rFonts w:ascii="Times New Roman" w:eastAsia="Times New Roman" w:hAnsi="Times New Roman" w:cs="Times New Roman"/>
          <w:color w:val="000000"/>
          <w:sz w:val="24"/>
          <w:szCs w:val="24"/>
          <w:lang w:val="uk-UA"/>
        </w:rPr>
        <w:t>, яке забезпечене виходами, зазначеними у попередніх пунктах;</w:t>
      </w:r>
    </w:p>
    <w:p w:rsidR="00404DD9" w:rsidRPr="00A72F3F" w:rsidRDefault="00404DD9" w:rsidP="0050003F">
      <w:pPr>
        <w:shd w:val="clear" w:color="auto" w:fill="FFFFFF"/>
        <w:tabs>
          <w:tab w:val="left" w:pos="851"/>
        </w:tabs>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 цокольного, підвального, підземного поверху назовні безпосе</w:t>
      </w:r>
      <w:r w:rsidRPr="00A72F3F">
        <w:rPr>
          <w:rFonts w:ascii="Times New Roman" w:eastAsia="Times New Roman" w:hAnsi="Times New Roman" w:cs="Times New Roman"/>
          <w:color w:val="000000"/>
          <w:sz w:val="24"/>
          <w:szCs w:val="24"/>
          <w:lang w:val="uk-UA"/>
        </w:rPr>
        <w:softHyphen/>
        <w:t>редньо через сходову клітку або коридор, що веде на сходову клітку, яка має вихід назовні.</w:t>
      </w:r>
    </w:p>
    <w:p w:rsidR="00E35984" w:rsidRPr="00A72F3F" w:rsidRDefault="00E3598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У разі раптового виникнення пожежі вкрай важливою є правильна організація безпечної евакуації людей з будівель і уникнення стовпотворінь та натовпів у приміщеннях. У зв’язку з цим, на власників та орендарів підприємств, установ та організацій покладається обов’язок заздалегідь підготувати і впровадити комплекс заходів, спрямованих на забезпечення пожежної безпеки на виробництві. Одним із таких заходів є розробка планів евакуації з приміщень під час пожеж.</w:t>
      </w:r>
    </w:p>
    <w:p w:rsidR="00E35984" w:rsidRPr="00A72F3F" w:rsidRDefault="00E3598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На об’єктах з постійним або тимчасовим перебуванням на них 100 і більше осіб або таких, що мають хоча б одне окреме приміщення із одночасним перебуванням 50 і більше осіб, у будинках та спорудах (крім житлових будинків), котрі мають два поверхи і більше, у разі одночасного перебування на поверсі більше 25 осіб, а для одноповерхових - більше 50 осіб, мають бути розроблені і вивішені на видимих місцях плани (схеми) евакуації людей на випадок пожежі.</w:t>
      </w:r>
    </w:p>
    <w:p w:rsidR="00E35984" w:rsidRPr="00A72F3F" w:rsidRDefault="00E35984" w:rsidP="0050003F">
      <w:pPr>
        <w:shd w:val="clear" w:color="auto" w:fill="FFFFFF"/>
        <w:spacing w:after="0" w:line="240" w:lineRule="auto"/>
        <w:ind w:firstLine="567"/>
        <w:jc w:val="both"/>
        <w:rPr>
          <w:rFonts w:ascii="Times New Roman" w:eastAsia="Times New Roman" w:hAnsi="Times New Roman" w:cs="Times New Roman"/>
          <w:color w:val="000000"/>
          <w:sz w:val="24"/>
          <w:szCs w:val="24"/>
          <w:lang w:val="uk-UA"/>
        </w:rPr>
      </w:pPr>
      <w:bookmarkStart w:id="1" w:name="n1269"/>
      <w:bookmarkStart w:id="2" w:name="n64"/>
      <w:bookmarkEnd w:id="1"/>
      <w:bookmarkEnd w:id="2"/>
      <w:r w:rsidRPr="00A72F3F">
        <w:rPr>
          <w:rFonts w:ascii="Times New Roman" w:eastAsia="Times New Roman" w:hAnsi="Times New Roman" w:cs="Times New Roman"/>
          <w:color w:val="000000"/>
          <w:sz w:val="24"/>
          <w:szCs w:val="24"/>
          <w:lang w:val="uk-UA"/>
        </w:rPr>
        <w:t xml:space="preserve">На об’єктах з постійним або тимчасовим перебуванням на них 100 і більше осіб або таких, що мають хоча б одне окреме приміщення з одночасним перебуванням 50 і більше осіб, які є навчальними (у тому числі дошкільними) закладами, закладами охорони здоров’я із стаціонаром, будинками для людей похилого віку та інвалідів, санаторіями і закладами відпочинку, розважальними, культурно-освітніми та видовищними закладами, критими спортивними будинками і спорудами, готелями, мотелями, кемпінгами, торговими підприємствами та іншими аналогічними за призначенням об'єктами з масовим </w:t>
      </w:r>
      <w:r w:rsidRPr="00A72F3F">
        <w:rPr>
          <w:rFonts w:ascii="Times New Roman" w:eastAsia="Times New Roman" w:hAnsi="Times New Roman" w:cs="Times New Roman"/>
          <w:color w:val="000000"/>
          <w:sz w:val="24"/>
          <w:szCs w:val="24"/>
          <w:lang w:val="uk-UA"/>
        </w:rPr>
        <w:lastRenderedPageBreak/>
        <w:t>перебуванням людей, на доповнення до схематичного плану евакуації повинна бути розроблена та затверджена керівником інструкція, що визначає дії персоналу щодо забезпечення безпечної та швидкої евакуації людей, за якою не рідше одного разу на півроку мають проводитися практичні тренування всіх задіяних працівників. Для об'єктів, у яких передбачається перебування людей уночі, інструкції повинні передбачати також дії у нічний час.</w:t>
      </w:r>
    </w:p>
    <w:p w:rsidR="004858DC" w:rsidRPr="00A72F3F" w:rsidRDefault="00E35984" w:rsidP="0050003F">
      <w:pPr>
        <w:spacing w:after="0" w:line="240" w:lineRule="auto"/>
        <w:ind w:firstLine="567"/>
        <w:jc w:val="both"/>
        <w:rPr>
          <w:rFonts w:ascii="Times New Roman" w:eastAsia="Times New Roman" w:hAnsi="Times New Roman" w:cs="Times New Roman"/>
          <w:color w:val="000000"/>
          <w:sz w:val="24"/>
          <w:szCs w:val="24"/>
          <w:lang w:val="uk-UA"/>
        </w:rPr>
      </w:pPr>
      <w:bookmarkStart w:id="3" w:name="n1270"/>
      <w:bookmarkStart w:id="4" w:name="n65"/>
      <w:bookmarkEnd w:id="3"/>
      <w:bookmarkEnd w:id="4"/>
      <w:r w:rsidRPr="00A72F3F">
        <w:rPr>
          <w:rFonts w:ascii="Times New Roman" w:eastAsia="Times New Roman" w:hAnsi="Times New Roman" w:cs="Times New Roman"/>
          <w:color w:val="000000"/>
          <w:sz w:val="24"/>
          <w:szCs w:val="24"/>
          <w:lang w:val="uk-UA"/>
        </w:rPr>
        <w:t>У разі зміни планування або функціонального призначення будинків (приміщень, споруд), технології виробництва, штатного розкладу персоналу плани евакуації та інструкції повинні бути відкориговані.</w:t>
      </w:r>
    </w:p>
    <w:p w:rsidR="00857F4B" w:rsidRPr="00A72F3F" w:rsidRDefault="00A00E76" w:rsidP="0050003F">
      <w:pPr>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 xml:space="preserve">Детальний план евакуації людей з будівлі необхідно розмістити у помітних місцях (наприклад, на інформаційних стендах, закріплених на стіні) на кожному поверсі. План має складатись з </w:t>
      </w:r>
      <w:r w:rsidR="00857F4B" w:rsidRPr="00A72F3F">
        <w:rPr>
          <w:rFonts w:ascii="Times New Roman" w:eastAsia="Times New Roman" w:hAnsi="Times New Roman" w:cs="Times New Roman"/>
          <w:color w:val="000000"/>
          <w:sz w:val="24"/>
          <w:szCs w:val="24"/>
          <w:lang w:val="uk-UA"/>
        </w:rPr>
        <w:t>двох частин: графічної i текстової.</w:t>
      </w:r>
    </w:p>
    <w:p w:rsidR="00857F4B" w:rsidRPr="00A72F3F" w:rsidRDefault="00857F4B" w:rsidP="0050003F">
      <w:pPr>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Графічна частина представляє собою план поверху або приміщення, на який нанесено пронумеровані евакуаційні шляхи i виходи з маршрутами руху. Маршрути руху до основних евакуаційних виходів зображуються суцільними лініями зі стрілками зеленого кольору, маршрути до запасних виходів – пунктирними зеленими лініями зі стрілками.</w:t>
      </w:r>
    </w:p>
    <w:p w:rsidR="00A00E76" w:rsidRPr="00A72F3F" w:rsidRDefault="00857F4B" w:rsidP="0050003F">
      <w:pPr>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Окрім маршруту руху на плані позначаються місця розташування засобів оповіщення та пожежогасіння.</w:t>
      </w:r>
    </w:p>
    <w:p w:rsidR="001938D3" w:rsidRPr="00A72F3F" w:rsidRDefault="00EA0826" w:rsidP="0050003F">
      <w:pPr>
        <w:spacing w:after="0" w:line="240" w:lineRule="auto"/>
        <w:ind w:firstLine="567"/>
        <w:jc w:val="both"/>
        <w:rPr>
          <w:rFonts w:ascii="Times New Roman" w:eastAsia="Times New Roman" w:hAnsi="Times New Roman" w:cs="Times New Roman"/>
          <w:color w:val="000000"/>
          <w:sz w:val="24"/>
          <w:szCs w:val="24"/>
          <w:lang w:val="uk-UA"/>
        </w:rPr>
      </w:pPr>
      <w:r>
        <w:rPr>
          <w:rFonts w:ascii="Times New Roman" w:eastAsia="Times New Roman" w:hAnsi="Times New Roman" w:cs="Times New Roman"/>
          <w:noProof/>
          <w:color w:val="000000"/>
          <w:sz w:val="24"/>
          <w:szCs w:val="24"/>
        </w:rPr>
        <w:drawing>
          <wp:anchor distT="0" distB="0" distL="114300" distR="114300" simplePos="0" relativeHeight="251662336" behindDoc="1" locked="0" layoutInCell="1" allowOverlap="1">
            <wp:simplePos x="0" y="0"/>
            <wp:positionH relativeFrom="column">
              <wp:posOffset>-1905</wp:posOffset>
            </wp:positionH>
            <wp:positionV relativeFrom="paragraph">
              <wp:posOffset>599440</wp:posOffset>
            </wp:positionV>
            <wp:extent cx="5946775" cy="4309110"/>
            <wp:effectExtent l="19050" t="0" r="0" b="0"/>
            <wp:wrapSquare wrapText="bothSides"/>
            <wp:docPr id="1" name="Рисунок 17" descr="D:\ДОГОВІРНЕ НАВЧАННЯ\інструкції\ЗРАЗОК план евакуаці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ДОГОВІРНЕ НАВЧАННЯ\інструкції\ЗРАЗОК план евакуації.jpg"/>
                    <pic:cNvPicPr>
                      <a:picLocks noChangeAspect="1" noChangeArrowheads="1"/>
                    </pic:cNvPicPr>
                  </pic:nvPicPr>
                  <pic:blipFill>
                    <a:blip r:embed="rId6" cstate="print"/>
                    <a:srcRect/>
                    <a:stretch>
                      <a:fillRect/>
                    </a:stretch>
                  </pic:blipFill>
                  <pic:spPr bwMode="auto">
                    <a:xfrm>
                      <a:off x="0" y="0"/>
                      <a:ext cx="5946775" cy="4309110"/>
                    </a:xfrm>
                    <a:prstGeom prst="rect">
                      <a:avLst/>
                    </a:prstGeom>
                    <a:noFill/>
                    <a:ln w="9525">
                      <a:noFill/>
                      <a:miter lim="800000"/>
                      <a:headEnd/>
                      <a:tailEnd/>
                    </a:ln>
                  </pic:spPr>
                </pic:pic>
              </a:graphicData>
            </a:graphic>
          </wp:anchor>
        </w:drawing>
      </w:r>
      <w:r w:rsidR="001938D3" w:rsidRPr="00A72F3F">
        <w:rPr>
          <w:rFonts w:ascii="Times New Roman" w:eastAsia="Times New Roman" w:hAnsi="Times New Roman" w:cs="Times New Roman"/>
          <w:color w:val="000000"/>
          <w:sz w:val="24"/>
          <w:szCs w:val="24"/>
          <w:lang w:val="uk-UA"/>
        </w:rPr>
        <w:t>Маршрути руху людей під час евакуації з поверху необхідно зазначати в напряму сходових кліток, які ведуть з цього поверху на вулицю або у безпечне сховище. За наявності декількох сходових кліток на поверху маршрут евакуації прокладають до найближчих сходів. Для допомоги працівникам зорієнтуватися на місці відносно плану евакуації, на графічній частині плану необхідно зобразити трикутник червоного кольору «Ви – тут». Всі наявні в графічній системі символи мають бути нанесені чітко і супроводжуватись легендою (розшифровкою).</w:t>
      </w:r>
    </w:p>
    <w:p w:rsidR="00CA3FE6" w:rsidRPr="00A72F3F" w:rsidRDefault="00CA3FE6" w:rsidP="0050003F">
      <w:pPr>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lastRenderedPageBreak/>
        <w:t>Текстова частина плану евакуації, яка представляє собою таблицю з переліком та послідовністю дій у разі пожежі для конкретних посадових осіб i працівників, затверджується керівником об'єкту.</w:t>
      </w:r>
    </w:p>
    <w:p w:rsidR="00CA3FE6" w:rsidRPr="00A72F3F" w:rsidRDefault="001938D3" w:rsidP="0050003F">
      <w:pPr>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 xml:space="preserve">Якщо приміщення використовується для скликання міжнародних заходів/конференцій або в ньому працюють іноземні громадяни, надписи на плані евакуації мають бути обов’язково </w:t>
      </w:r>
      <w:proofErr w:type="spellStart"/>
      <w:r w:rsidRPr="00A72F3F">
        <w:rPr>
          <w:rFonts w:ascii="Times New Roman" w:eastAsia="Times New Roman" w:hAnsi="Times New Roman" w:cs="Times New Roman"/>
          <w:color w:val="000000"/>
          <w:sz w:val="24"/>
          <w:szCs w:val="24"/>
          <w:lang w:val="uk-UA"/>
        </w:rPr>
        <w:t>продубльовані</w:t>
      </w:r>
      <w:proofErr w:type="spellEnd"/>
      <w:r w:rsidRPr="00A72F3F">
        <w:rPr>
          <w:rFonts w:ascii="Times New Roman" w:eastAsia="Times New Roman" w:hAnsi="Times New Roman" w:cs="Times New Roman"/>
          <w:color w:val="000000"/>
          <w:sz w:val="24"/>
          <w:szCs w:val="24"/>
          <w:lang w:val="uk-UA"/>
        </w:rPr>
        <w:t xml:space="preserve"> англійською мовою.</w:t>
      </w:r>
    </w:p>
    <w:p w:rsidR="00CA3FE6" w:rsidRPr="00A72F3F" w:rsidRDefault="001938D3" w:rsidP="0050003F">
      <w:pPr>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 xml:space="preserve">Рекомендовано </w:t>
      </w:r>
      <w:proofErr w:type="spellStart"/>
      <w:r w:rsidRPr="00A72F3F">
        <w:rPr>
          <w:rFonts w:ascii="Times New Roman" w:eastAsia="Times New Roman" w:hAnsi="Times New Roman" w:cs="Times New Roman"/>
          <w:color w:val="000000"/>
          <w:sz w:val="24"/>
          <w:szCs w:val="24"/>
          <w:lang w:val="uk-UA"/>
        </w:rPr>
        <w:t>заламінувати</w:t>
      </w:r>
      <w:proofErr w:type="spellEnd"/>
      <w:r w:rsidRPr="00A72F3F">
        <w:rPr>
          <w:rFonts w:ascii="Times New Roman" w:eastAsia="Times New Roman" w:hAnsi="Times New Roman" w:cs="Times New Roman"/>
          <w:color w:val="000000"/>
          <w:sz w:val="24"/>
          <w:szCs w:val="24"/>
          <w:lang w:val="uk-UA"/>
        </w:rPr>
        <w:t xml:space="preserve"> план евакуації або накрити його захисним склом для збереження від пошкодження атмосферними опадами або висвітлення.</w:t>
      </w:r>
    </w:p>
    <w:p w:rsidR="001938D3" w:rsidRPr="00A72F3F" w:rsidRDefault="001938D3" w:rsidP="0050003F">
      <w:pPr>
        <w:spacing w:after="0" w:line="240" w:lineRule="auto"/>
        <w:ind w:firstLine="567"/>
        <w:jc w:val="both"/>
        <w:rPr>
          <w:rFonts w:ascii="Times New Roman" w:eastAsia="Times New Roman" w:hAnsi="Times New Roman" w:cs="Times New Roman"/>
          <w:color w:val="000000"/>
          <w:sz w:val="24"/>
          <w:szCs w:val="24"/>
          <w:lang w:val="uk-UA"/>
        </w:rPr>
      </w:pPr>
      <w:r w:rsidRPr="00A72F3F">
        <w:rPr>
          <w:rFonts w:ascii="Times New Roman" w:eastAsia="Times New Roman" w:hAnsi="Times New Roman" w:cs="Times New Roman"/>
          <w:color w:val="000000"/>
          <w:sz w:val="24"/>
          <w:szCs w:val="24"/>
          <w:lang w:val="uk-UA"/>
        </w:rPr>
        <w:t>Періодично, у разі пошкодження текстової або графічної частин плану евакуації чи зміни планування приміщення, план евакуації необхідно оновлювати.</w:t>
      </w:r>
    </w:p>
    <w:p w:rsidR="001938D3" w:rsidRPr="00A72F3F" w:rsidRDefault="001938D3" w:rsidP="00EA0826">
      <w:pPr>
        <w:tabs>
          <w:tab w:val="left" w:pos="1276"/>
        </w:tabs>
        <w:spacing w:after="0" w:line="240" w:lineRule="auto"/>
        <w:ind w:right="-2"/>
        <w:jc w:val="both"/>
        <w:rPr>
          <w:rFonts w:ascii="Times New Roman" w:hAnsi="Times New Roman" w:cs="Times New Roman"/>
          <w:color w:val="FF0000"/>
          <w:sz w:val="24"/>
          <w:szCs w:val="24"/>
          <w:lang w:val="uk-UA" w:eastAsia="uk-UA"/>
        </w:rPr>
      </w:pPr>
    </w:p>
    <w:p w:rsidR="00CA3FE6" w:rsidRPr="00A72F3F" w:rsidRDefault="00CA3FE6" w:rsidP="0050003F">
      <w:pPr>
        <w:tabs>
          <w:tab w:val="left" w:pos="1276"/>
        </w:tabs>
        <w:spacing w:after="0" w:line="240" w:lineRule="auto"/>
        <w:ind w:right="-2" w:firstLine="567"/>
        <w:jc w:val="both"/>
        <w:rPr>
          <w:rFonts w:ascii="Times New Roman" w:hAnsi="Times New Roman" w:cs="Times New Roman"/>
          <w:b/>
          <w:i/>
          <w:sz w:val="24"/>
          <w:szCs w:val="24"/>
          <w:lang w:val="uk-UA" w:eastAsia="uk-UA"/>
        </w:rPr>
      </w:pPr>
      <w:r w:rsidRPr="00A72F3F">
        <w:rPr>
          <w:rFonts w:ascii="Times New Roman" w:hAnsi="Times New Roman" w:cs="Times New Roman"/>
          <w:b/>
          <w:i/>
          <w:sz w:val="24"/>
          <w:szCs w:val="24"/>
          <w:lang w:val="uk-UA" w:eastAsia="uk-UA"/>
        </w:rPr>
        <w:t>Питання 3</w:t>
      </w:r>
      <w:r w:rsidR="0050003F" w:rsidRPr="00A72F3F">
        <w:rPr>
          <w:rFonts w:ascii="Times New Roman" w:hAnsi="Times New Roman" w:cs="Times New Roman"/>
          <w:b/>
          <w:i/>
          <w:sz w:val="24"/>
          <w:szCs w:val="24"/>
          <w:lang w:val="uk-UA" w:eastAsia="uk-UA"/>
        </w:rPr>
        <w:t>.</w:t>
      </w:r>
      <w:r w:rsidRPr="00A72F3F">
        <w:rPr>
          <w:rFonts w:ascii="Times New Roman" w:hAnsi="Times New Roman" w:cs="Times New Roman"/>
          <w:b/>
          <w:i/>
          <w:sz w:val="24"/>
          <w:szCs w:val="24"/>
          <w:lang w:val="uk-UA" w:eastAsia="uk-UA"/>
        </w:rPr>
        <w:t xml:space="preserve"> Знаки пожежної безпеки.</w:t>
      </w:r>
    </w:p>
    <w:p w:rsidR="0050003F" w:rsidRPr="00A72F3F" w:rsidRDefault="00CB758B" w:rsidP="0050003F">
      <w:pPr>
        <w:shd w:val="clear" w:color="auto" w:fill="FFFFFF"/>
        <w:spacing w:after="0" w:line="240" w:lineRule="auto"/>
        <w:ind w:firstLine="567"/>
        <w:rPr>
          <w:rFonts w:ascii="Times New Roman" w:hAnsi="Times New Roman" w:cs="Times New Roman"/>
          <w:sz w:val="24"/>
          <w:szCs w:val="24"/>
          <w:lang w:val="uk-UA"/>
        </w:rPr>
      </w:pPr>
      <w:r>
        <w:rPr>
          <w:rFonts w:ascii="Times New Roman" w:hAnsi="Times New Roman" w:cs="Times New Roman"/>
          <w:sz w:val="24"/>
          <w:szCs w:val="24"/>
          <w:lang w:val="uk-UA"/>
        </w:rPr>
        <w:pict>
          <v:line id="_x0000_s1026" style="position:absolute;left:0;text-align:left;z-index:251660288;mso-position-horizontal-relative:margin" from="834.7pt,892.1pt" to="834.7pt,1030.8pt" o:allowincell="f" strokeweight="1.2pt">
            <w10:wrap anchorx="margin"/>
          </v:line>
        </w:pict>
      </w:r>
      <w:r w:rsidR="0050003F" w:rsidRPr="00A72F3F">
        <w:rPr>
          <w:rFonts w:ascii="Times New Roman" w:hAnsi="Times New Roman" w:cs="Times New Roman"/>
          <w:bCs/>
          <w:position w:val="-1"/>
          <w:sz w:val="24"/>
          <w:szCs w:val="24"/>
          <w:lang w:val="uk-UA"/>
        </w:rPr>
        <w:t>Національний стандарт (ДСТУ ISO 6309:2007 «П</w:t>
      </w:r>
      <w:proofErr w:type="spellStart"/>
      <w:r w:rsidR="0050003F" w:rsidRPr="00A72F3F">
        <w:rPr>
          <w:rFonts w:ascii="Times New Roman" w:hAnsi="Times New Roman" w:cs="Times New Roman"/>
          <w:bCs/>
          <w:spacing w:val="10"/>
          <w:sz w:val="24"/>
          <w:szCs w:val="24"/>
          <w:lang w:val="uk-UA"/>
        </w:rPr>
        <w:t>ротипожежний</w:t>
      </w:r>
      <w:proofErr w:type="spellEnd"/>
      <w:r w:rsidR="0050003F" w:rsidRPr="00A72F3F">
        <w:rPr>
          <w:rFonts w:ascii="Times New Roman" w:hAnsi="Times New Roman" w:cs="Times New Roman"/>
          <w:bCs/>
          <w:spacing w:val="10"/>
          <w:sz w:val="24"/>
          <w:szCs w:val="24"/>
          <w:lang w:val="uk-UA"/>
        </w:rPr>
        <w:t xml:space="preserve">  захист. З</w:t>
      </w:r>
      <w:r w:rsidR="0050003F" w:rsidRPr="00A72F3F">
        <w:rPr>
          <w:rFonts w:ascii="Times New Roman" w:hAnsi="Times New Roman" w:cs="Times New Roman"/>
          <w:bCs/>
          <w:spacing w:val="6"/>
          <w:sz w:val="24"/>
          <w:szCs w:val="24"/>
          <w:lang w:val="uk-UA"/>
        </w:rPr>
        <w:t xml:space="preserve">наки безпеки. </w:t>
      </w:r>
      <w:r w:rsidR="0050003F" w:rsidRPr="00A72F3F">
        <w:rPr>
          <w:rFonts w:ascii="Times New Roman" w:hAnsi="Times New Roman" w:cs="Times New Roman"/>
          <w:sz w:val="24"/>
          <w:szCs w:val="24"/>
          <w:lang w:val="uk-UA"/>
        </w:rPr>
        <w:t>Форма та колір» ч</w:t>
      </w:r>
      <w:r w:rsidR="0050003F" w:rsidRPr="00A72F3F">
        <w:rPr>
          <w:rFonts w:ascii="Times New Roman" w:hAnsi="Times New Roman" w:cs="Times New Roman"/>
          <w:bCs/>
          <w:sz w:val="24"/>
          <w:szCs w:val="24"/>
          <w:lang w:val="uk-UA"/>
        </w:rPr>
        <w:t>инний від 2007-10-01.</w:t>
      </w:r>
    </w:p>
    <w:p w:rsidR="0050003F" w:rsidRPr="00A72F3F" w:rsidRDefault="0050003F" w:rsidP="0050003F">
      <w:pPr>
        <w:shd w:val="clear" w:color="auto" w:fill="FFFFFF"/>
        <w:spacing w:after="0" w:line="240" w:lineRule="auto"/>
        <w:ind w:firstLine="454"/>
        <w:jc w:val="both"/>
        <w:rPr>
          <w:rFonts w:ascii="Times New Roman" w:hAnsi="Times New Roman" w:cs="Times New Roman"/>
          <w:sz w:val="24"/>
          <w:szCs w:val="24"/>
        </w:rPr>
      </w:pPr>
      <w:r w:rsidRPr="00A72F3F">
        <w:rPr>
          <w:rFonts w:ascii="Times New Roman" w:hAnsi="Times New Roman" w:cs="Times New Roman"/>
          <w:spacing w:val="1"/>
          <w:sz w:val="24"/>
          <w:szCs w:val="24"/>
          <w:lang w:val="uk-UA"/>
        </w:rPr>
        <w:t xml:space="preserve">Цей стандарт установлює знаки безпеки, використовуваних у сфері протипожежного захисту та пожежогасіння. Вимоги цього стандарту застосовні у всіх випадках коли необхідно або бажано </w:t>
      </w:r>
      <w:r w:rsidRPr="00A72F3F">
        <w:rPr>
          <w:rFonts w:ascii="Times New Roman" w:hAnsi="Times New Roman" w:cs="Times New Roman"/>
          <w:spacing w:val="4"/>
          <w:sz w:val="24"/>
          <w:szCs w:val="24"/>
          <w:lang w:val="uk-UA"/>
        </w:rPr>
        <w:t>надати загальнодоступну інформацію про місця розташування і (або) характер:</w:t>
      </w:r>
    </w:p>
    <w:p w:rsidR="0050003F" w:rsidRPr="00A72F3F" w:rsidRDefault="0050003F" w:rsidP="0050003F">
      <w:pPr>
        <w:shd w:val="clear" w:color="auto" w:fill="FFFFFF"/>
        <w:tabs>
          <w:tab w:val="left" w:pos="1243"/>
        </w:tabs>
        <w:spacing w:after="0" w:line="240" w:lineRule="auto"/>
        <w:ind w:left="454"/>
        <w:rPr>
          <w:rFonts w:ascii="Times New Roman" w:hAnsi="Times New Roman" w:cs="Times New Roman"/>
          <w:sz w:val="24"/>
          <w:szCs w:val="24"/>
          <w:lang w:val="uk-UA"/>
        </w:rPr>
      </w:pPr>
      <w:r w:rsidRPr="00A72F3F">
        <w:rPr>
          <w:rFonts w:ascii="Times New Roman" w:hAnsi="Times New Roman" w:cs="Times New Roman"/>
          <w:spacing w:val="4"/>
          <w:sz w:val="24"/>
          <w:szCs w:val="24"/>
          <w:lang w:val="en-US"/>
        </w:rPr>
        <w:t>a</w:t>
      </w:r>
      <w:r w:rsidRPr="00A72F3F">
        <w:rPr>
          <w:rFonts w:ascii="Times New Roman" w:hAnsi="Times New Roman" w:cs="Times New Roman"/>
          <w:spacing w:val="4"/>
          <w:sz w:val="24"/>
          <w:szCs w:val="24"/>
        </w:rPr>
        <w:t>)</w:t>
      </w:r>
      <w:r w:rsidRPr="00A72F3F">
        <w:rPr>
          <w:rFonts w:ascii="Times New Roman" w:hAnsi="Times New Roman" w:cs="Times New Roman"/>
          <w:spacing w:val="4"/>
          <w:sz w:val="24"/>
          <w:szCs w:val="24"/>
          <w:lang w:val="uk-UA"/>
        </w:rPr>
        <w:t xml:space="preserve"> засобів </w:t>
      </w:r>
      <w:proofErr w:type="spellStart"/>
      <w:r w:rsidRPr="00A72F3F">
        <w:rPr>
          <w:rFonts w:ascii="Times New Roman" w:hAnsi="Times New Roman" w:cs="Times New Roman"/>
          <w:spacing w:val="4"/>
          <w:sz w:val="24"/>
          <w:szCs w:val="24"/>
          <w:lang w:val="uk-UA"/>
        </w:rPr>
        <w:t>оповіщування</w:t>
      </w:r>
      <w:proofErr w:type="spellEnd"/>
      <w:r w:rsidRPr="00A72F3F">
        <w:rPr>
          <w:rFonts w:ascii="Times New Roman" w:hAnsi="Times New Roman" w:cs="Times New Roman"/>
          <w:spacing w:val="4"/>
          <w:sz w:val="24"/>
          <w:szCs w:val="24"/>
          <w:lang w:val="uk-UA"/>
        </w:rPr>
        <w:t xml:space="preserve"> про пожежу і засобів ручного керування;</w:t>
      </w:r>
    </w:p>
    <w:p w:rsidR="0050003F" w:rsidRPr="00A72F3F" w:rsidRDefault="0050003F" w:rsidP="0050003F">
      <w:pPr>
        <w:shd w:val="clear" w:color="auto" w:fill="FFFFFF"/>
        <w:tabs>
          <w:tab w:val="left" w:pos="1243"/>
        </w:tabs>
        <w:spacing w:after="0" w:line="240" w:lineRule="auto"/>
        <w:ind w:left="454"/>
        <w:rPr>
          <w:rFonts w:ascii="Times New Roman" w:hAnsi="Times New Roman" w:cs="Times New Roman"/>
          <w:sz w:val="24"/>
          <w:szCs w:val="24"/>
          <w:lang w:val="uk-UA"/>
        </w:rPr>
      </w:pPr>
      <w:r w:rsidRPr="00A72F3F">
        <w:rPr>
          <w:rFonts w:ascii="Times New Roman" w:hAnsi="Times New Roman" w:cs="Times New Roman"/>
          <w:sz w:val="24"/>
          <w:szCs w:val="24"/>
          <w:lang w:val="uk-UA"/>
        </w:rPr>
        <w:t>b) шляхів евакуації;</w:t>
      </w:r>
    </w:p>
    <w:p w:rsidR="0050003F" w:rsidRPr="00A72F3F" w:rsidRDefault="0050003F" w:rsidP="0050003F">
      <w:pPr>
        <w:shd w:val="clear" w:color="auto" w:fill="FFFFFF"/>
        <w:tabs>
          <w:tab w:val="left" w:pos="1243"/>
        </w:tabs>
        <w:spacing w:after="0" w:line="240" w:lineRule="auto"/>
        <w:ind w:left="454"/>
        <w:rPr>
          <w:rFonts w:ascii="Times New Roman" w:hAnsi="Times New Roman" w:cs="Times New Roman"/>
          <w:sz w:val="24"/>
          <w:szCs w:val="24"/>
          <w:lang w:val="uk-UA"/>
        </w:rPr>
      </w:pPr>
      <w:r w:rsidRPr="00A72F3F">
        <w:rPr>
          <w:rFonts w:ascii="Times New Roman" w:hAnsi="Times New Roman" w:cs="Times New Roman"/>
          <w:spacing w:val="1"/>
          <w:sz w:val="24"/>
          <w:szCs w:val="24"/>
          <w:lang w:val="uk-UA"/>
        </w:rPr>
        <w:t>c) засобів пожежогасіння;</w:t>
      </w:r>
    </w:p>
    <w:p w:rsidR="0050003F" w:rsidRPr="00A72F3F" w:rsidRDefault="0050003F" w:rsidP="0050003F">
      <w:pPr>
        <w:shd w:val="clear" w:color="auto" w:fill="FFFFFF"/>
        <w:tabs>
          <w:tab w:val="left" w:pos="1243"/>
        </w:tabs>
        <w:spacing w:after="0" w:line="240" w:lineRule="auto"/>
        <w:ind w:left="454"/>
        <w:rPr>
          <w:rFonts w:ascii="Times New Roman" w:hAnsi="Times New Roman" w:cs="Times New Roman"/>
          <w:sz w:val="24"/>
          <w:szCs w:val="24"/>
          <w:lang w:val="uk-UA"/>
        </w:rPr>
      </w:pPr>
      <w:r w:rsidRPr="00A72F3F">
        <w:rPr>
          <w:rFonts w:ascii="Times New Roman" w:hAnsi="Times New Roman" w:cs="Times New Roman"/>
          <w:spacing w:val="3"/>
          <w:sz w:val="24"/>
          <w:szCs w:val="24"/>
          <w:lang w:val="uk-UA"/>
        </w:rPr>
        <w:t>d) засобів запобігання поширенню пожежі;</w:t>
      </w:r>
    </w:p>
    <w:p w:rsidR="0050003F" w:rsidRPr="00A72F3F" w:rsidRDefault="0050003F" w:rsidP="0050003F">
      <w:pPr>
        <w:shd w:val="clear" w:color="auto" w:fill="FFFFFF"/>
        <w:spacing w:after="0" w:line="240" w:lineRule="auto"/>
        <w:ind w:firstLine="454"/>
        <w:rPr>
          <w:rFonts w:ascii="Times New Roman" w:hAnsi="Times New Roman" w:cs="Times New Roman"/>
          <w:sz w:val="24"/>
          <w:szCs w:val="24"/>
          <w:lang w:val="uk-UA"/>
        </w:rPr>
      </w:pPr>
      <w:r w:rsidRPr="00A72F3F">
        <w:rPr>
          <w:rFonts w:ascii="Times New Roman" w:hAnsi="Times New Roman" w:cs="Times New Roman"/>
          <w:spacing w:val="2"/>
          <w:sz w:val="24"/>
          <w:szCs w:val="24"/>
          <w:lang w:val="uk-UA"/>
        </w:rPr>
        <w:t>е) зон або матеріалів особливого пожежного ризику.</w:t>
      </w:r>
    </w:p>
    <w:p w:rsidR="0050003F" w:rsidRPr="00A72F3F" w:rsidRDefault="0050003F" w:rsidP="0050003F">
      <w:pPr>
        <w:shd w:val="clear" w:color="auto" w:fill="FFFFFF"/>
        <w:spacing w:after="0" w:line="240" w:lineRule="auto"/>
        <w:ind w:firstLine="454"/>
        <w:jc w:val="both"/>
        <w:rPr>
          <w:rFonts w:ascii="Times New Roman" w:hAnsi="Times New Roman" w:cs="Times New Roman"/>
          <w:sz w:val="24"/>
          <w:szCs w:val="24"/>
        </w:rPr>
      </w:pPr>
      <w:r w:rsidRPr="00A72F3F">
        <w:rPr>
          <w:rFonts w:ascii="Times New Roman" w:hAnsi="Times New Roman" w:cs="Times New Roman"/>
          <w:spacing w:val="1"/>
          <w:sz w:val="24"/>
          <w:szCs w:val="24"/>
          <w:lang w:val="uk-UA"/>
        </w:rPr>
        <w:t xml:space="preserve">Цей стандарт не стосується графічних символів, використовуваних на планах чи картах, які </w:t>
      </w:r>
      <w:r w:rsidRPr="00A72F3F">
        <w:rPr>
          <w:rFonts w:ascii="Times New Roman" w:hAnsi="Times New Roman" w:cs="Times New Roman"/>
          <w:sz w:val="24"/>
          <w:szCs w:val="24"/>
          <w:lang w:val="uk-UA"/>
        </w:rPr>
        <w:t xml:space="preserve">входять до сфери дії </w:t>
      </w:r>
      <w:r w:rsidRPr="00A72F3F">
        <w:rPr>
          <w:rFonts w:ascii="Times New Roman" w:hAnsi="Times New Roman" w:cs="Times New Roman"/>
          <w:sz w:val="24"/>
          <w:szCs w:val="24"/>
          <w:lang w:val="en-US"/>
        </w:rPr>
        <w:t>ISO</w:t>
      </w:r>
      <w:r w:rsidRPr="00A72F3F">
        <w:rPr>
          <w:rFonts w:ascii="Times New Roman" w:hAnsi="Times New Roman" w:cs="Times New Roman"/>
          <w:sz w:val="24"/>
          <w:szCs w:val="24"/>
        </w:rPr>
        <w:t xml:space="preserve"> </w:t>
      </w:r>
      <w:r w:rsidRPr="00A72F3F">
        <w:rPr>
          <w:rFonts w:ascii="Times New Roman" w:hAnsi="Times New Roman" w:cs="Times New Roman"/>
          <w:sz w:val="24"/>
          <w:szCs w:val="24"/>
          <w:lang w:val="uk-UA"/>
        </w:rPr>
        <w:t>6790.</w:t>
      </w:r>
    </w:p>
    <w:p w:rsidR="0050003F" w:rsidRPr="00A72F3F" w:rsidRDefault="0050003F" w:rsidP="0050003F">
      <w:pPr>
        <w:shd w:val="clear" w:color="auto" w:fill="FFFFFF"/>
        <w:spacing w:after="0" w:line="240" w:lineRule="auto"/>
        <w:ind w:firstLine="454"/>
        <w:rPr>
          <w:rFonts w:ascii="Times New Roman" w:hAnsi="Times New Roman" w:cs="Times New Roman"/>
          <w:b/>
          <w:sz w:val="24"/>
          <w:szCs w:val="24"/>
        </w:rPr>
      </w:pPr>
      <w:r w:rsidRPr="00A72F3F">
        <w:rPr>
          <w:rFonts w:ascii="Times New Roman" w:hAnsi="Times New Roman" w:cs="Times New Roman"/>
          <w:b/>
          <w:spacing w:val="1"/>
          <w:sz w:val="24"/>
          <w:szCs w:val="24"/>
          <w:lang w:val="uk-UA"/>
        </w:rPr>
        <w:t>НАЦІОНАЛЬНЕ ПОЯСНЕННЯ</w:t>
      </w:r>
    </w:p>
    <w:p w:rsidR="0050003F" w:rsidRPr="00A72F3F" w:rsidRDefault="0050003F" w:rsidP="0050003F">
      <w:pPr>
        <w:shd w:val="clear" w:color="auto" w:fill="FFFFFF"/>
        <w:spacing w:after="0" w:line="240" w:lineRule="auto"/>
        <w:ind w:firstLine="454"/>
        <w:rPr>
          <w:rFonts w:ascii="Times New Roman" w:hAnsi="Times New Roman" w:cs="Times New Roman"/>
          <w:sz w:val="24"/>
          <w:szCs w:val="24"/>
          <w:lang w:val="uk-UA"/>
        </w:rPr>
      </w:pPr>
      <w:r w:rsidRPr="00A72F3F">
        <w:rPr>
          <w:rFonts w:ascii="Times New Roman" w:hAnsi="Times New Roman" w:cs="Times New Roman"/>
          <w:sz w:val="24"/>
          <w:szCs w:val="24"/>
          <w:lang w:val="uk-UA"/>
        </w:rPr>
        <w:t xml:space="preserve">ISO 3461 – Графічні символи. Загальні принципи представлення </w:t>
      </w:r>
    </w:p>
    <w:p w:rsidR="0050003F" w:rsidRPr="00A72F3F" w:rsidRDefault="0050003F" w:rsidP="0050003F">
      <w:pPr>
        <w:shd w:val="clear" w:color="auto" w:fill="FFFFFF"/>
        <w:spacing w:after="0" w:line="240" w:lineRule="auto"/>
        <w:ind w:firstLine="454"/>
        <w:rPr>
          <w:rFonts w:ascii="Times New Roman" w:hAnsi="Times New Roman" w:cs="Times New Roman"/>
          <w:sz w:val="24"/>
          <w:szCs w:val="24"/>
          <w:lang w:val="uk-UA"/>
        </w:rPr>
      </w:pPr>
      <w:r w:rsidRPr="00A72F3F">
        <w:rPr>
          <w:rFonts w:ascii="Times New Roman" w:hAnsi="Times New Roman" w:cs="Times New Roman"/>
          <w:sz w:val="24"/>
          <w:szCs w:val="24"/>
          <w:lang w:val="uk-UA"/>
        </w:rPr>
        <w:t xml:space="preserve">ISO 3864 – Кольори безпеки і знаки безпеки </w:t>
      </w:r>
    </w:p>
    <w:p w:rsidR="0050003F" w:rsidRPr="00A72F3F" w:rsidRDefault="0050003F" w:rsidP="0050003F">
      <w:pPr>
        <w:shd w:val="clear" w:color="auto" w:fill="FFFFFF"/>
        <w:spacing w:after="0" w:line="240" w:lineRule="auto"/>
        <w:ind w:firstLine="454"/>
        <w:rPr>
          <w:rFonts w:ascii="Times New Roman" w:hAnsi="Times New Roman" w:cs="Times New Roman"/>
          <w:sz w:val="24"/>
          <w:szCs w:val="24"/>
          <w:lang w:val="uk-UA"/>
        </w:rPr>
      </w:pPr>
      <w:r w:rsidRPr="00A72F3F">
        <w:rPr>
          <w:rFonts w:ascii="Times New Roman" w:hAnsi="Times New Roman" w:cs="Times New Roman"/>
          <w:sz w:val="24"/>
          <w:szCs w:val="24"/>
          <w:lang w:val="uk-UA"/>
        </w:rPr>
        <w:t>ISO 4196 – Графічні символи. Використання стрілок</w:t>
      </w:r>
    </w:p>
    <w:p w:rsidR="0050003F" w:rsidRPr="00A72F3F" w:rsidRDefault="0050003F" w:rsidP="0050003F">
      <w:pPr>
        <w:shd w:val="clear" w:color="auto" w:fill="FFFFFF"/>
        <w:spacing w:after="0" w:line="240" w:lineRule="auto"/>
        <w:ind w:firstLine="454"/>
        <w:rPr>
          <w:rFonts w:ascii="Times New Roman" w:hAnsi="Times New Roman" w:cs="Times New Roman"/>
          <w:b/>
          <w:bCs/>
          <w:sz w:val="24"/>
          <w:szCs w:val="24"/>
        </w:rPr>
      </w:pPr>
      <w:r w:rsidRPr="00A72F3F">
        <w:rPr>
          <w:rFonts w:ascii="Times New Roman" w:hAnsi="Times New Roman" w:cs="Times New Roman"/>
          <w:sz w:val="24"/>
          <w:szCs w:val="24"/>
          <w:lang w:val="uk-UA"/>
        </w:rPr>
        <w:t xml:space="preserve">ISO 6790 – Обладнання для протипожежного захисту і пожежогасіння. Графічні символи для </w:t>
      </w:r>
      <w:r w:rsidRPr="00A72F3F">
        <w:rPr>
          <w:rFonts w:ascii="Times New Roman" w:hAnsi="Times New Roman" w:cs="Times New Roman"/>
          <w:spacing w:val="1"/>
          <w:sz w:val="24"/>
          <w:szCs w:val="24"/>
          <w:lang w:val="uk-UA"/>
        </w:rPr>
        <w:t>планів протипожежного захисту. Технічні вимоги.</w:t>
      </w:r>
    </w:p>
    <w:p w:rsidR="0050003F" w:rsidRPr="00A72F3F" w:rsidRDefault="0050003F" w:rsidP="0050003F">
      <w:pPr>
        <w:shd w:val="clear" w:color="auto" w:fill="FFFFFF"/>
        <w:spacing w:after="0" w:line="240" w:lineRule="auto"/>
        <w:ind w:firstLine="454"/>
        <w:rPr>
          <w:rFonts w:ascii="Times New Roman" w:hAnsi="Times New Roman" w:cs="Times New Roman"/>
          <w:sz w:val="24"/>
          <w:szCs w:val="24"/>
        </w:rPr>
      </w:pPr>
      <w:r w:rsidRPr="00A72F3F">
        <w:rPr>
          <w:rFonts w:ascii="Times New Roman" w:hAnsi="Times New Roman" w:cs="Times New Roman"/>
          <w:b/>
          <w:bCs/>
          <w:spacing w:val="-10"/>
          <w:position w:val="1"/>
          <w:sz w:val="24"/>
          <w:szCs w:val="24"/>
          <w:lang w:val="uk-UA"/>
        </w:rPr>
        <w:t>ЗНАКИ БЕЗПЕКИ</w:t>
      </w:r>
    </w:p>
    <w:p w:rsidR="0050003F" w:rsidRPr="00A72F3F" w:rsidRDefault="0050003F" w:rsidP="0050003F">
      <w:pPr>
        <w:shd w:val="clear" w:color="auto" w:fill="FFFFFF"/>
        <w:spacing w:after="0" w:line="240" w:lineRule="auto"/>
        <w:ind w:firstLine="454"/>
        <w:jc w:val="both"/>
        <w:rPr>
          <w:rFonts w:ascii="Times New Roman" w:hAnsi="Times New Roman" w:cs="Times New Roman"/>
          <w:sz w:val="24"/>
          <w:szCs w:val="24"/>
        </w:rPr>
      </w:pPr>
      <w:r w:rsidRPr="00A72F3F">
        <w:rPr>
          <w:rFonts w:ascii="Times New Roman" w:hAnsi="Times New Roman" w:cs="Times New Roman"/>
          <w:spacing w:val="-4"/>
          <w:sz w:val="24"/>
          <w:szCs w:val="24"/>
          <w:lang w:val="uk-UA"/>
        </w:rPr>
        <w:t>Ці знаки наведено в табличній формі відповідно до класифікації, поданої в сфері застосування</w:t>
      </w:r>
      <w:r w:rsidRPr="00A72F3F">
        <w:rPr>
          <w:rFonts w:ascii="Times New Roman" w:hAnsi="Times New Roman" w:cs="Times New Roman"/>
          <w:sz w:val="24"/>
          <w:szCs w:val="24"/>
          <w:lang w:val="uk-UA"/>
        </w:rPr>
        <w:t xml:space="preserve">. </w:t>
      </w:r>
    </w:p>
    <w:p w:rsidR="0050003F" w:rsidRPr="00A72F3F" w:rsidRDefault="0050003F" w:rsidP="0050003F">
      <w:pPr>
        <w:shd w:val="clear" w:color="auto" w:fill="FFFFFF"/>
        <w:spacing w:after="0" w:line="240" w:lineRule="auto"/>
        <w:ind w:firstLine="454"/>
        <w:rPr>
          <w:rFonts w:ascii="Times New Roman" w:hAnsi="Times New Roman" w:cs="Times New Roman"/>
          <w:sz w:val="24"/>
          <w:szCs w:val="24"/>
        </w:rPr>
      </w:pPr>
      <w:r w:rsidRPr="00A72F3F">
        <w:rPr>
          <w:rFonts w:ascii="Times New Roman" w:hAnsi="Times New Roman" w:cs="Times New Roman"/>
          <w:sz w:val="24"/>
          <w:szCs w:val="24"/>
          <w:lang w:val="uk-UA"/>
        </w:rPr>
        <w:t xml:space="preserve">Форма і колір знаків безпеки відповідають технічним вимогам </w:t>
      </w:r>
      <w:r w:rsidRPr="00A72F3F">
        <w:rPr>
          <w:rFonts w:ascii="Times New Roman" w:hAnsi="Times New Roman" w:cs="Times New Roman"/>
          <w:sz w:val="24"/>
          <w:szCs w:val="24"/>
          <w:lang w:val="en-US"/>
        </w:rPr>
        <w:t>ISO</w:t>
      </w:r>
      <w:r w:rsidRPr="00A72F3F">
        <w:rPr>
          <w:rFonts w:ascii="Times New Roman" w:hAnsi="Times New Roman" w:cs="Times New Roman"/>
          <w:sz w:val="24"/>
          <w:szCs w:val="24"/>
        </w:rPr>
        <w:t xml:space="preserve"> </w:t>
      </w:r>
      <w:r w:rsidRPr="00A72F3F">
        <w:rPr>
          <w:rFonts w:ascii="Times New Roman" w:hAnsi="Times New Roman" w:cs="Times New Roman"/>
          <w:sz w:val="24"/>
          <w:szCs w:val="24"/>
          <w:lang w:val="uk-UA"/>
        </w:rPr>
        <w:t xml:space="preserve">3461, </w:t>
      </w:r>
      <w:r w:rsidRPr="00A72F3F">
        <w:rPr>
          <w:rFonts w:ascii="Times New Roman" w:hAnsi="Times New Roman" w:cs="Times New Roman"/>
          <w:sz w:val="24"/>
          <w:szCs w:val="24"/>
          <w:lang w:val="en-US"/>
        </w:rPr>
        <w:t>ISO</w:t>
      </w:r>
      <w:r w:rsidRPr="00A72F3F">
        <w:rPr>
          <w:rFonts w:ascii="Times New Roman" w:hAnsi="Times New Roman" w:cs="Times New Roman"/>
          <w:sz w:val="24"/>
          <w:szCs w:val="24"/>
        </w:rPr>
        <w:t xml:space="preserve"> </w:t>
      </w:r>
      <w:r w:rsidRPr="00A72F3F">
        <w:rPr>
          <w:rFonts w:ascii="Times New Roman" w:hAnsi="Times New Roman" w:cs="Times New Roman"/>
          <w:sz w:val="24"/>
          <w:szCs w:val="24"/>
          <w:lang w:val="uk-UA"/>
        </w:rPr>
        <w:t xml:space="preserve">3864 та </w:t>
      </w:r>
      <w:r w:rsidRPr="00A72F3F">
        <w:rPr>
          <w:rFonts w:ascii="Times New Roman" w:hAnsi="Times New Roman" w:cs="Times New Roman"/>
          <w:sz w:val="24"/>
          <w:szCs w:val="24"/>
          <w:lang w:val="en-US"/>
        </w:rPr>
        <w:t>ISO</w:t>
      </w:r>
      <w:r w:rsidRPr="00A72F3F">
        <w:rPr>
          <w:rFonts w:ascii="Times New Roman" w:hAnsi="Times New Roman" w:cs="Times New Roman"/>
          <w:sz w:val="24"/>
          <w:szCs w:val="24"/>
        </w:rPr>
        <w:t xml:space="preserve"> </w:t>
      </w:r>
      <w:r w:rsidRPr="00A72F3F">
        <w:rPr>
          <w:rFonts w:ascii="Times New Roman" w:hAnsi="Times New Roman" w:cs="Times New Roman"/>
          <w:sz w:val="24"/>
          <w:szCs w:val="24"/>
          <w:lang w:val="uk-UA"/>
        </w:rPr>
        <w:t>4196.</w:t>
      </w:r>
    </w:p>
    <w:p w:rsidR="0050003F" w:rsidRPr="00A72F3F" w:rsidRDefault="0050003F" w:rsidP="0050003F">
      <w:pPr>
        <w:spacing w:after="0" w:line="240" w:lineRule="auto"/>
        <w:ind w:firstLine="454"/>
        <w:rPr>
          <w:rFonts w:ascii="Times New Roman" w:hAnsi="Times New Roman" w:cs="Times New Roman"/>
          <w:b/>
          <w:bCs/>
          <w:sz w:val="24"/>
          <w:szCs w:val="24"/>
          <w:lang w:val="uk-UA"/>
        </w:rPr>
      </w:pPr>
      <w:r w:rsidRPr="00A72F3F">
        <w:rPr>
          <w:rFonts w:ascii="Times New Roman" w:hAnsi="Times New Roman" w:cs="Times New Roman"/>
          <w:b/>
          <w:bCs/>
          <w:sz w:val="24"/>
          <w:szCs w:val="24"/>
          <w:lang w:val="uk-UA"/>
        </w:rPr>
        <w:t xml:space="preserve">3.1 Засоби </w:t>
      </w:r>
      <w:proofErr w:type="spellStart"/>
      <w:r w:rsidRPr="00A72F3F">
        <w:rPr>
          <w:rFonts w:ascii="Times New Roman" w:hAnsi="Times New Roman" w:cs="Times New Roman"/>
          <w:b/>
          <w:bCs/>
          <w:sz w:val="24"/>
          <w:szCs w:val="24"/>
          <w:lang w:val="uk-UA"/>
        </w:rPr>
        <w:t>оповіщування</w:t>
      </w:r>
      <w:proofErr w:type="spellEnd"/>
      <w:r w:rsidRPr="00A72F3F">
        <w:rPr>
          <w:rFonts w:ascii="Times New Roman" w:hAnsi="Times New Roman" w:cs="Times New Roman"/>
          <w:b/>
          <w:bCs/>
          <w:sz w:val="24"/>
          <w:szCs w:val="24"/>
          <w:lang w:val="uk-UA"/>
        </w:rPr>
        <w:t xml:space="preserve"> про пожежу і засоби ручного керування</w:t>
      </w:r>
    </w:p>
    <w:tbl>
      <w:tblPr>
        <w:tblW w:w="9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000" w:firstRow="0" w:lastRow="0" w:firstColumn="0" w:lastColumn="0" w:noHBand="0" w:noVBand="0"/>
      </w:tblPr>
      <w:tblGrid>
        <w:gridCol w:w="470"/>
        <w:gridCol w:w="1826"/>
        <w:gridCol w:w="2014"/>
        <w:gridCol w:w="1701"/>
        <w:gridCol w:w="3685"/>
      </w:tblGrid>
      <w:tr w:rsidR="0050003F" w:rsidRPr="00A72F3F" w:rsidTr="00A72F3F">
        <w:tc>
          <w:tcPr>
            <w:tcW w:w="470"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z w:val="24"/>
                <w:szCs w:val="24"/>
                <w:lang w:val="uk-UA"/>
              </w:rPr>
              <w:t xml:space="preserve">№ </w:t>
            </w:r>
            <w:r w:rsidRPr="00A72F3F">
              <w:rPr>
                <w:rFonts w:ascii="Times New Roman" w:hAnsi="Times New Roman" w:cs="Times New Roman"/>
                <w:spacing w:val="-9"/>
                <w:sz w:val="24"/>
                <w:szCs w:val="24"/>
                <w:lang w:val="uk-UA"/>
              </w:rPr>
              <w:t>з/п</w:t>
            </w:r>
          </w:p>
        </w:tc>
        <w:tc>
          <w:tcPr>
            <w:tcW w:w="1826"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z w:val="24"/>
                <w:szCs w:val="24"/>
                <w:lang w:val="uk-UA"/>
              </w:rPr>
              <w:t>Знак</w:t>
            </w:r>
          </w:p>
        </w:tc>
        <w:tc>
          <w:tcPr>
            <w:tcW w:w="2014"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z w:val="24"/>
                <w:szCs w:val="24"/>
                <w:lang w:val="uk-UA"/>
              </w:rPr>
              <w:t>Значення</w:t>
            </w:r>
          </w:p>
        </w:tc>
        <w:tc>
          <w:tcPr>
            <w:tcW w:w="1701"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2"/>
                <w:sz w:val="24"/>
                <w:szCs w:val="24"/>
                <w:lang w:val="uk-UA"/>
              </w:rPr>
              <w:t>Форма і кольори</w:t>
            </w:r>
          </w:p>
        </w:tc>
        <w:tc>
          <w:tcPr>
            <w:tcW w:w="3685"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7"/>
                <w:sz w:val="24"/>
                <w:szCs w:val="24"/>
                <w:lang w:val="uk-UA"/>
              </w:rPr>
              <w:t>Примітка</w:t>
            </w:r>
          </w:p>
        </w:tc>
      </w:tr>
      <w:tr w:rsidR="0050003F" w:rsidRPr="00A72F3F" w:rsidTr="00A72F3F">
        <w:trPr>
          <w:trHeight w:val="1837"/>
        </w:trPr>
        <w:tc>
          <w:tcPr>
            <w:tcW w:w="470"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z w:val="24"/>
                <w:szCs w:val="24"/>
                <w:lang w:val="uk-UA"/>
              </w:rPr>
              <w:t>1</w:t>
            </w:r>
          </w:p>
        </w:tc>
        <w:tc>
          <w:tcPr>
            <w:tcW w:w="1826"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noProof/>
                <w:sz w:val="24"/>
                <w:szCs w:val="24"/>
              </w:rPr>
              <w:drawing>
                <wp:inline distT="0" distB="0" distL="0" distR="0">
                  <wp:extent cx="986790" cy="969010"/>
                  <wp:effectExtent l="19050" t="0" r="381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lum bright="-10000"/>
                          </a:blip>
                          <a:srcRect/>
                          <a:stretch>
                            <a:fillRect/>
                          </a:stretch>
                        </pic:blipFill>
                        <pic:spPr bwMode="auto">
                          <a:xfrm>
                            <a:off x="0" y="0"/>
                            <a:ext cx="986790" cy="969010"/>
                          </a:xfrm>
                          <a:prstGeom prst="rect">
                            <a:avLst/>
                          </a:prstGeom>
                          <a:noFill/>
                          <a:ln w="9525">
                            <a:noFill/>
                            <a:miter lim="800000"/>
                            <a:headEnd/>
                            <a:tailEnd/>
                          </a:ln>
                        </pic:spPr>
                      </pic:pic>
                    </a:graphicData>
                  </a:graphic>
                </wp:inline>
              </w:drawing>
            </w:r>
          </w:p>
        </w:tc>
        <w:tc>
          <w:tcPr>
            <w:tcW w:w="2014" w:type="dxa"/>
            <w:vAlign w:val="center"/>
          </w:tcPr>
          <w:p w:rsidR="0050003F" w:rsidRPr="00A72F3F" w:rsidRDefault="0050003F" w:rsidP="00A72F3F">
            <w:pPr>
              <w:spacing w:after="0" w:line="240" w:lineRule="auto"/>
              <w:jc w:val="center"/>
              <w:rPr>
                <w:rFonts w:ascii="Times New Roman" w:hAnsi="Times New Roman" w:cs="Times New Roman"/>
                <w:spacing w:val="4"/>
                <w:sz w:val="24"/>
                <w:szCs w:val="24"/>
                <w:lang w:val="uk-UA"/>
              </w:rPr>
            </w:pPr>
            <w:r w:rsidRPr="00A72F3F">
              <w:rPr>
                <w:rFonts w:ascii="Times New Roman" w:hAnsi="Times New Roman" w:cs="Times New Roman"/>
                <w:spacing w:val="5"/>
                <w:sz w:val="24"/>
                <w:szCs w:val="24"/>
                <w:lang w:val="uk-UA"/>
              </w:rPr>
              <w:t xml:space="preserve">Пристрій ручного </w:t>
            </w:r>
            <w:r w:rsidRPr="00A72F3F">
              <w:rPr>
                <w:rFonts w:ascii="Times New Roman" w:hAnsi="Times New Roman" w:cs="Times New Roman"/>
                <w:spacing w:val="4"/>
                <w:sz w:val="24"/>
                <w:szCs w:val="24"/>
                <w:lang w:val="uk-UA"/>
              </w:rPr>
              <w:t xml:space="preserve">вмикання </w:t>
            </w:r>
          </w:p>
        </w:tc>
        <w:tc>
          <w:tcPr>
            <w:tcW w:w="1701" w:type="dxa"/>
            <w:vAlign w:val="center"/>
          </w:tcPr>
          <w:p w:rsidR="0050003F" w:rsidRPr="00A72F3F" w:rsidRDefault="0050003F" w:rsidP="0050003F">
            <w:pPr>
              <w:spacing w:after="0" w:line="240" w:lineRule="auto"/>
              <w:jc w:val="center"/>
              <w:rPr>
                <w:rFonts w:ascii="Times New Roman" w:hAnsi="Times New Roman" w:cs="Times New Roman"/>
                <w:spacing w:val="4"/>
                <w:sz w:val="24"/>
                <w:szCs w:val="24"/>
                <w:lang w:val="uk-UA"/>
              </w:rPr>
            </w:pPr>
            <w:r w:rsidRPr="00A72F3F">
              <w:rPr>
                <w:rFonts w:ascii="Times New Roman" w:hAnsi="Times New Roman" w:cs="Times New Roman"/>
                <w:spacing w:val="4"/>
                <w:sz w:val="24"/>
                <w:szCs w:val="24"/>
                <w:lang w:val="uk-UA"/>
              </w:rPr>
              <w:t xml:space="preserve">Квадратний знак </w:t>
            </w:r>
          </w:p>
          <w:p w:rsidR="0050003F" w:rsidRPr="00A72F3F" w:rsidRDefault="0050003F" w:rsidP="0050003F">
            <w:pPr>
              <w:spacing w:after="0" w:line="240" w:lineRule="auto"/>
              <w:jc w:val="center"/>
              <w:rPr>
                <w:rFonts w:ascii="Times New Roman" w:hAnsi="Times New Roman" w:cs="Times New Roman"/>
                <w:spacing w:val="5"/>
                <w:sz w:val="24"/>
                <w:szCs w:val="24"/>
                <w:lang w:val="uk-UA"/>
              </w:rPr>
            </w:pPr>
            <w:r w:rsidRPr="00A72F3F">
              <w:rPr>
                <w:rFonts w:ascii="Times New Roman" w:hAnsi="Times New Roman" w:cs="Times New Roman"/>
                <w:spacing w:val="5"/>
                <w:sz w:val="24"/>
                <w:szCs w:val="24"/>
                <w:lang w:val="uk-UA"/>
              </w:rPr>
              <w:t xml:space="preserve">Фон: червоний </w:t>
            </w:r>
          </w:p>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5"/>
                <w:sz w:val="24"/>
                <w:szCs w:val="24"/>
                <w:lang w:val="uk-UA"/>
              </w:rPr>
              <w:t>Символ: білий</w:t>
            </w:r>
          </w:p>
        </w:tc>
        <w:tc>
          <w:tcPr>
            <w:tcW w:w="3685" w:type="dxa"/>
            <w:vAlign w:val="center"/>
          </w:tcPr>
          <w:p w:rsidR="0050003F" w:rsidRPr="00A72F3F" w:rsidRDefault="0050003F" w:rsidP="00A72F3F">
            <w:pPr>
              <w:spacing w:after="0" w:line="240" w:lineRule="auto"/>
              <w:ind w:firstLine="231"/>
              <w:jc w:val="both"/>
              <w:rPr>
                <w:rFonts w:ascii="Times New Roman" w:hAnsi="Times New Roman" w:cs="Times New Roman"/>
                <w:spacing w:val="-4"/>
                <w:sz w:val="24"/>
                <w:szCs w:val="24"/>
                <w:lang w:val="uk-UA"/>
              </w:rPr>
            </w:pPr>
            <w:r w:rsidRPr="00A72F3F">
              <w:rPr>
                <w:rFonts w:ascii="Times New Roman" w:hAnsi="Times New Roman" w:cs="Times New Roman"/>
                <w:spacing w:val="-4"/>
                <w:sz w:val="24"/>
                <w:szCs w:val="24"/>
                <w:lang w:val="uk-UA"/>
              </w:rPr>
              <w:t>Призначається для позначення ручного пожежного сповіщувача або пристрою ручного керування системи протипожежного захисту (напр., стаціонарної системи пожежогасіння)</w:t>
            </w:r>
          </w:p>
        </w:tc>
      </w:tr>
      <w:tr w:rsidR="0050003F" w:rsidRPr="00CB758B" w:rsidTr="00A72F3F">
        <w:tc>
          <w:tcPr>
            <w:tcW w:w="470"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z w:val="24"/>
                <w:szCs w:val="24"/>
                <w:lang w:val="uk-UA"/>
              </w:rPr>
              <w:t>2</w:t>
            </w:r>
          </w:p>
        </w:tc>
        <w:tc>
          <w:tcPr>
            <w:tcW w:w="1826"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noProof/>
                <w:sz w:val="24"/>
                <w:szCs w:val="24"/>
              </w:rPr>
              <w:drawing>
                <wp:inline distT="0" distB="0" distL="0" distR="0">
                  <wp:extent cx="986790" cy="969010"/>
                  <wp:effectExtent l="1905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lum bright="-10000"/>
                          </a:blip>
                          <a:srcRect/>
                          <a:stretch>
                            <a:fillRect/>
                          </a:stretch>
                        </pic:blipFill>
                        <pic:spPr bwMode="auto">
                          <a:xfrm>
                            <a:off x="0" y="0"/>
                            <a:ext cx="986790" cy="969010"/>
                          </a:xfrm>
                          <a:prstGeom prst="rect">
                            <a:avLst/>
                          </a:prstGeom>
                          <a:noFill/>
                          <a:ln w="9525">
                            <a:noFill/>
                            <a:miter lim="800000"/>
                            <a:headEnd/>
                            <a:tailEnd/>
                          </a:ln>
                        </pic:spPr>
                      </pic:pic>
                    </a:graphicData>
                  </a:graphic>
                </wp:inline>
              </w:drawing>
            </w:r>
          </w:p>
        </w:tc>
        <w:tc>
          <w:tcPr>
            <w:tcW w:w="2014" w:type="dxa"/>
            <w:vAlign w:val="center"/>
          </w:tcPr>
          <w:p w:rsidR="0050003F" w:rsidRPr="00A72F3F" w:rsidRDefault="0050003F" w:rsidP="00A72F3F">
            <w:pPr>
              <w:shd w:val="clear" w:color="auto" w:fill="FFFFFF"/>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4"/>
                <w:sz w:val="24"/>
                <w:szCs w:val="24"/>
                <w:lang w:val="uk-UA"/>
              </w:rPr>
              <w:t>Звуковий сповіщувач</w:t>
            </w:r>
          </w:p>
        </w:tc>
        <w:tc>
          <w:tcPr>
            <w:tcW w:w="1701" w:type="dxa"/>
            <w:vAlign w:val="center"/>
          </w:tcPr>
          <w:p w:rsidR="0050003F" w:rsidRPr="00A72F3F" w:rsidRDefault="0050003F" w:rsidP="0050003F">
            <w:pPr>
              <w:spacing w:after="0" w:line="240" w:lineRule="auto"/>
              <w:jc w:val="center"/>
              <w:rPr>
                <w:rFonts w:ascii="Times New Roman" w:hAnsi="Times New Roman" w:cs="Times New Roman"/>
                <w:spacing w:val="5"/>
                <w:sz w:val="24"/>
                <w:szCs w:val="24"/>
                <w:lang w:val="uk-UA"/>
              </w:rPr>
            </w:pPr>
            <w:r w:rsidRPr="00A72F3F">
              <w:rPr>
                <w:rFonts w:ascii="Times New Roman" w:hAnsi="Times New Roman" w:cs="Times New Roman"/>
                <w:spacing w:val="3"/>
                <w:sz w:val="24"/>
                <w:szCs w:val="24"/>
                <w:lang w:val="uk-UA"/>
              </w:rPr>
              <w:t>Квадратний або прямо</w:t>
            </w:r>
            <w:r w:rsidRPr="00A72F3F">
              <w:rPr>
                <w:rFonts w:ascii="Times New Roman" w:hAnsi="Times New Roman" w:cs="Times New Roman"/>
                <w:spacing w:val="5"/>
                <w:sz w:val="24"/>
                <w:szCs w:val="24"/>
                <w:lang w:val="uk-UA"/>
              </w:rPr>
              <w:t xml:space="preserve">кутний знак </w:t>
            </w:r>
          </w:p>
          <w:p w:rsidR="0050003F" w:rsidRPr="00A72F3F" w:rsidRDefault="0050003F" w:rsidP="0050003F">
            <w:pPr>
              <w:spacing w:after="0" w:line="240" w:lineRule="auto"/>
              <w:jc w:val="center"/>
              <w:rPr>
                <w:rFonts w:ascii="Times New Roman" w:hAnsi="Times New Roman" w:cs="Times New Roman"/>
                <w:spacing w:val="5"/>
                <w:sz w:val="24"/>
                <w:szCs w:val="24"/>
                <w:lang w:val="uk-UA"/>
              </w:rPr>
            </w:pPr>
            <w:r w:rsidRPr="00A72F3F">
              <w:rPr>
                <w:rFonts w:ascii="Times New Roman" w:hAnsi="Times New Roman" w:cs="Times New Roman"/>
                <w:spacing w:val="5"/>
                <w:sz w:val="24"/>
                <w:szCs w:val="24"/>
                <w:lang w:val="uk-UA"/>
              </w:rPr>
              <w:t xml:space="preserve">Фон: червоний </w:t>
            </w:r>
          </w:p>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5"/>
                <w:sz w:val="24"/>
                <w:szCs w:val="24"/>
                <w:lang w:val="uk-UA"/>
              </w:rPr>
              <w:t>Символ: білий</w:t>
            </w:r>
          </w:p>
        </w:tc>
        <w:tc>
          <w:tcPr>
            <w:tcW w:w="3685" w:type="dxa"/>
            <w:vAlign w:val="center"/>
          </w:tcPr>
          <w:p w:rsidR="0050003F" w:rsidRPr="00A72F3F" w:rsidRDefault="0050003F" w:rsidP="0050003F">
            <w:pPr>
              <w:spacing w:after="0" w:line="240" w:lineRule="auto"/>
              <w:rPr>
                <w:rFonts w:ascii="Times New Roman" w:hAnsi="Times New Roman" w:cs="Times New Roman"/>
                <w:sz w:val="24"/>
                <w:szCs w:val="24"/>
                <w:lang w:val="uk-UA"/>
              </w:rPr>
            </w:pPr>
            <w:r w:rsidRPr="00A72F3F">
              <w:rPr>
                <w:rFonts w:ascii="Times New Roman" w:hAnsi="Times New Roman" w:cs="Times New Roman"/>
                <w:spacing w:val="1"/>
                <w:sz w:val="24"/>
                <w:szCs w:val="24"/>
                <w:lang w:val="uk-UA"/>
              </w:rPr>
              <w:t>Треба використовувати окре</w:t>
            </w:r>
            <w:r w:rsidRPr="00A72F3F">
              <w:rPr>
                <w:rFonts w:ascii="Times New Roman" w:hAnsi="Times New Roman" w:cs="Times New Roman"/>
                <w:sz w:val="24"/>
                <w:szCs w:val="24"/>
                <w:lang w:val="uk-UA"/>
              </w:rPr>
              <w:t xml:space="preserve">мо або разом із знаком № 1, </w:t>
            </w:r>
            <w:r w:rsidRPr="00A72F3F">
              <w:rPr>
                <w:rFonts w:ascii="Times New Roman" w:hAnsi="Times New Roman" w:cs="Times New Roman"/>
                <w:spacing w:val="10"/>
                <w:sz w:val="24"/>
                <w:szCs w:val="24"/>
                <w:lang w:val="uk-UA"/>
              </w:rPr>
              <w:t xml:space="preserve">якщо пожежний сповіщувач </w:t>
            </w:r>
            <w:r w:rsidRPr="00A72F3F">
              <w:rPr>
                <w:rFonts w:ascii="Times New Roman" w:hAnsi="Times New Roman" w:cs="Times New Roman"/>
                <w:spacing w:val="7"/>
                <w:sz w:val="24"/>
                <w:szCs w:val="24"/>
                <w:lang w:val="uk-UA"/>
              </w:rPr>
              <w:t>вмикає звуковий сигнал тривоги, який одразу сприймає</w:t>
            </w:r>
            <w:r w:rsidRPr="00A72F3F">
              <w:rPr>
                <w:rFonts w:ascii="Times New Roman" w:hAnsi="Times New Roman" w:cs="Times New Roman"/>
                <w:spacing w:val="-4"/>
                <w:sz w:val="24"/>
                <w:szCs w:val="24"/>
                <w:lang w:val="uk-UA"/>
              </w:rPr>
              <w:t xml:space="preserve">ться людьми, що перебувають </w:t>
            </w:r>
            <w:r w:rsidRPr="00A72F3F">
              <w:rPr>
                <w:rFonts w:ascii="Times New Roman" w:hAnsi="Times New Roman" w:cs="Times New Roman"/>
                <w:spacing w:val="8"/>
                <w:sz w:val="24"/>
                <w:szCs w:val="24"/>
                <w:lang w:val="uk-UA"/>
              </w:rPr>
              <w:t>у приміщеннях</w:t>
            </w:r>
          </w:p>
        </w:tc>
      </w:tr>
      <w:tr w:rsidR="0050003F" w:rsidRPr="00A72F3F" w:rsidTr="00A72F3F">
        <w:tc>
          <w:tcPr>
            <w:tcW w:w="470"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z w:val="24"/>
                <w:szCs w:val="24"/>
                <w:lang w:val="uk-UA"/>
              </w:rPr>
              <w:lastRenderedPageBreak/>
              <w:t>3</w:t>
            </w:r>
          </w:p>
        </w:tc>
        <w:tc>
          <w:tcPr>
            <w:tcW w:w="1826"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noProof/>
                <w:sz w:val="24"/>
                <w:szCs w:val="24"/>
              </w:rPr>
              <w:drawing>
                <wp:inline distT="0" distB="0" distL="0" distR="0">
                  <wp:extent cx="977900" cy="969010"/>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lum bright="-10000"/>
                          </a:blip>
                          <a:srcRect/>
                          <a:stretch>
                            <a:fillRect/>
                          </a:stretch>
                        </pic:blipFill>
                        <pic:spPr bwMode="auto">
                          <a:xfrm>
                            <a:off x="0" y="0"/>
                            <a:ext cx="977900" cy="969010"/>
                          </a:xfrm>
                          <a:prstGeom prst="rect">
                            <a:avLst/>
                          </a:prstGeom>
                          <a:noFill/>
                          <a:ln w="9525">
                            <a:noFill/>
                            <a:miter lim="800000"/>
                            <a:headEnd/>
                            <a:tailEnd/>
                          </a:ln>
                        </pic:spPr>
                      </pic:pic>
                    </a:graphicData>
                  </a:graphic>
                </wp:inline>
              </w:drawing>
            </w:r>
          </w:p>
        </w:tc>
        <w:tc>
          <w:tcPr>
            <w:tcW w:w="2014" w:type="dxa"/>
            <w:vAlign w:val="center"/>
          </w:tcPr>
          <w:p w:rsidR="0050003F" w:rsidRPr="00A72F3F" w:rsidRDefault="0050003F" w:rsidP="0050003F">
            <w:pPr>
              <w:shd w:val="clear" w:color="auto" w:fill="FFFFFF"/>
              <w:spacing w:after="0" w:line="240" w:lineRule="auto"/>
              <w:jc w:val="center"/>
              <w:rPr>
                <w:rFonts w:ascii="Times New Roman" w:hAnsi="Times New Roman" w:cs="Times New Roman"/>
                <w:sz w:val="24"/>
                <w:szCs w:val="24"/>
              </w:rPr>
            </w:pPr>
            <w:r w:rsidRPr="00A72F3F">
              <w:rPr>
                <w:rFonts w:ascii="Times New Roman" w:hAnsi="Times New Roman" w:cs="Times New Roman"/>
                <w:spacing w:val="4"/>
                <w:sz w:val="24"/>
                <w:szCs w:val="24"/>
                <w:lang w:val="uk-UA"/>
              </w:rPr>
              <w:t xml:space="preserve">Телефон, що його </w:t>
            </w:r>
            <w:r w:rsidRPr="00A72F3F">
              <w:rPr>
                <w:rFonts w:ascii="Times New Roman" w:hAnsi="Times New Roman" w:cs="Times New Roman"/>
                <w:spacing w:val="5"/>
                <w:sz w:val="24"/>
                <w:szCs w:val="24"/>
                <w:lang w:val="uk-UA"/>
              </w:rPr>
              <w:t xml:space="preserve">використовують у разі </w:t>
            </w:r>
            <w:r w:rsidRPr="00A72F3F">
              <w:rPr>
                <w:rFonts w:ascii="Times New Roman" w:hAnsi="Times New Roman" w:cs="Times New Roman"/>
                <w:spacing w:val="7"/>
                <w:sz w:val="24"/>
                <w:szCs w:val="24"/>
                <w:lang w:val="uk-UA"/>
              </w:rPr>
              <w:t>надзвичайної ситуації</w:t>
            </w:r>
          </w:p>
          <w:p w:rsidR="0050003F" w:rsidRPr="00A72F3F" w:rsidRDefault="0050003F" w:rsidP="0050003F">
            <w:pPr>
              <w:spacing w:after="0" w:line="240" w:lineRule="auto"/>
              <w:jc w:val="center"/>
              <w:rPr>
                <w:rFonts w:ascii="Times New Roman" w:hAnsi="Times New Roman" w:cs="Times New Roman"/>
                <w:sz w:val="24"/>
                <w:szCs w:val="24"/>
                <w:lang w:val="uk-UA"/>
              </w:rPr>
            </w:pPr>
          </w:p>
        </w:tc>
        <w:tc>
          <w:tcPr>
            <w:tcW w:w="1701" w:type="dxa"/>
            <w:vAlign w:val="center"/>
          </w:tcPr>
          <w:p w:rsidR="0050003F" w:rsidRPr="00A72F3F" w:rsidRDefault="0050003F" w:rsidP="0050003F">
            <w:pPr>
              <w:spacing w:after="0" w:line="240" w:lineRule="auto"/>
              <w:jc w:val="center"/>
              <w:rPr>
                <w:rFonts w:ascii="Times New Roman" w:hAnsi="Times New Roman" w:cs="Times New Roman"/>
                <w:spacing w:val="5"/>
                <w:sz w:val="24"/>
                <w:szCs w:val="24"/>
                <w:lang w:val="uk-UA"/>
              </w:rPr>
            </w:pPr>
            <w:r w:rsidRPr="00A72F3F">
              <w:rPr>
                <w:rFonts w:ascii="Times New Roman" w:hAnsi="Times New Roman" w:cs="Times New Roman"/>
                <w:spacing w:val="3"/>
                <w:sz w:val="24"/>
                <w:szCs w:val="24"/>
                <w:lang w:val="uk-UA"/>
              </w:rPr>
              <w:t>Квадратний або прямо</w:t>
            </w:r>
            <w:r w:rsidRPr="00A72F3F">
              <w:rPr>
                <w:rFonts w:ascii="Times New Roman" w:hAnsi="Times New Roman" w:cs="Times New Roman"/>
                <w:spacing w:val="5"/>
                <w:sz w:val="24"/>
                <w:szCs w:val="24"/>
                <w:lang w:val="uk-UA"/>
              </w:rPr>
              <w:t xml:space="preserve">кутний знак </w:t>
            </w:r>
          </w:p>
          <w:p w:rsidR="0050003F" w:rsidRPr="00A72F3F" w:rsidRDefault="0050003F" w:rsidP="0050003F">
            <w:pPr>
              <w:spacing w:after="0" w:line="240" w:lineRule="auto"/>
              <w:jc w:val="center"/>
              <w:rPr>
                <w:rFonts w:ascii="Times New Roman" w:hAnsi="Times New Roman" w:cs="Times New Roman"/>
                <w:spacing w:val="5"/>
                <w:sz w:val="24"/>
                <w:szCs w:val="24"/>
                <w:lang w:val="uk-UA"/>
              </w:rPr>
            </w:pPr>
            <w:r w:rsidRPr="00A72F3F">
              <w:rPr>
                <w:rFonts w:ascii="Times New Roman" w:hAnsi="Times New Roman" w:cs="Times New Roman"/>
                <w:spacing w:val="5"/>
                <w:sz w:val="24"/>
                <w:szCs w:val="24"/>
                <w:lang w:val="uk-UA"/>
              </w:rPr>
              <w:t xml:space="preserve">Фон: червоний </w:t>
            </w:r>
          </w:p>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5"/>
                <w:sz w:val="24"/>
                <w:szCs w:val="24"/>
                <w:lang w:val="uk-UA"/>
              </w:rPr>
              <w:t>Символ: білий</w:t>
            </w:r>
          </w:p>
        </w:tc>
        <w:tc>
          <w:tcPr>
            <w:tcW w:w="3685" w:type="dxa"/>
            <w:vAlign w:val="center"/>
          </w:tcPr>
          <w:p w:rsidR="0050003F" w:rsidRPr="00A72F3F" w:rsidRDefault="0050003F" w:rsidP="0050003F">
            <w:pPr>
              <w:spacing w:after="0" w:line="240" w:lineRule="auto"/>
              <w:rPr>
                <w:rFonts w:ascii="Times New Roman" w:hAnsi="Times New Roman" w:cs="Times New Roman"/>
                <w:sz w:val="24"/>
                <w:szCs w:val="24"/>
                <w:lang w:val="uk-UA"/>
              </w:rPr>
            </w:pPr>
            <w:r w:rsidRPr="00A72F3F">
              <w:rPr>
                <w:rFonts w:ascii="Times New Roman" w:hAnsi="Times New Roman" w:cs="Times New Roman"/>
                <w:spacing w:val="-2"/>
                <w:sz w:val="24"/>
                <w:szCs w:val="24"/>
                <w:lang w:val="uk-UA"/>
              </w:rPr>
              <w:t>Знак позначає або вказує міс</w:t>
            </w:r>
            <w:r w:rsidRPr="00A72F3F">
              <w:rPr>
                <w:rFonts w:ascii="Times New Roman" w:hAnsi="Times New Roman" w:cs="Times New Roman"/>
                <w:spacing w:val="6"/>
                <w:sz w:val="24"/>
                <w:szCs w:val="24"/>
                <w:lang w:val="uk-UA"/>
              </w:rPr>
              <w:t xml:space="preserve">це розташування телефона, </w:t>
            </w:r>
            <w:r w:rsidRPr="00A72F3F">
              <w:rPr>
                <w:rFonts w:ascii="Times New Roman" w:hAnsi="Times New Roman" w:cs="Times New Roman"/>
                <w:spacing w:val="-4"/>
                <w:sz w:val="24"/>
                <w:szCs w:val="24"/>
                <w:lang w:val="uk-UA"/>
              </w:rPr>
              <w:t xml:space="preserve">придатного </w:t>
            </w:r>
            <w:proofErr w:type="spellStart"/>
            <w:r w:rsidRPr="00A72F3F">
              <w:rPr>
                <w:rFonts w:ascii="Times New Roman" w:hAnsi="Times New Roman" w:cs="Times New Roman"/>
                <w:spacing w:val="-4"/>
                <w:sz w:val="24"/>
                <w:szCs w:val="24"/>
                <w:lang w:val="uk-UA"/>
              </w:rPr>
              <w:t>оповіщувати</w:t>
            </w:r>
            <w:proofErr w:type="spellEnd"/>
            <w:r w:rsidRPr="00A72F3F">
              <w:rPr>
                <w:rFonts w:ascii="Times New Roman" w:hAnsi="Times New Roman" w:cs="Times New Roman"/>
                <w:spacing w:val="-4"/>
                <w:sz w:val="24"/>
                <w:szCs w:val="24"/>
                <w:lang w:val="uk-UA"/>
              </w:rPr>
              <w:t xml:space="preserve"> в разі </w:t>
            </w:r>
            <w:r w:rsidRPr="00A72F3F">
              <w:rPr>
                <w:rFonts w:ascii="Times New Roman" w:hAnsi="Times New Roman" w:cs="Times New Roman"/>
                <w:spacing w:val="-1"/>
                <w:sz w:val="24"/>
                <w:szCs w:val="24"/>
                <w:lang w:val="uk-UA"/>
              </w:rPr>
              <w:t>пожежі</w:t>
            </w:r>
          </w:p>
        </w:tc>
      </w:tr>
    </w:tbl>
    <w:p w:rsidR="0050003F" w:rsidRPr="00A72F3F" w:rsidRDefault="0050003F" w:rsidP="0050003F">
      <w:pPr>
        <w:spacing w:after="0" w:line="240" w:lineRule="auto"/>
        <w:ind w:firstLine="454"/>
        <w:rPr>
          <w:rFonts w:ascii="Times New Roman" w:hAnsi="Times New Roman" w:cs="Times New Roman"/>
          <w:b/>
          <w:bCs/>
          <w:sz w:val="24"/>
          <w:szCs w:val="24"/>
          <w:lang w:val="uk-UA"/>
        </w:rPr>
      </w:pPr>
      <w:r w:rsidRPr="00A72F3F">
        <w:rPr>
          <w:rFonts w:ascii="Times New Roman" w:hAnsi="Times New Roman" w:cs="Times New Roman"/>
          <w:b/>
          <w:bCs/>
          <w:sz w:val="24"/>
          <w:szCs w:val="24"/>
          <w:lang w:val="uk-UA"/>
        </w:rPr>
        <w:t>3.2 Шляхи евакуації</w:t>
      </w:r>
    </w:p>
    <w:tbl>
      <w:tblPr>
        <w:tblW w:w="9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000" w:firstRow="0" w:lastRow="0" w:firstColumn="0" w:lastColumn="0" w:noHBand="0" w:noVBand="0"/>
      </w:tblPr>
      <w:tblGrid>
        <w:gridCol w:w="471"/>
        <w:gridCol w:w="1827"/>
        <w:gridCol w:w="2012"/>
        <w:gridCol w:w="1701"/>
        <w:gridCol w:w="3685"/>
      </w:tblGrid>
      <w:tr w:rsidR="0050003F" w:rsidRPr="00A72F3F" w:rsidTr="00A72F3F">
        <w:trPr>
          <w:cantSplit/>
        </w:trPr>
        <w:tc>
          <w:tcPr>
            <w:tcW w:w="471"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z w:val="24"/>
                <w:szCs w:val="24"/>
                <w:lang w:val="uk-UA"/>
              </w:rPr>
              <w:t xml:space="preserve">№ </w:t>
            </w:r>
            <w:r w:rsidRPr="00A72F3F">
              <w:rPr>
                <w:rFonts w:ascii="Times New Roman" w:hAnsi="Times New Roman" w:cs="Times New Roman"/>
                <w:spacing w:val="-9"/>
                <w:sz w:val="24"/>
                <w:szCs w:val="24"/>
                <w:lang w:val="uk-UA"/>
              </w:rPr>
              <w:t>з/п</w:t>
            </w:r>
          </w:p>
        </w:tc>
        <w:tc>
          <w:tcPr>
            <w:tcW w:w="1827"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z w:val="24"/>
                <w:szCs w:val="24"/>
                <w:lang w:val="uk-UA"/>
              </w:rPr>
              <w:t>Знак</w:t>
            </w:r>
          </w:p>
        </w:tc>
        <w:tc>
          <w:tcPr>
            <w:tcW w:w="2012"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z w:val="24"/>
                <w:szCs w:val="24"/>
                <w:lang w:val="uk-UA"/>
              </w:rPr>
              <w:t>Значення</w:t>
            </w:r>
          </w:p>
        </w:tc>
        <w:tc>
          <w:tcPr>
            <w:tcW w:w="1701"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2"/>
                <w:sz w:val="24"/>
                <w:szCs w:val="24"/>
                <w:lang w:val="uk-UA"/>
              </w:rPr>
              <w:t>Форма і кольори</w:t>
            </w:r>
          </w:p>
        </w:tc>
        <w:tc>
          <w:tcPr>
            <w:tcW w:w="3685"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7"/>
                <w:sz w:val="24"/>
                <w:szCs w:val="24"/>
                <w:lang w:val="uk-UA"/>
              </w:rPr>
              <w:t>Примітка</w:t>
            </w:r>
          </w:p>
        </w:tc>
      </w:tr>
      <w:tr w:rsidR="0050003F" w:rsidRPr="00A72F3F" w:rsidTr="00A72F3F">
        <w:trPr>
          <w:cantSplit/>
        </w:trPr>
        <w:tc>
          <w:tcPr>
            <w:tcW w:w="471"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z w:val="24"/>
                <w:szCs w:val="24"/>
                <w:lang w:val="uk-UA"/>
              </w:rPr>
              <w:t>4</w:t>
            </w:r>
          </w:p>
        </w:tc>
        <w:tc>
          <w:tcPr>
            <w:tcW w:w="1827"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noProof/>
                <w:sz w:val="24"/>
                <w:szCs w:val="24"/>
              </w:rPr>
              <w:drawing>
                <wp:inline distT="0" distB="0" distL="0" distR="0">
                  <wp:extent cx="969010" cy="1991995"/>
                  <wp:effectExtent l="1905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969010" cy="1991995"/>
                          </a:xfrm>
                          <a:prstGeom prst="rect">
                            <a:avLst/>
                          </a:prstGeom>
                          <a:noFill/>
                          <a:ln w="9525">
                            <a:noFill/>
                            <a:miter lim="800000"/>
                            <a:headEnd/>
                            <a:tailEnd/>
                          </a:ln>
                        </pic:spPr>
                      </pic:pic>
                    </a:graphicData>
                  </a:graphic>
                </wp:inline>
              </w:drawing>
            </w:r>
          </w:p>
        </w:tc>
        <w:tc>
          <w:tcPr>
            <w:tcW w:w="2012" w:type="dxa"/>
            <w:vAlign w:val="center"/>
          </w:tcPr>
          <w:p w:rsidR="0050003F" w:rsidRPr="00A72F3F" w:rsidRDefault="0050003F" w:rsidP="00A72F3F">
            <w:pPr>
              <w:shd w:val="clear" w:color="auto" w:fill="FFFFFF"/>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2"/>
                <w:sz w:val="24"/>
                <w:szCs w:val="24"/>
                <w:lang w:val="uk-UA"/>
              </w:rPr>
              <w:t>Евакуаційний вихід</w:t>
            </w:r>
            <w:r w:rsidRPr="00A72F3F">
              <w:rPr>
                <w:rFonts w:ascii="Times New Roman" w:hAnsi="Times New Roman" w:cs="Times New Roman"/>
                <w:spacing w:val="2"/>
                <w:sz w:val="24"/>
                <w:szCs w:val="24"/>
                <w:vertAlign w:val="superscript"/>
                <w:lang w:val="uk-UA"/>
              </w:rPr>
              <w:t>1)</w:t>
            </w:r>
          </w:p>
        </w:tc>
        <w:tc>
          <w:tcPr>
            <w:tcW w:w="1701" w:type="dxa"/>
            <w:vAlign w:val="center"/>
          </w:tcPr>
          <w:p w:rsidR="0050003F" w:rsidRPr="00A72F3F" w:rsidRDefault="0050003F" w:rsidP="0050003F">
            <w:pPr>
              <w:spacing w:after="0" w:line="240" w:lineRule="auto"/>
              <w:jc w:val="center"/>
              <w:rPr>
                <w:rFonts w:ascii="Times New Roman" w:hAnsi="Times New Roman" w:cs="Times New Roman"/>
                <w:spacing w:val="6"/>
                <w:sz w:val="24"/>
                <w:szCs w:val="24"/>
                <w:lang w:val="uk-UA"/>
              </w:rPr>
            </w:pPr>
            <w:r w:rsidRPr="00A72F3F">
              <w:rPr>
                <w:rFonts w:ascii="Times New Roman" w:hAnsi="Times New Roman" w:cs="Times New Roman"/>
                <w:spacing w:val="3"/>
                <w:sz w:val="24"/>
                <w:szCs w:val="24"/>
                <w:lang w:val="uk-UA"/>
              </w:rPr>
              <w:t>Квадратний або прямо</w:t>
            </w:r>
            <w:r w:rsidRPr="00A72F3F">
              <w:rPr>
                <w:rFonts w:ascii="Times New Roman" w:hAnsi="Times New Roman" w:cs="Times New Roman"/>
                <w:spacing w:val="6"/>
                <w:sz w:val="24"/>
                <w:szCs w:val="24"/>
                <w:lang w:val="uk-UA"/>
              </w:rPr>
              <w:t xml:space="preserve">кутний знак </w:t>
            </w:r>
          </w:p>
          <w:p w:rsidR="0050003F" w:rsidRPr="00A72F3F" w:rsidRDefault="0050003F" w:rsidP="0050003F">
            <w:pPr>
              <w:spacing w:after="0" w:line="240" w:lineRule="auto"/>
              <w:jc w:val="center"/>
              <w:rPr>
                <w:rFonts w:ascii="Times New Roman" w:hAnsi="Times New Roman" w:cs="Times New Roman"/>
                <w:spacing w:val="4"/>
                <w:sz w:val="24"/>
                <w:szCs w:val="24"/>
                <w:lang w:val="uk-UA"/>
              </w:rPr>
            </w:pPr>
            <w:r w:rsidRPr="00A72F3F">
              <w:rPr>
                <w:rFonts w:ascii="Times New Roman" w:hAnsi="Times New Roman" w:cs="Times New Roman"/>
                <w:spacing w:val="4"/>
                <w:sz w:val="24"/>
                <w:szCs w:val="24"/>
                <w:lang w:val="uk-UA"/>
              </w:rPr>
              <w:t xml:space="preserve">Фон: зелений </w:t>
            </w:r>
          </w:p>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5"/>
                <w:sz w:val="24"/>
                <w:szCs w:val="24"/>
                <w:lang w:val="uk-UA"/>
              </w:rPr>
              <w:t>Символ: білий</w:t>
            </w:r>
          </w:p>
        </w:tc>
        <w:tc>
          <w:tcPr>
            <w:tcW w:w="3685" w:type="dxa"/>
            <w:vAlign w:val="center"/>
          </w:tcPr>
          <w:p w:rsidR="0050003F" w:rsidRPr="00A72F3F" w:rsidRDefault="0050003F" w:rsidP="0050003F">
            <w:pPr>
              <w:spacing w:after="0" w:line="240" w:lineRule="auto"/>
              <w:rPr>
                <w:rFonts w:ascii="Times New Roman" w:hAnsi="Times New Roman" w:cs="Times New Roman"/>
                <w:sz w:val="24"/>
                <w:szCs w:val="24"/>
                <w:lang w:val="uk-UA"/>
              </w:rPr>
            </w:pPr>
            <w:r w:rsidRPr="00A72F3F">
              <w:rPr>
                <w:rFonts w:ascii="Times New Roman" w:hAnsi="Times New Roman" w:cs="Times New Roman"/>
                <w:spacing w:val="3"/>
                <w:sz w:val="24"/>
                <w:szCs w:val="24"/>
                <w:lang w:val="uk-UA"/>
              </w:rPr>
              <w:t>Цей знак треба використову</w:t>
            </w:r>
            <w:r w:rsidRPr="00A72F3F">
              <w:rPr>
                <w:rFonts w:ascii="Times New Roman" w:hAnsi="Times New Roman" w:cs="Times New Roman"/>
                <w:spacing w:val="5"/>
                <w:sz w:val="24"/>
                <w:szCs w:val="24"/>
                <w:lang w:val="uk-UA"/>
              </w:rPr>
              <w:t>вати для вказування всіх ви</w:t>
            </w:r>
            <w:r w:rsidRPr="00A72F3F">
              <w:rPr>
                <w:rFonts w:ascii="Times New Roman" w:hAnsi="Times New Roman" w:cs="Times New Roman"/>
                <w:spacing w:val="6"/>
                <w:sz w:val="24"/>
                <w:szCs w:val="24"/>
                <w:lang w:val="uk-UA"/>
              </w:rPr>
              <w:t>ходів, якими можна користу</w:t>
            </w:r>
            <w:r w:rsidRPr="00A72F3F">
              <w:rPr>
                <w:rFonts w:ascii="Times New Roman" w:hAnsi="Times New Roman" w:cs="Times New Roman"/>
                <w:spacing w:val="-3"/>
                <w:sz w:val="24"/>
                <w:szCs w:val="24"/>
                <w:lang w:val="uk-UA"/>
              </w:rPr>
              <w:t>ватися в разі надзвичайної си</w:t>
            </w:r>
            <w:r w:rsidRPr="00A72F3F">
              <w:rPr>
                <w:rFonts w:ascii="Times New Roman" w:hAnsi="Times New Roman" w:cs="Times New Roman"/>
                <w:sz w:val="24"/>
                <w:szCs w:val="24"/>
                <w:lang w:val="uk-UA"/>
              </w:rPr>
              <w:t xml:space="preserve">туації. Він має супроводжуватися стрілкою (знаком № 20) </w:t>
            </w:r>
            <w:r w:rsidRPr="00A72F3F">
              <w:rPr>
                <w:rFonts w:ascii="Times New Roman" w:hAnsi="Times New Roman" w:cs="Times New Roman"/>
                <w:spacing w:val="6"/>
                <w:sz w:val="24"/>
                <w:szCs w:val="24"/>
                <w:lang w:val="uk-UA"/>
              </w:rPr>
              <w:t>у разі, якщо двері не знахо</w:t>
            </w:r>
            <w:r w:rsidRPr="00A72F3F">
              <w:rPr>
                <w:rFonts w:ascii="Times New Roman" w:hAnsi="Times New Roman" w:cs="Times New Roman"/>
                <w:spacing w:val="9"/>
                <w:sz w:val="24"/>
                <w:szCs w:val="24"/>
                <w:lang w:val="uk-UA"/>
              </w:rPr>
              <w:t xml:space="preserve">дяться поряд. Стрілка може </w:t>
            </w:r>
            <w:r w:rsidRPr="00A72F3F">
              <w:rPr>
                <w:rFonts w:ascii="Times New Roman" w:hAnsi="Times New Roman" w:cs="Times New Roman"/>
                <w:spacing w:val="-1"/>
                <w:sz w:val="24"/>
                <w:szCs w:val="24"/>
                <w:lang w:val="uk-UA"/>
              </w:rPr>
              <w:t>вказувати направо або наліво</w:t>
            </w:r>
          </w:p>
        </w:tc>
      </w:tr>
      <w:tr w:rsidR="0050003F" w:rsidRPr="00A72F3F" w:rsidTr="00A72F3F">
        <w:trPr>
          <w:cantSplit/>
        </w:trPr>
        <w:tc>
          <w:tcPr>
            <w:tcW w:w="471"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z w:val="24"/>
                <w:szCs w:val="24"/>
                <w:lang w:val="uk-UA"/>
              </w:rPr>
              <w:t>5</w:t>
            </w:r>
          </w:p>
        </w:tc>
        <w:tc>
          <w:tcPr>
            <w:tcW w:w="1827"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noProof/>
                <w:sz w:val="24"/>
                <w:szCs w:val="24"/>
              </w:rPr>
              <w:drawing>
                <wp:inline distT="0" distB="0" distL="0" distR="0">
                  <wp:extent cx="977900" cy="96901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977900" cy="969010"/>
                          </a:xfrm>
                          <a:prstGeom prst="rect">
                            <a:avLst/>
                          </a:prstGeom>
                          <a:noFill/>
                          <a:ln w="9525">
                            <a:noFill/>
                            <a:miter lim="800000"/>
                            <a:headEnd/>
                            <a:tailEnd/>
                          </a:ln>
                        </pic:spPr>
                      </pic:pic>
                    </a:graphicData>
                  </a:graphic>
                </wp:inline>
              </w:drawing>
            </w:r>
          </w:p>
        </w:tc>
        <w:tc>
          <w:tcPr>
            <w:tcW w:w="2012" w:type="dxa"/>
            <w:vAlign w:val="center"/>
          </w:tcPr>
          <w:p w:rsidR="0050003F" w:rsidRPr="00A72F3F" w:rsidRDefault="0050003F" w:rsidP="00A72F3F">
            <w:pPr>
              <w:spacing w:after="0" w:line="240" w:lineRule="auto"/>
              <w:jc w:val="center"/>
              <w:rPr>
                <w:rFonts w:ascii="Times New Roman" w:hAnsi="Times New Roman" w:cs="Times New Roman"/>
                <w:spacing w:val="4"/>
                <w:sz w:val="24"/>
                <w:szCs w:val="24"/>
                <w:lang w:val="uk-UA"/>
              </w:rPr>
            </w:pPr>
            <w:r w:rsidRPr="00A72F3F">
              <w:rPr>
                <w:rFonts w:ascii="Times New Roman" w:hAnsi="Times New Roman" w:cs="Times New Roman"/>
                <w:spacing w:val="4"/>
                <w:sz w:val="24"/>
                <w:szCs w:val="24"/>
                <w:lang w:val="uk-UA"/>
              </w:rPr>
              <w:t xml:space="preserve">Не захаращувати </w:t>
            </w:r>
          </w:p>
        </w:tc>
        <w:tc>
          <w:tcPr>
            <w:tcW w:w="1701" w:type="dxa"/>
            <w:vAlign w:val="center"/>
          </w:tcPr>
          <w:p w:rsidR="0050003F" w:rsidRPr="00A72F3F" w:rsidRDefault="0050003F" w:rsidP="0050003F">
            <w:pPr>
              <w:spacing w:after="0" w:line="240" w:lineRule="auto"/>
              <w:jc w:val="center"/>
              <w:rPr>
                <w:rFonts w:ascii="Times New Roman" w:hAnsi="Times New Roman" w:cs="Times New Roman"/>
                <w:spacing w:val="6"/>
                <w:sz w:val="24"/>
                <w:szCs w:val="24"/>
                <w:lang w:val="uk-UA"/>
              </w:rPr>
            </w:pPr>
            <w:r w:rsidRPr="00A72F3F">
              <w:rPr>
                <w:rFonts w:ascii="Times New Roman" w:hAnsi="Times New Roman" w:cs="Times New Roman"/>
                <w:spacing w:val="6"/>
                <w:sz w:val="24"/>
                <w:szCs w:val="24"/>
                <w:lang w:val="uk-UA"/>
              </w:rPr>
              <w:t xml:space="preserve">Круглий знак </w:t>
            </w:r>
          </w:p>
          <w:p w:rsidR="0050003F" w:rsidRPr="00A72F3F" w:rsidRDefault="0050003F" w:rsidP="0050003F">
            <w:pPr>
              <w:spacing w:after="0" w:line="240" w:lineRule="auto"/>
              <w:jc w:val="center"/>
              <w:rPr>
                <w:rFonts w:ascii="Times New Roman" w:hAnsi="Times New Roman" w:cs="Times New Roman"/>
                <w:spacing w:val="6"/>
                <w:sz w:val="24"/>
                <w:szCs w:val="24"/>
                <w:lang w:val="uk-UA"/>
              </w:rPr>
            </w:pPr>
            <w:r w:rsidRPr="00A72F3F">
              <w:rPr>
                <w:rFonts w:ascii="Times New Roman" w:hAnsi="Times New Roman" w:cs="Times New Roman"/>
                <w:spacing w:val="6"/>
                <w:sz w:val="24"/>
                <w:szCs w:val="24"/>
                <w:lang w:val="uk-UA"/>
              </w:rPr>
              <w:t xml:space="preserve">Фон: білий </w:t>
            </w:r>
          </w:p>
          <w:p w:rsidR="0050003F" w:rsidRPr="00A72F3F" w:rsidRDefault="0050003F" w:rsidP="0050003F">
            <w:pPr>
              <w:spacing w:after="0" w:line="240" w:lineRule="auto"/>
              <w:jc w:val="center"/>
              <w:rPr>
                <w:rFonts w:ascii="Times New Roman" w:hAnsi="Times New Roman" w:cs="Times New Roman"/>
                <w:spacing w:val="6"/>
                <w:sz w:val="24"/>
                <w:szCs w:val="24"/>
                <w:lang w:val="uk-UA"/>
              </w:rPr>
            </w:pPr>
            <w:r w:rsidRPr="00A72F3F">
              <w:rPr>
                <w:rFonts w:ascii="Times New Roman" w:hAnsi="Times New Roman" w:cs="Times New Roman"/>
                <w:spacing w:val="6"/>
                <w:sz w:val="24"/>
                <w:szCs w:val="24"/>
                <w:lang w:val="uk-UA"/>
              </w:rPr>
              <w:t xml:space="preserve">Символ: чорний </w:t>
            </w:r>
          </w:p>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1"/>
                <w:sz w:val="24"/>
                <w:szCs w:val="24"/>
                <w:lang w:val="uk-UA"/>
              </w:rPr>
              <w:t>Круглий обід і перехрес</w:t>
            </w:r>
            <w:r w:rsidRPr="00A72F3F">
              <w:rPr>
                <w:rFonts w:ascii="Times New Roman" w:hAnsi="Times New Roman" w:cs="Times New Roman"/>
                <w:spacing w:val="7"/>
                <w:sz w:val="24"/>
                <w:szCs w:val="24"/>
                <w:lang w:val="uk-UA"/>
              </w:rPr>
              <w:t>на лінія: червона</w:t>
            </w:r>
          </w:p>
        </w:tc>
        <w:tc>
          <w:tcPr>
            <w:tcW w:w="3685" w:type="dxa"/>
            <w:vAlign w:val="center"/>
          </w:tcPr>
          <w:p w:rsidR="0050003F" w:rsidRPr="00A72F3F" w:rsidRDefault="0050003F" w:rsidP="0050003F">
            <w:pPr>
              <w:spacing w:after="0" w:line="240" w:lineRule="auto"/>
              <w:rPr>
                <w:rFonts w:ascii="Times New Roman" w:hAnsi="Times New Roman" w:cs="Times New Roman"/>
                <w:sz w:val="24"/>
                <w:szCs w:val="24"/>
                <w:lang w:val="uk-UA"/>
              </w:rPr>
            </w:pPr>
            <w:r w:rsidRPr="00A72F3F">
              <w:rPr>
                <w:rFonts w:ascii="Times New Roman" w:hAnsi="Times New Roman" w:cs="Times New Roman"/>
                <w:spacing w:val="-7"/>
                <w:sz w:val="24"/>
                <w:szCs w:val="24"/>
                <w:lang w:val="uk-UA"/>
              </w:rPr>
              <w:t>Знак треба застосовувати у вип</w:t>
            </w:r>
            <w:r w:rsidRPr="00A72F3F">
              <w:rPr>
                <w:rFonts w:ascii="Times New Roman" w:hAnsi="Times New Roman" w:cs="Times New Roman"/>
                <w:spacing w:val="16"/>
                <w:sz w:val="24"/>
                <w:szCs w:val="24"/>
                <w:lang w:val="uk-UA"/>
              </w:rPr>
              <w:t xml:space="preserve">адках, коли захаращення </w:t>
            </w:r>
            <w:r w:rsidRPr="00A72F3F">
              <w:rPr>
                <w:rFonts w:ascii="Times New Roman" w:hAnsi="Times New Roman" w:cs="Times New Roman"/>
                <w:spacing w:val="-2"/>
                <w:sz w:val="24"/>
                <w:szCs w:val="24"/>
                <w:lang w:val="uk-UA"/>
              </w:rPr>
              <w:t>являє конкретну загрозу (шля</w:t>
            </w:r>
            <w:r w:rsidRPr="00A72F3F">
              <w:rPr>
                <w:rFonts w:ascii="Times New Roman" w:hAnsi="Times New Roman" w:cs="Times New Roman"/>
                <w:spacing w:val="6"/>
                <w:sz w:val="24"/>
                <w:szCs w:val="24"/>
                <w:lang w:val="uk-UA"/>
              </w:rPr>
              <w:t>хам евакуації, аварійним ви</w:t>
            </w:r>
            <w:r w:rsidRPr="00A72F3F">
              <w:rPr>
                <w:rFonts w:ascii="Times New Roman" w:hAnsi="Times New Roman" w:cs="Times New Roman"/>
                <w:spacing w:val="3"/>
                <w:sz w:val="24"/>
                <w:szCs w:val="24"/>
                <w:lang w:val="uk-UA"/>
              </w:rPr>
              <w:t>ходам, доступу до обладнан</w:t>
            </w:r>
            <w:r w:rsidRPr="00A72F3F">
              <w:rPr>
                <w:rFonts w:ascii="Times New Roman" w:hAnsi="Times New Roman" w:cs="Times New Roman"/>
                <w:spacing w:val="6"/>
                <w:sz w:val="24"/>
                <w:szCs w:val="24"/>
                <w:lang w:val="uk-UA"/>
              </w:rPr>
              <w:t>ня для пожежогасіння)</w:t>
            </w:r>
          </w:p>
        </w:tc>
      </w:tr>
      <w:tr w:rsidR="0050003F" w:rsidRPr="00A72F3F" w:rsidTr="00A72F3F">
        <w:trPr>
          <w:cantSplit/>
        </w:trPr>
        <w:tc>
          <w:tcPr>
            <w:tcW w:w="471"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z w:val="24"/>
                <w:szCs w:val="24"/>
                <w:lang w:val="uk-UA"/>
              </w:rPr>
              <w:t>6</w:t>
            </w:r>
          </w:p>
        </w:tc>
        <w:tc>
          <w:tcPr>
            <w:tcW w:w="1827"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noProof/>
                <w:sz w:val="24"/>
                <w:szCs w:val="24"/>
              </w:rPr>
              <w:drawing>
                <wp:inline distT="0" distB="0" distL="0" distR="0">
                  <wp:extent cx="986790" cy="969010"/>
                  <wp:effectExtent l="1905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986790" cy="969010"/>
                          </a:xfrm>
                          <a:prstGeom prst="rect">
                            <a:avLst/>
                          </a:prstGeom>
                          <a:noFill/>
                          <a:ln w="9525">
                            <a:noFill/>
                            <a:miter lim="800000"/>
                            <a:headEnd/>
                            <a:tailEnd/>
                          </a:ln>
                        </pic:spPr>
                      </pic:pic>
                    </a:graphicData>
                  </a:graphic>
                </wp:inline>
              </w:drawing>
            </w:r>
          </w:p>
        </w:tc>
        <w:tc>
          <w:tcPr>
            <w:tcW w:w="2012" w:type="dxa"/>
            <w:vAlign w:val="center"/>
          </w:tcPr>
          <w:p w:rsidR="0050003F" w:rsidRPr="00A72F3F" w:rsidRDefault="0050003F" w:rsidP="00A72F3F">
            <w:pPr>
              <w:shd w:val="clear" w:color="auto" w:fill="FFFFFF"/>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4"/>
                <w:sz w:val="24"/>
                <w:szCs w:val="24"/>
                <w:lang w:val="uk-UA"/>
              </w:rPr>
              <w:t>Зсунути, щоб відкрити</w:t>
            </w:r>
          </w:p>
        </w:tc>
        <w:tc>
          <w:tcPr>
            <w:tcW w:w="1701" w:type="dxa"/>
            <w:vAlign w:val="center"/>
          </w:tcPr>
          <w:p w:rsidR="0050003F" w:rsidRPr="00A72F3F" w:rsidRDefault="0050003F" w:rsidP="0050003F">
            <w:pPr>
              <w:spacing w:after="0" w:line="240" w:lineRule="auto"/>
              <w:jc w:val="center"/>
              <w:rPr>
                <w:rFonts w:ascii="Times New Roman" w:hAnsi="Times New Roman" w:cs="Times New Roman"/>
                <w:spacing w:val="7"/>
                <w:sz w:val="24"/>
                <w:szCs w:val="24"/>
                <w:lang w:val="uk-UA"/>
              </w:rPr>
            </w:pPr>
            <w:r w:rsidRPr="00A72F3F">
              <w:rPr>
                <w:rFonts w:ascii="Times New Roman" w:hAnsi="Times New Roman" w:cs="Times New Roman"/>
                <w:spacing w:val="4"/>
                <w:sz w:val="24"/>
                <w:szCs w:val="24"/>
                <w:lang w:val="uk-UA"/>
              </w:rPr>
              <w:t>Квадратний або прямо</w:t>
            </w:r>
            <w:r w:rsidRPr="00A72F3F">
              <w:rPr>
                <w:rFonts w:ascii="Times New Roman" w:hAnsi="Times New Roman" w:cs="Times New Roman"/>
                <w:spacing w:val="7"/>
                <w:sz w:val="24"/>
                <w:szCs w:val="24"/>
                <w:lang w:val="uk-UA"/>
              </w:rPr>
              <w:t>кутний знак</w:t>
            </w:r>
          </w:p>
          <w:p w:rsidR="0050003F" w:rsidRPr="00A72F3F" w:rsidRDefault="0050003F" w:rsidP="0050003F">
            <w:pPr>
              <w:spacing w:after="0" w:line="240" w:lineRule="auto"/>
              <w:jc w:val="center"/>
              <w:rPr>
                <w:rFonts w:ascii="Times New Roman" w:hAnsi="Times New Roman" w:cs="Times New Roman"/>
                <w:spacing w:val="5"/>
                <w:sz w:val="24"/>
                <w:szCs w:val="24"/>
                <w:lang w:val="uk-UA"/>
              </w:rPr>
            </w:pPr>
            <w:r w:rsidRPr="00A72F3F">
              <w:rPr>
                <w:rFonts w:ascii="Times New Roman" w:hAnsi="Times New Roman" w:cs="Times New Roman"/>
                <w:spacing w:val="5"/>
                <w:sz w:val="24"/>
                <w:szCs w:val="24"/>
                <w:lang w:val="uk-UA"/>
              </w:rPr>
              <w:t xml:space="preserve">Фон: зелений </w:t>
            </w:r>
          </w:p>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6"/>
                <w:sz w:val="24"/>
                <w:szCs w:val="24"/>
                <w:lang w:val="uk-UA"/>
              </w:rPr>
              <w:t>Символ: білий</w:t>
            </w:r>
          </w:p>
        </w:tc>
        <w:tc>
          <w:tcPr>
            <w:tcW w:w="3685" w:type="dxa"/>
            <w:vAlign w:val="center"/>
          </w:tcPr>
          <w:p w:rsidR="0050003F" w:rsidRPr="00A72F3F" w:rsidRDefault="0050003F" w:rsidP="0050003F">
            <w:pPr>
              <w:spacing w:after="0" w:line="240" w:lineRule="auto"/>
              <w:rPr>
                <w:rFonts w:ascii="Times New Roman" w:hAnsi="Times New Roman" w:cs="Times New Roman"/>
                <w:sz w:val="24"/>
                <w:szCs w:val="24"/>
                <w:lang w:val="uk-UA"/>
              </w:rPr>
            </w:pPr>
            <w:r w:rsidRPr="00A72F3F">
              <w:rPr>
                <w:rFonts w:ascii="Times New Roman" w:hAnsi="Times New Roman" w:cs="Times New Roman"/>
                <w:spacing w:val="1"/>
                <w:sz w:val="24"/>
                <w:szCs w:val="24"/>
                <w:lang w:val="uk-UA"/>
              </w:rPr>
              <w:t xml:space="preserve">Треба застосовувати разом із </w:t>
            </w:r>
            <w:r w:rsidRPr="00A72F3F">
              <w:rPr>
                <w:rFonts w:ascii="Times New Roman" w:hAnsi="Times New Roman" w:cs="Times New Roman"/>
                <w:sz w:val="24"/>
                <w:szCs w:val="24"/>
                <w:lang w:val="uk-UA"/>
              </w:rPr>
              <w:t>знаком № 4 на зсувних ава</w:t>
            </w:r>
            <w:r w:rsidRPr="00A72F3F">
              <w:rPr>
                <w:rFonts w:ascii="Times New Roman" w:hAnsi="Times New Roman" w:cs="Times New Roman"/>
                <w:spacing w:val="2"/>
                <w:sz w:val="24"/>
                <w:szCs w:val="24"/>
                <w:lang w:val="uk-UA"/>
              </w:rPr>
              <w:t>рійних виходах, якщо їх вико</w:t>
            </w:r>
            <w:r w:rsidRPr="00A72F3F">
              <w:rPr>
                <w:rFonts w:ascii="Times New Roman" w:hAnsi="Times New Roman" w:cs="Times New Roman"/>
                <w:spacing w:val="13"/>
                <w:sz w:val="24"/>
                <w:szCs w:val="24"/>
                <w:lang w:val="uk-UA"/>
              </w:rPr>
              <w:t xml:space="preserve">ристання дозволене. Треба </w:t>
            </w:r>
            <w:r w:rsidRPr="00A72F3F">
              <w:rPr>
                <w:rFonts w:ascii="Times New Roman" w:hAnsi="Times New Roman" w:cs="Times New Roman"/>
                <w:spacing w:val="11"/>
                <w:sz w:val="24"/>
                <w:szCs w:val="24"/>
                <w:lang w:val="uk-UA"/>
              </w:rPr>
              <w:t xml:space="preserve">використовувати відповідну </w:t>
            </w:r>
            <w:r w:rsidRPr="00A72F3F">
              <w:rPr>
                <w:rFonts w:ascii="Times New Roman" w:hAnsi="Times New Roman" w:cs="Times New Roman"/>
                <w:spacing w:val="1"/>
                <w:sz w:val="24"/>
                <w:szCs w:val="24"/>
                <w:lang w:val="uk-UA"/>
              </w:rPr>
              <w:t>орієнтацію, що відповідає на</w:t>
            </w:r>
            <w:r w:rsidRPr="00A72F3F">
              <w:rPr>
                <w:rFonts w:ascii="Times New Roman" w:hAnsi="Times New Roman" w:cs="Times New Roman"/>
                <w:spacing w:val="7"/>
                <w:sz w:val="24"/>
                <w:szCs w:val="24"/>
                <w:lang w:val="uk-UA"/>
              </w:rPr>
              <w:t>прямку відчинення дверей</w:t>
            </w:r>
          </w:p>
        </w:tc>
      </w:tr>
      <w:tr w:rsidR="0050003F" w:rsidRPr="00A72F3F" w:rsidTr="00A72F3F">
        <w:trPr>
          <w:cantSplit/>
        </w:trPr>
        <w:tc>
          <w:tcPr>
            <w:tcW w:w="471"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z w:val="24"/>
                <w:szCs w:val="24"/>
                <w:lang w:val="uk-UA"/>
              </w:rPr>
              <w:t>7</w:t>
            </w:r>
          </w:p>
        </w:tc>
        <w:tc>
          <w:tcPr>
            <w:tcW w:w="1827"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noProof/>
                <w:sz w:val="24"/>
                <w:szCs w:val="24"/>
              </w:rPr>
              <w:drawing>
                <wp:inline distT="0" distB="0" distL="0" distR="0">
                  <wp:extent cx="986790" cy="969010"/>
                  <wp:effectExtent l="1905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986790" cy="969010"/>
                          </a:xfrm>
                          <a:prstGeom prst="rect">
                            <a:avLst/>
                          </a:prstGeom>
                          <a:noFill/>
                          <a:ln w="9525">
                            <a:noFill/>
                            <a:miter lim="800000"/>
                            <a:headEnd/>
                            <a:tailEnd/>
                          </a:ln>
                        </pic:spPr>
                      </pic:pic>
                    </a:graphicData>
                  </a:graphic>
                </wp:inline>
              </w:drawing>
            </w:r>
          </w:p>
        </w:tc>
        <w:tc>
          <w:tcPr>
            <w:tcW w:w="2012" w:type="dxa"/>
            <w:vAlign w:val="center"/>
          </w:tcPr>
          <w:p w:rsidR="0050003F" w:rsidRPr="00A72F3F" w:rsidRDefault="0050003F" w:rsidP="00A72F3F">
            <w:pPr>
              <w:shd w:val="clear" w:color="auto" w:fill="FFFFFF"/>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5"/>
                <w:sz w:val="24"/>
                <w:szCs w:val="24"/>
                <w:lang w:val="uk-UA"/>
              </w:rPr>
              <w:t xml:space="preserve">Штовхнути, щоб </w:t>
            </w:r>
            <w:r w:rsidRPr="00A72F3F">
              <w:rPr>
                <w:rFonts w:ascii="Times New Roman" w:hAnsi="Times New Roman" w:cs="Times New Roman"/>
                <w:spacing w:val="4"/>
                <w:sz w:val="24"/>
                <w:szCs w:val="24"/>
                <w:lang w:val="uk-UA"/>
              </w:rPr>
              <w:t>відчинити</w:t>
            </w:r>
          </w:p>
        </w:tc>
        <w:tc>
          <w:tcPr>
            <w:tcW w:w="1701" w:type="dxa"/>
            <w:vAlign w:val="center"/>
          </w:tcPr>
          <w:p w:rsidR="0050003F" w:rsidRPr="00A72F3F" w:rsidRDefault="0050003F" w:rsidP="0050003F">
            <w:pPr>
              <w:spacing w:after="0" w:line="240" w:lineRule="auto"/>
              <w:jc w:val="center"/>
              <w:rPr>
                <w:rFonts w:ascii="Times New Roman" w:hAnsi="Times New Roman" w:cs="Times New Roman"/>
                <w:spacing w:val="6"/>
                <w:sz w:val="24"/>
                <w:szCs w:val="24"/>
                <w:lang w:val="uk-UA"/>
              </w:rPr>
            </w:pPr>
            <w:r w:rsidRPr="00A72F3F">
              <w:rPr>
                <w:rFonts w:ascii="Times New Roman" w:hAnsi="Times New Roman" w:cs="Times New Roman"/>
                <w:spacing w:val="4"/>
                <w:sz w:val="24"/>
                <w:szCs w:val="24"/>
                <w:lang w:val="uk-UA"/>
              </w:rPr>
              <w:t>Квадратний або прямо</w:t>
            </w:r>
            <w:r w:rsidRPr="00A72F3F">
              <w:rPr>
                <w:rFonts w:ascii="Times New Roman" w:hAnsi="Times New Roman" w:cs="Times New Roman"/>
                <w:spacing w:val="6"/>
                <w:sz w:val="24"/>
                <w:szCs w:val="24"/>
                <w:lang w:val="uk-UA"/>
              </w:rPr>
              <w:t>кутний знак</w:t>
            </w:r>
          </w:p>
          <w:p w:rsidR="0050003F" w:rsidRPr="00A72F3F" w:rsidRDefault="0050003F" w:rsidP="0050003F">
            <w:pPr>
              <w:spacing w:after="0" w:line="240" w:lineRule="auto"/>
              <w:jc w:val="center"/>
              <w:rPr>
                <w:rFonts w:ascii="Times New Roman" w:hAnsi="Times New Roman" w:cs="Times New Roman"/>
                <w:spacing w:val="5"/>
                <w:sz w:val="24"/>
                <w:szCs w:val="24"/>
                <w:lang w:val="uk-UA"/>
              </w:rPr>
            </w:pPr>
            <w:r w:rsidRPr="00A72F3F">
              <w:rPr>
                <w:rFonts w:ascii="Times New Roman" w:hAnsi="Times New Roman" w:cs="Times New Roman"/>
                <w:spacing w:val="5"/>
                <w:sz w:val="24"/>
                <w:szCs w:val="24"/>
                <w:lang w:val="uk-UA"/>
              </w:rPr>
              <w:t>Фон: зелений</w:t>
            </w:r>
          </w:p>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5"/>
                <w:sz w:val="24"/>
                <w:szCs w:val="24"/>
                <w:lang w:val="uk-UA"/>
              </w:rPr>
              <w:t>Символ: білий</w:t>
            </w:r>
          </w:p>
        </w:tc>
        <w:tc>
          <w:tcPr>
            <w:tcW w:w="3685" w:type="dxa"/>
            <w:vAlign w:val="center"/>
          </w:tcPr>
          <w:p w:rsidR="0050003F" w:rsidRPr="00A72F3F" w:rsidRDefault="0050003F" w:rsidP="0050003F">
            <w:pPr>
              <w:spacing w:after="0" w:line="240" w:lineRule="auto"/>
              <w:rPr>
                <w:rFonts w:ascii="Times New Roman" w:hAnsi="Times New Roman" w:cs="Times New Roman"/>
                <w:sz w:val="24"/>
                <w:szCs w:val="24"/>
                <w:lang w:val="uk-UA"/>
              </w:rPr>
            </w:pPr>
            <w:r w:rsidRPr="00A72F3F">
              <w:rPr>
                <w:rFonts w:ascii="Times New Roman" w:hAnsi="Times New Roman" w:cs="Times New Roman"/>
                <w:spacing w:val="1"/>
                <w:sz w:val="24"/>
                <w:szCs w:val="24"/>
                <w:lang w:val="uk-UA"/>
              </w:rPr>
              <w:t>Цей знак треба розташовува</w:t>
            </w:r>
            <w:r w:rsidRPr="00A72F3F">
              <w:rPr>
                <w:rFonts w:ascii="Times New Roman" w:hAnsi="Times New Roman" w:cs="Times New Roman"/>
                <w:spacing w:val="4"/>
                <w:sz w:val="24"/>
                <w:szCs w:val="24"/>
                <w:lang w:val="uk-UA"/>
              </w:rPr>
              <w:t xml:space="preserve">ти на дверях для вказування </w:t>
            </w:r>
            <w:r w:rsidRPr="00A72F3F">
              <w:rPr>
                <w:rFonts w:ascii="Times New Roman" w:hAnsi="Times New Roman" w:cs="Times New Roman"/>
                <w:spacing w:val="6"/>
                <w:sz w:val="24"/>
                <w:szCs w:val="24"/>
                <w:lang w:val="uk-UA"/>
              </w:rPr>
              <w:t>напрямку відчинення</w:t>
            </w:r>
          </w:p>
        </w:tc>
      </w:tr>
      <w:tr w:rsidR="0050003F" w:rsidRPr="00A72F3F" w:rsidTr="00A72F3F">
        <w:trPr>
          <w:cantSplit/>
        </w:trPr>
        <w:tc>
          <w:tcPr>
            <w:tcW w:w="471"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z w:val="24"/>
                <w:szCs w:val="24"/>
                <w:lang w:val="uk-UA"/>
              </w:rPr>
              <w:t>8</w:t>
            </w:r>
          </w:p>
        </w:tc>
        <w:tc>
          <w:tcPr>
            <w:tcW w:w="1827"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noProof/>
                <w:sz w:val="24"/>
                <w:szCs w:val="24"/>
              </w:rPr>
              <w:drawing>
                <wp:inline distT="0" distB="0" distL="0" distR="0">
                  <wp:extent cx="986790" cy="969010"/>
                  <wp:effectExtent l="1905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986790" cy="969010"/>
                          </a:xfrm>
                          <a:prstGeom prst="rect">
                            <a:avLst/>
                          </a:prstGeom>
                          <a:noFill/>
                          <a:ln w="9525">
                            <a:noFill/>
                            <a:miter lim="800000"/>
                            <a:headEnd/>
                            <a:tailEnd/>
                          </a:ln>
                        </pic:spPr>
                      </pic:pic>
                    </a:graphicData>
                  </a:graphic>
                </wp:inline>
              </w:drawing>
            </w:r>
          </w:p>
        </w:tc>
        <w:tc>
          <w:tcPr>
            <w:tcW w:w="2012" w:type="dxa"/>
            <w:vAlign w:val="center"/>
          </w:tcPr>
          <w:p w:rsidR="0050003F" w:rsidRPr="00A72F3F" w:rsidRDefault="0050003F" w:rsidP="00A72F3F">
            <w:pPr>
              <w:shd w:val="clear" w:color="auto" w:fill="FFFFFF"/>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4"/>
                <w:sz w:val="24"/>
                <w:szCs w:val="24"/>
                <w:lang w:val="uk-UA"/>
              </w:rPr>
              <w:t>Потягнути, щоб відчи</w:t>
            </w:r>
            <w:r w:rsidRPr="00A72F3F">
              <w:rPr>
                <w:rFonts w:ascii="Times New Roman" w:hAnsi="Times New Roman" w:cs="Times New Roman"/>
                <w:spacing w:val="-5"/>
                <w:sz w:val="24"/>
                <w:szCs w:val="24"/>
                <w:lang w:val="uk-UA"/>
              </w:rPr>
              <w:t>нити</w:t>
            </w:r>
          </w:p>
        </w:tc>
        <w:tc>
          <w:tcPr>
            <w:tcW w:w="1701" w:type="dxa"/>
            <w:vAlign w:val="center"/>
          </w:tcPr>
          <w:p w:rsidR="0050003F" w:rsidRPr="00A72F3F" w:rsidRDefault="0050003F" w:rsidP="0050003F">
            <w:pPr>
              <w:spacing w:after="0" w:line="240" w:lineRule="auto"/>
              <w:jc w:val="center"/>
              <w:rPr>
                <w:rFonts w:ascii="Times New Roman" w:hAnsi="Times New Roman" w:cs="Times New Roman"/>
                <w:spacing w:val="6"/>
                <w:sz w:val="24"/>
                <w:szCs w:val="24"/>
                <w:lang w:val="uk-UA"/>
              </w:rPr>
            </w:pPr>
            <w:r w:rsidRPr="00A72F3F">
              <w:rPr>
                <w:rFonts w:ascii="Times New Roman" w:hAnsi="Times New Roman" w:cs="Times New Roman"/>
                <w:spacing w:val="4"/>
                <w:sz w:val="24"/>
                <w:szCs w:val="24"/>
                <w:lang w:val="uk-UA"/>
              </w:rPr>
              <w:t>Квадратний або прямо</w:t>
            </w:r>
            <w:r w:rsidRPr="00A72F3F">
              <w:rPr>
                <w:rFonts w:ascii="Times New Roman" w:hAnsi="Times New Roman" w:cs="Times New Roman"/>
                <w:spacing w:val="6"/>
                <w:sz w:val="24"/>
                <w:szCs w:val="24"/>
                <w:lang w:val="uk-UA"/>
              </w:rPr>
              <w:t>кутний знак</w:t>
            </w:r>
          </w:p>
          <w:p w:rsidR="0050003F" w:rsidRPr="00A72F3F" w:rsidRDefault="0050003F" w:rsidP="0050003F">
            <w:pPr>
              <w:spacing w:after="0" w:line="240" w:lineRule="auto"/>
              <w:jc w:val="center"/>
              <w:rPr>
                <w:rFonts w:ascii="Times New Roman" w:hAnsi="Times New Roman" w:cs="Times New Roman"/>
                <w:spacing w:val="5"/>
                <w:sz w:val="24"/>
                <w:szCs w:val="24"/>
                <w:lang w:val="uk-UA"/>
              </w:rPr>
            </w:pPr>
            <w:r w:rsidRPr="00A72F3F">
              <w:rPr>
                <w:rFonts w:ascii="Times New Roman" w:hAnsi="Times New Roman" w:cs="Times New Roman"/>
                <w:spacing w:val="5"/>
                <w:sz w:val="24"/>
                <w:szCs w:val="24"/>
                <w:lang w:val="uk-UA"/>
              </w:rPr>
              <w:t>Фон: зелений</w:t>
            </w:r>
          </w:p>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5"/>
                <w:sz w:val="24"/>
                <w:szCs w:val="24"/>
                <w:lang w:val="uk-UA"/>
              </w:rPr>
              <w:t>Символ: білий</w:t>
            </w:r>
          </w:p>
        </w:tc>
        <w:tc>
          <w:tcPr>
            <w:tcW w:w="3685" w:type="dxa"/>
            <w:vAlign w:val="center"/>
          </w:tcPr>
          <w:p w:rsidR="0050003F" w:rsidRPr="00A72F3F" w:rsidRDefault="0050003F" w:rsidP="0050003F">
            <w:pPr>
              <w:spacing w:after="0" w:line="240" w:lineRule="auto"/>
              <w:rPr>
                <w:rFonts w:ascii="Times New Roman" w:hAnsi="Times New Roman" w:cs="Times New Roman"/>
                <w:sz w:val="24"/>
                <w:szCs w:val="24"/>
                <w:lang w:val="uk-UA"/>
              </w:rPr>
            </w:pPr>
            <w:r w:rsidRPr="00A72F3F">
              <w:rPr>
                <w:rFonts w:ascii="Times New Roman" w:hAnsi="Times New Roman" w:cs="Times New Roman"/>
                <w:spacing w:val="1"/>
                <w:sz w:val="24"/>
                <w:szCs w:val="24"/>
                <w:lang w:val="uk-UA"/>
              </w:rPr>
              <w:t>Цей знак треба розташовува</w:t>
            </w:r>
            <w:r w:rsidRPr="00A72F3F">
              <w:rPr>
                <w:rFonts w:ascii="Times New Roman" w:hAnsi="Times New Roman" w:cs="Times New Roman"/>
                <w:spacing w:val="4"/>
                <w:sz w:val="24"/>
                <w:szCs w:val="24"/>
                <w:lang w:val="uk-UA"/>
              </w:rPr>
              <w:t xml:space="preserve">ти на дверях для вказування </w:t>
            </w:r>
            <w:r w:rsidRPr="00A72F3F">
              <w:rPr>
                <w:rFonts w:ascii="Times New Roman" w:hAnsi="Times New Roman" w:cs="Times New Roman"/>
                <w:spacing w:val="6"/>
                <w:sz w:val="24"/>
                <w:szCs w:val="24"/>
                <w:lang w:val="uk-UA"/>
              </w:rPr>
              <w:t>напрямку відчинення</w:t>
            </w:r>
          </w:p>
        </w:tc>
      </w:tr>
      <w:tr w:rsidR="0050003F" w:rsidRPr="00A72F3F" w:rsidTr="00A72F3F">
        <w:trPr>
          <w:cantSplit/>
        </w:trPr>
        <w:tc>
          <w:tcPr>
            <w:tcW w:w="471"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z w:val="24"/>
                <w:szCs w:val="24"/>
                <w:lang w:val="uk-UA"/>
              </w:rPr>
              <w:lastRenderedPageBreak/>
              <w:t>9</w:t>
            </w:r>
          </w:p>
        </w:tc>
        <w:tc>
          <w:tcPr>
            <w:tcW w:w="1827"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noProof/>
                <w:sz w:val="24"/>
                <w:szCs w:val="24"/>
              </w:rPr>
              <w:drawing>
                <wp:inline distT="0" distB="0" distL="0" distR="0">
                  <wp:extent cx="986790" cy="969010"/>
                  <wp:effectExtent l="1905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986790" cy="969010"/>
                          </a:xfrm>
                          <a:prstGeom prst="rect">
                            <a:avLst/>
                          </a:prstGeom>
                          <a:noFill/>
                          <a:ln w="9525">
                            <a:noFill/>
                            <a:miter lim="800000"/>
                            <a:headEnd/>
                            <a:tailEnd/>
                          </a:ln>
                        </pic:spPr>
                      </pic:pic>
                    </a:graphicData>
                  </a:graphic>
                </wp:inline>
              </w:drawing>
            </w:r>
          </w:p>
        </w:tc>
        <w:tc>
          <w:tcPr>
            <w:tcW w:w="2012" w:type="dxa"/>
            <w:vAlign w:val="center"/>
          </w:tcPr>
          <w:p w:rsidR="0050003F" w:rsidRPr="00A72F3F" w:rsidRDefault="0050003F" w:rsidP="00A72F3F">
            <w:pPr>
              <w:shd w:val="clear" w:color="auto" w:fill="FFFFFF"/>
              <w:spacing w:after="0" w:line="240" w:lineRule="auto"/>
              <w:jc w:val="center"/>
              <w:rPr>
                <w:rFonts w:ascii="Times New Roman" w:hAnsi="Times New Roman" w:cs="Times New Roman"/>
                <w:sz w:val="24"/>
                <w:szCs w:val="24"/>
                <w:lang w:val="en-US"/>
              </w:rPr>
            </w:pPr>
            <w:r w:rsidRPr="00A72F3F">
              <w:rPr>
                <w:rFonts w:ascii="Times New Roman" w:hAnsi="Times New Roman" w:cs="Times New Roman"/>
                <w:spacing w:val="3"/>
                <w:sz w:val="24"/>
                <w:szCs w:val="24"/>
                <w:lang w:val="uk-UA"/>
              </w:rPr>
              <w:t>Розбити, щоб отримати</w:t>
            </w:r>
          </w:p>
          <w:p w:rsidR="00A72F3F" w:rsidRPr="00A72F3F" w:rsidRDefault="0050003F" w:rsidP="00A72F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3"/>
                <w:sz w:val="24"/>
                <w:szCs w:val="24"/>
                <w:lang w:val="uk-UA"/>
              </w:rPr>
              <w:t>доступ</w:t>
            </w:r>
          </w:p>
          <w:p w:rsidR="0050003F" w:rsidRPr="00A72F3F" w:rsidRDefault="0050003F" w:rsidP="0050003F">
            <w:pPr>
              <w:spacing w:after="0" w:line="240" w:lineRule="auto"/>
              <w:jc w:val="center"/>
              <w:rPr>
                <w:rFonts w:ascii="Times New Roman" w:hAnsi="Times New Roman" w:cs="Times New Roman"/>
                <w:sz w:val="24"/>
                <w:szCs w:val="24"/>
                <w:lang w:val="uk-UA"/>
              </w:rPr>
            </w:pPr>
          </w:p>
        </w:tc>
        <w:tc>
          <w:tcPr>
            <w:tcW w:w="1701" w:type="dxa"/>
            <w:vAlign w:val="center"/>
          </w:tcPr>
          <w:p w:rsidR="0050003F" w:rsidRPr="00A72F3F" w:rsidRDefault="0050003F" w:rsidP="0050003F">
            <w:pPr>
              <w:spacing w:after="0" w:line="240" w:lineRule="auto"/>
              <w:jc w:val="center"/>
              <w:rPr>
                <w:rFonts w:ascii="Times New Roman" w:hAnsi="Times New Roman" w:cs="Times New Roman"/>
                <w:spacing w:val="6"/>
                <w:sz w:val="24"/>
                <w:szCs w:val="24"/>
                <w:lang w:val="uk-UA"/>
              </w:rPr>
            </w:pPr>
            <w:r w:rsidRPr="00A72F3F">
              <w:rPr>
                <w:rFonts w:ascii="Times New Roman" w:hAnsi="Times New Roman" w:cs="Times New Roman"/>
                <w:spacing w:val="4"/>
                <w:sz w:val="24"/>
                <w:szCs w:val="24"/>
                <w:lang w:val="uk-UA"/>
              </w:rPr>
              <w:t>Квадратний або прямо</w:t>
            </w:r>
            <w:r w:rsidRPr="00A72F3F">
              <w:rPr>
                <w:rFonts w:ascii="Times New Roman" w:hAnsi="Times New Roman" w:cs="Times New Roman"/>
                <w:spacing w:val="6"/>
                <w:sz w:val="24"/>
                <w:szCs w:val="24"/>
                <w:lang w:val="uk-UA"/>
              </w:rPr>
              <w:t>кутний знак</w:t>
            </w:r>
          </w:p>
          <w:p w:rsidR="0050003F" w:rsidRPr="00A72F3F" w:rsidRDefault="0050003F" w:rsidP="0050003F">
            <w:pPr>
              <w:spacing w:after="0" w:line="240" w:lineRule="auto"/>
              <w:jc w:val="center"/>
              <w:rPr>
                <w:rFonts w:ascii="Times New Roman" w:hAnsi="Times New Roman" w:cs="Times New Roman"/>
                <w:spacing w:val="5"/>
                <w:sz w:val="24"/>
                <w:szCs w:val="24"/>
                <w:lang w:val="uk-UA"/>
              </w:rPr>
            </w:pPr>
            <w:r w:rsidRPr="00A72F3F">
              <w:rPr>
                <w:rFonts w:ascii="Times New Roman" w:hAnsi="Times New Roman" w:cs="Times New Roman"/>
                <w:spacing w:val="5"/>
                <w:sz w:val="24"/>
                <w:szCs w:val="24"/>
                <w:lang w:val="uk-UA"/>
              </w:rPr>
              <w:t>Фон: зелений</w:t>
            </w:r>
          </w:p>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5"/>
                <w:sz w:val="24"/>
                <w:szCs w:val="24"/>
                <w:lang w:val="uk-UA"/>
              </w:rPr>
              <w:t>Символ: білий</w:t>
            </w:r>
          </w:p>
        </w:tc>
        <w:tc>
          <w:tcPr>
            <w:tcW w:w="3685" w:type="dxa"/>
            <w:vAlign w:val="center"/>
          </w:tcPr>
          <w:p w:rsidR="0050003F" w:rsidRPr="00A72F3F" w:rsidRDefault="0050003F" w:rsidP="0050003F">
            <w:pPr>
              <w:shd w:val="clear" w:color="auto" w:fill="FFFFFF"/>
              <w:spacing w:after="0" w:line="240" w:lineRule="auto"/>
              <w:rPr>
                <w:rFonts w:ascii="Times New Roman" w:hAnsi="Times New Roman" w:cs="Times New Roman"/>
                <w:sz w:val="24"/>
                <w:szCs w:val="24"/>
              </w:rPr>
            </w:pPr>
            <w:r w:rsidRPr="00A72F3F">
              <w:rPr>
                <w:rFonts w:ascii="Times New Roman" w:hAnsi="Times New Roman" w:cs="Times New Roman"/>
                <w:spacing w:val="14"/>
                <w:sz w:val="24"/>
                <w:szCs w:val="24"/>
                <w:lang w:val="uk-UA"/>
              </w:rPr>
              <w:t>Цей знак можна використо</w:t>
            </w:r>
            <w:r w:rsidRPr="00A72F3F">
              <w:rPr>
                <w:rFonts w:ascii="Times New Roman" w:hAnsi="Times New Roman" w:cs="Times New Roman"/>
                <w:spacing w:val="-1"/>
                <w:sz w:val="24"/>
                <w:szCs w:val="24"/>
                <w:lang w:val="uk-UA"/>
              </w:rPr>
              <w:t>вувати:</w:t>
            </w:r>
          </w:p>
          <w:p w:rsidR="0050003F" w:rsidRPr="00A72F3F" w:rsidRDefault="0050003F" w:rsidP="0050003F">
            <w:pPr>
              <w:shd w:val="clear" w:color="auto" w:fill="FFFFFF"/>
              <w:tabs>
                <w:tab w:val="left" w:pos="398"/>
              </w:tabs>
              <w:spacing w:after="0" w:line="240" w:lineRule="auto"/>
              <w:rPr>
                <w:rFonts w:ascii="Times New Roman" w:hAnsi="Times New Roman" w:cs="Times New Roman"/>
                <w:sz w:val="24"/>
                <w:szCs w:val="24"/>
                <w:lang w:val="uk-UA"/>
              </w:rPr>
            </w:pPr>
            <w:r w:rsidRPr="00A72F3F">
              <w:rPr>
                <w:rFonts w:ascii="Times New Roman" w:hAnsi="Times New Roman" w:cs="Times New Roman"/>
                <w:spacing w:val="10"/>
                <w:sz w:val="24"/>
                <w:szCs w:val="24"/>
                <w:lang w:val="en-US"/>
              </w:rPr>
              <w:t>a</w:t>
            </w:r>
            <w:r w:rsidRPr="00A72F3F">
              <w:rPr>
                <w:rFonts w:ascii="Times New Roman" w:hAnsi="Times New Roman" w:cs="Times New Roman"/>
                <w:spacing w:val="10"/>
                <w:sz w:val="24"/>
                <w:szCs w:val="24"/>
              </w:rPr>
              <w:t xml:space="preserve">) </w:t>
            </w:r>
            <w:r w:rsidRPr="00A72F3F">
              <w:rPr>
                <w:rFonts w:ascii="Times New Roman" w:hAnsi="Times New Roman" w:cs="Times New Roman"/>
                <w:spacing w:val="10"/>
                <w:sz w:val="24"/>
                <w:szCs w:val="24"/>
                <w:lang w:val="uk-UA"/>
              </w:rPr>
              <w:t>коли необхідно розбити</w:t>
            </w:r>
            <w:r w:rsidRPr="00A72F3F">
              <w:rPr>
                <w:rFonts w:ascii="Times New Roman" w:hAnsi="Times New Roman" w:cs="Times New Roman"/>
                <w:spacing w:val="10"/>
                <w:sz w:val="24"/>
                <w:szCs w:val="24"/>
              </w:rPr>
              <w:t xml:space="preserve"> </w:t>
            </w:r>
            <w:r w:rsidRPr="00A72F3F">
              <w:rPr>
                <w:rFonts w:ascii="Times New Roman" w:hAnsi="Times New Roman" w:cs="Times New Roman"/>
                <w:spacing w:val="9"/>
                <w:sz w:val="24"/>
                <w:szCs w:val="24"/>
                <w:lang w:val="uk-UA"/>
              </w:rPr>
              <w:t>скляну панель для отриман</w:t>
            </w:r>
            <w:r w:rsidRPr="00A72F3F">
              <w:rPr>
                <w:rFonts w:ascii="Times New Roman" w:hAnsi="Times New Roman" w:cs="Times New Roman"/>
                <w:spacing w:val="11"/>
                <w:sz w:val="24"/>
                <w:szCs w:val="24"/>
                <w:lang w:val="uk-UA"/>
              </w:rPr>
              <w:t xml:space="preserve">ня доступу до ключа кнопки </w:t>
            </w:r>
            <w:r w:rsidRPr="00A72F3F">
              <w:rPr>
                <w:rFonts w:ascii="Times New Roman" w:hAnsi="Times New Roman" w:cs="Times New Roman"/>
                <w:spacing w:val="6"/>
                <w:sz w:val="24"/>
                <w:szCs w:val="24"/>
                <w:lang w:val="uk-UA"/>
              </w:rPr>
              <w:t>або засобів відчинення;</w:t>
            </w:r>
          </w:p>
          <w:p w:rsidR="0050003F" w:rsidRPr="00A72F3F" w:rsidRDefault="0050003F" w:rsidP="0050003F">
            <w:pPr>
              <w:spacing w:after="0" w:line="240" w:lineRule="auto"/>
              <w:rPr>
                <w:rFonts w:ascii="Times New Roman" w:hAnsi="Times New Roman" w:cs="Times New Roman"/>
                <w:sz w:val="24"/>
                <w:szCs w:val="24"/>
                <w:lang w:val="uk-UA"/>
              </w:rPr>
            </w:pPr>
            <w:r w:rsidRPr="00A72F3F">
              <w:rPr>
                <w:rFonts w:ascii="Times New Roman" w:hAnsi="Times New Roman" w:cs="Times New Roman"/>
                <w:spacing w:val="2"/>
                <w:sz w:val="24"/>
                <w:szCs w:val="24"/>
                <w:lang w:val="en-US"/>
              </w:rPr>
              <w:t>b</w:t>
            </w:r>
            <w:r w:rsidRPr="00A72F3F">
              <w:rPr>
                <w:rFonts w:ascii="Times New Roman" w:hAnsi="Times New Roman" w:cs="Times New Roman"/>
                <w:spacing w:val="2"/>
                <w:sz w:val="24"/>
                <w:szCs w:val="24"/>
              </w:rPr>
              <w:t xml:space="preserve">) </w:t>
            </w:r>
            <w:r w:rsidRPr="00A72F3F">
              <w:rPr>
                <w:rFonts w:ascii="Times New Roman" w:hAnsi="Times New Roman" w:cs="Times New Roman"/>
                <w:spacing w:val="2"/>
                <w:sz w:val="24"/>
                <w:szCs w:val="24"/>
                <w:lang w:val="uk-UA"/>
              </w:rPr>
              <w:t xml:space="preserve">коли необхідно розбити, </w:t>
            </w:r>
            <w:r w:rsidRPr="00A72F3F">
              <w:rPr>
                <w:rFonts w:ascii="Times New Roman" w:hAnsi="Times New Roman" w:cs="Times New Roman"/>
                <w:spacing w:val="5"/>
                <w:sz w:val="24"/>
                <w:szCs w:val="24"/>
                <w:lang w:val="uk-UA"/>
              </w:rPr>
              <w:t>щоб утворити вихід</w:t>
            </w:r>
          </w:p>
        </w:tc>
      </w:tr>
    </w:tbl>
    <w:p w:rsidR="0050003F" w:rsidRPr="00A72F3F" w:rsidRDefault="0050003F" w:rsidP="0050003F">
      <w:pPr>
        <w:spacing w:after="0" w:line="240" w:lineRule="auto"/>
        <w:ind w:firstLine="454"/>
        <w:rPr>
          <w:rFonts w:ascii="Times New Roman" w:hAnsi="Times New Roman" w:cs="Times New Roman"/>
          <w:sz w:val="24"/>
          <w:szCs w:val="24"/>
        </w:rPr>
      </w:pPr>
      <w:r w:rsidRPr="00A72F3F">
        <w:rPr>
          <w:rFonts w:ascii="Times New Roman" w:hAnsi="Times New Roman" w:cs="Times New Roman"/>
          <w:sz w:val="24"/>
          <w:szCs w:val="24"/>
          <w:vertAlign w:val="superscript"/>
          <w:lang w:val="uk-UA"/>
        </w:rPr>
        <w:t>1)</w:t>
      </w:r>
      <w:r w:rsidRPr="00A72F3F">
        <w:rPr>
          <w:rFonts w:ascii="Times New Roman" w:hAnsi="Times New Roman" w:cs="Times New Roman"/>
          <w:sz w:val="24"/>
          <w:szCs w:val="24"/>
          <w:lang w:val="uk-UA"/>
        </w:rPr>
        <w:t xml:space="preserve"> Через директиву (77/576/ЕЕС) деякі країни-учасники можливо не зможуть використовувати знак, прийнятий у міжнародному стандарті </w:t>
      </w:r>
      <w:r w:rsidRPr="00A72F3F">
        <w:rPr>
          <w:rFonts w:ascii="Times New Roman" w:hAnsi="Times New Roman" w:cs="Times New Roman"/>
          <w:sz w:val="24"/>
          <w:szCs w:val="24"/>
          <w:lang w:val="en-US"/>
        </w:rPr>
        <w:t>ISO</w:t>
      </w:r>
      <w:r w:rsidRPr="00A72F3F">
        <w:rPr>
          <w:rFonts w:ascii="Times New Roman" w:hAnsi="Times New Roman" w:cs="Times New Roman"/>
          <w:sz w:val="24"/>
          <w:szCs w:val="24"/>
        </w:rPr>
        <w:t xml:space="preserve"> </w:t>
      </w:r>
      <w:r w:rsidRPr="00A72F3F">
        <w:rPr>
          <w:rFonts w:ascii="Times New Roman" w:hAnsi="Times New Roman" w:cs="Times New Roman"/>
          <w:sz w:val="24"/>
          <w:szCs w:val="24"/>
          <w:lang w:val="uk-UA"/>
        </w:rPr>
        <w:t>6309.</w:t>
      </w:r>
    </w:p>
    <w:p w:rsidR="0050003F" w:rsidRPr="00A72F3F" w:rsidRDefault="0050003F" w:rsidP="0050003F">
      <w:pPr>
        <w:spacing w:after="0" w:line="240" w:lineRule="auto"/>
        <w:ind w:firstLine="454"/>
        <w:rPr>
          <w:rFonts w:ascii="Times New Roman" w:hAnsi="Times New Roman" w:cs="Times New Roman"/>
          <w:b/>
          <w:bCs/>
          <w:sz w:val="24"/>
          <w:szCs w:val="24"/>
          <w:lang w:val="en-US"/>
        </w:rPr>
      </w:pPr>
      <w:r w:rsidRPr="00A72F3F">
        <w:rPr>
          <w:rFonts w:ascii="Times New Roman" w:hAnsi="Times New Roman" w:cs="Times New Roman"/>
          <w:b/>
          <w:bCs/>
          <w:sz w:val="24"/>
          <w:szCs w:val="24"/>
          <w:lang w:val="uk-UA"/>
        </w:rPr>
        <w:t>3.3 Обладнання для пожежогасіння</w:t>
      </w:r>
    </w:p>
    <w:tbl>
      <w:tblPr>
        <w:tblW w:w="9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000" w:firstRow="0" w:lastRow="0" w:firstColumn="0" w:lastColumn="0" w:noHBand="0" w:noVBand="0"/>
      </w:tblPr>
      <w:tblGrid>
        <w:gridCol w:w="471"/>
        <w:gridCol w:w="1826"/>
        <w:gridCol w:w="2013"/>
        <w:gridCol w:w="1701"/>
        <w:gridCol w:w="3685"/>
      </w:tblGrid>
      <w:tr w:rsidR="0050003F" w:rsidRPr="00A72F3F" w:rsidTr="00A72F3F">
        <w:trPr>
          <w:cantSplit/>
        </w:trPr>
        <w:tc>
          <w:tcPr>
            <w:tcW w:w="471"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z w:val="24"/>
                <w:szCs w:val="24"/>
                <w:lang w:val="uk-UA"/>
              </w:rPr>
              <w:t xml:space="preserve">№ </w:t>
            </w:r>
            <w:r w:rsidRPr="00A72F3F">
              <w:rPr>
                <w:rFonts w:ascii="Times New Roman" w:hAnsi="Times New Roman" w:cs="Times New Roman"/>
                <w:spacing w:val="-9"/>
                <w:sz w:val="24"/>
                <w:szCs w:val="24"/>
                <w:lang w:val="uk-UA"/>
              </w:rPr>
              <w:t>з/п</w:t>
            </w:r>
          </w:p>
        </w:tc>
        <w:tc>
          <w:tcPr>
            <w:tcW w:w="1826"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z w:val="24"/>
                <w:szCs w:val="24"/>
                <w:lang w:val="uk-UA"/>
              </w:rPr>
              <w:t>Знак</w:t>
            </w:r>
          </w:p>
        </w:tc>
        <w:tc>
          <w:tcPr>
            <w:tcW w:w="2013"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z w:val="24"/>
                <w:szCs w:val="24"/>
                <w:lang w:val="uk-UA"/>
              </w:rPr>
              <w:t>Значення</w:t>
            </w:r>
          </w:p>
        </w:tc>
        <w:tc>
          <w:tcPr>
            <w:tcW w:w="1701"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2"/>
                <w:sz w:val="24"/>
                <w:szCs w:val="24"/>
                <w:lang w:val="uk-UA"/>
              </w:rPr>
              <w:t>Форма і кольори</w:t>
            </w:r>
          </w:p>
        </w:tc>
        <w:tc>
          <w:tcPr>
            <w:tcW w:w="3685"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7"/>
                <w:sz w:val="24"/>
                <w:szCs w:val="24"/>
                <w:lang w:val="uk-UA"/>
              </w:rPr>
              <w:t>Примітка</w:t>
            </w:r>
          </w:p>
        </w:tc>
      </w:tr>
      <w:tr w:rsidR="0050003F" w:rsidRPr="00A72F3F" w:rsidTr="00A72F3F">
        <w:trPr>
          <w:cantSplit/>
        </w:trPr>
        <w:tc>
          <w:tcPr>
            <w:tcW w:w="471" w:type="dxa"/>
            <w:vAlign w:val="center"/>
          </w:tcPr>
          <w:p w:rsidR="0050003F" w:rsidRPr="00A72F3F" w:rsidRDefault="0050003F" w:rsidP="0050003F">
            <w:pPr>
              <w:spacing w:after="0" w:line="240" w:lineRule="auto"/>
              <w:jc w:val="center"/>
              <w:rPr>
                <w:rFonts w:ascii="Times New Roman" w:hAnsi="Times New Roman" w:cs="Times New Roman"/>
                <w:sz w:val="24"/>
                <w:szCs w:val="24"/>
                <w:lang w:val="en-US"/>
              </w:rPr>
            </w:pPr>
            <w:r w:rsidRPr="00A72F3F">
              <w:rPr>
                <w:rFonts w:ascii="Times New Roman" w:hAnsi="Times New Roman" w:cs="Times New Roman"/>
                <w:sz w:val="24"/>
                <w:szCs w:val="24"/>
                <w:lang w:val="uk-UA"/>
              </w:rPr>
              <w:t>1</w:t>
            </w:r>
            <w:r w:rsidRPr="00A72F3F">
              <w:rPr>
                <w:rFonts w:ascii="Times New Roman" w:hAnsi="Times New Roman" w:cs="Times New Roman"/>
                <w:sz w:val="24"/>
                <w:szCs w:val="24"/>
                <w:lang w:val="en-US"/>
              </w:rPr>
              <w:t>0</w:t>
            </w:r>
          </w:p>
        </w:tc>
        <w:tc>
          <w:tcPr>
            <w:tcW w:w="1826"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72390</wp:posOffset>
                  </wp:positionH>
                  <wp:positionV relativeFrom="paragraph">
                    <wp:posOffset>84455</wp:posOffset>
                  </wp:positionV>
                  <wp:extent cx="982980" cy="969645"/>
                  <wp:effectExtent l="19050" t="0" r="762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982980" cy="969645"/>
                          </a:xfrm>
                          <a:prstGeom prst="rect">
                            <a:avLst/>
                          </a:prstGeom>
                          <a:noFill/>
                          <a:ln w="9525">
                            <a:noFill/>
                            <a:miter lim="800000"/>
                            <a:headEnd/>
                            <a:tailEnd/>
                          </a:ln>
                        </pic:spPr>
                      </pic:pic>
                    </a:graphicData>
                  </a:graphic>
                </wp:anchor>
              </w:drawing>
            </w:r>
          </w:p>
        </w:tc>
        <w:tc>
          <w:tcPr>
            <w:tcW w:w="2013" w:type="dxa"/>
            <w:vAlign w:val="center"/>
          </w:tcPr>
          <w:p w:rsidR="0050003F" w:rsidRPr="00A72F3F" w:rsidRDefault="0050003F" w:rsidP="00A72F3F">
            <w:pPr>
              <w:spacing w:after="0" w:line="240" w:lineRule="auto"/>
              <w:jc w:val="center"/>
              <w:rPr>
                <w:rFonts w:ascii="Times New Roman" w:hAnsi="Times New Roman" w:cs="Times New Roman"/>
                <w:spacing w:val="6"/>
                <w:sz w:val="24"/>
                <w:szCs w:val="24"/>
                <w:lang w:val="uk-UA"/>
              </w:rPr>
            </w:pPr>
            <w:r w:rsidRPr="00A72F3F">
              <w:rPr>
                <w:rFonts w:ascii="Times New Roman" w:hAnsi="Times New Roman" w:cs="Times New Roman"/>
                <w:spacing w:val="6"/>
                <w:sz w:val="24"/>
                <w:szCs w:val="24"/>
                <w:lang w:val="uk-UA"/>
              </w:rPr>
              <w:t>Комплект обладнання для пожежогасіння</w:t>
            </w:r>
          </w:p>
        </w:tc>
        <w:tc>
          <w:tcPr>
            <w:tcW w:w="1701" w:type="dxa"/>
            <w:vAlign w:val="center"/>
          </w:tcPr>
          <w:p w:rsidR="0050003F" w:rsidRPr="00A72F3F" w:rsidRDefault="0050003F" w:rsidP="0050003F">
            <w:pPr>
              <w:spacing w:after="0" w:line="240" w:lineRule="auto"/>
              <w:jc w:val="center"/>
              <w:rPr>
                <w:rFonts w:ascii="Times New Roman" w:hAnsi="Times New Roman" w:cs="Times New Roman"/>
                <w:spacing w:val="6"/>
                <w:sz w:val="24"/>
                <w:szCs w:val="24"/>
              </w:rPr>
            </w:pPr>
            <w:r w:rsidRPr="00A72F3F">
              <w:rPr>
                <w:rFonts w:ascii="Times New Roman" w:hAnsi="Times New Roman" w:cs="Times New Roman"/>
                <w:spacing w:val="5"/>
                <w:sz w:val="24"/>
                <w:szCs w:val="24"/>
                <w:lang w:val="uk-UA"/>
              </w:rPr>
              <w:t>Квадратний або прямо</w:t>
            </w:r>
            <w:r w:rsidRPr="00A72F3F">
              <w:rPr>
                <w:rFonts w:ascii="Times New Roman" w:hAnsi="Times New Roman" w:cs="Times New Roman"/>
                <w:spacing w:val="6"/>
                <w:sz w:val="24"/>
                <w:szCs w:val="24"/>
                <w:lang w:val="uk-UA"/>
              </w:rPr>
              <w:t>кутний знак</w:t>
            </w:r>
          </w:p>
          <w:p w:rsidR="0050003F" w:rsidRPr="00A72F3F" w:rsidRDefault="0050003F" w:rsidP="0050003F">
            <w:pPr>
              <w:spacing w:after="0" w:line="240" w:lineRule="auto"/>
              <w:jc w:val="center"/>
              <w:rPr>
                <w:rFonts w:ascii="Times New Roman" w:hAnsi="Times New Roman" w:cs="Times New Roman"/>
                <w:spacing w:val="6"/>
                <w:sz w:val="24"/>
                <w:szCs w:val="24"/>
              </w:rPr>
            </w:pPr>
            <w:r w:rsidRPr="00A72F3F">
              <w:rPr>
                <w:rFonts w:ascii="Times New Roman" w:hAnsi="Times New Roman" w:cs="Times New Roman"/>
                <w:spacing w:val="6"/>
                <w:sz w:val="24"/>
                <w:szCs w:val="24"/>
                <w:lang w:val="uk-UA"/>
              </w:rPr>
              <w:t xml:space="preserve">Фон: червоний </w:t>
            </w:r>
          </w:p>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6"/>
                <w:sz w:val="24"/>
                <w:szCs w:val="24"/>
                <w:lang w:val="uk-UA"/>
              </w:rPr>
              <w:t>Символ: білий</w:t>
            </w:r>
          </w:p>
        </w:tc>
        <w:tc>
          <w:tcPr>
            <w:tcW w:w="3685" w:type="dxa"/>
            <w:vAlign w:val="center"/>
          </w:tcPr>
          <w:p w:rsidR="0050003F" w:rsidRPr="00A72F3F" w:rsidRDefault="0050003F" w:rsidP="0050003F">
            <w:pPr>
              <w:spacing w:after="0" w:line="240" w:lineRule="auto"/>
              <w:rPr>
                <w:rFonts w:ascii="Times New Roman" w:hAnsi="Times New Roman" w:cs="Times New Roman"/>
                <w:sz w:val="24"/>
                <w:szCs w:val="24"/>
                <w:lang w:val="uk-UA"/>
              </w:rPr>
            </w:pPr>
            <w:r w:rsidRPr="00A72F3F">
              <w:rPr>
                <w:rFonts w:ascii="Times New Roman" w:hAnsi="Times New Roman" w:cs="Times New Roman"/>
                <w:spacing w:val="3"/>
                <w:sz w:val="24"/>
                <w:szCs w:val="24"/>
                <w:lang w:val="uk-UA"/>
              </w:rPr>
              <w:t>Цей знак треба використову</w:t>
            </w:r>
            <w:r w:rsidRPr="00A72F3F">
              <w:rPr>
                <w:rFonts w:ascii="Times New Roman" w:hAnsi="Times New Roman" w:cs="Times New Roman"/>
                <w:spacing w:val="9"/>
                <w:sz w:val="24"/>
                <w:szCs w:val="24"/>
                <w:lang w:val="uk-UA"/>
              </w:rPr>
              <w:t>вати для запобігання збіль</w:t>
            </w:r>
            <w:r w:rsidRPr="00A72F3F">
              <w:rPr>
                <w:rFonts w:ascii="Times New Roman" w:hAnsi="Times New Roman" w:cs="Times New Roman"/>
                <w:spacing w:val="6"/>
                <w:sz w:val="24"/>
                <w:szCs w:val="24"/>
                <w:lang w:val="uk-UA"/>
              </w:rPr>
              <w:t>шенню кількості знаків</w:t>
            </w:r>
          </w:p>
        </w:tc>
      </w:tr>
      <w:tr w:rsidR="0050003F" w:rsidRPr="00A72F3F" w:rsidTr="00A72F3F">
        <w:trPr>
          <w:cantSplit/>
        </w:trPr>
        <w:tc>
          <w:tcPr>
            <w:tcW w:w="471" w:type="dxa"/>
            <w:vAlign w:val="center"/>
          </w:tcPr>
          <w:p w:rsidR="0050003F" w:rsidRPr="00A72F3F" w:rsidRDefault="0050003F" w:rsidP="0050003F">
            <w:pPr>
              <w:spacing w:after="0" w:line="240" w:lineRule="auto"/>
              <w:jc w:val="center"/>
              <w:rPr>
                <w:rFonts w:ascii="Times New Roman" w:hAnsi="Times New Roman" w:cs="Times New Roman"/>
                <w:sz w:val="24"/>
                <w:szCs w:val="24"/>
                <w:lang w:val="en-US"/>
              </w:rPr>
            </w:pPr>
            <w:r w:rsidRPr="00A72F3F">
              <w:rPr>
                <w:rFonts w:ascii="Times New Roman" w:hAnsi="Times New Roman" w:cs="Times New Roman"/>
                <w:sz w:val="24"/>
                <w:szCs w:val="24"/>
                <w:lang w:val="en-US"/>
              </w:rPr>
              <w:t>11</w:t>
            </w:r>
          </w:p>
        </w:tc>
        <w:tc>
          <w:tcPr>
            <w:tcW w:w="1826"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noProof/>
                <w:sz w:val="24"/>
                <w:szCs w:val="24"/>
              </w:rPr>
              <w:drawing>
                <wp:inline distT="0" distB="0" distL="0" distR="0">
                  <wp:extent cx="977900" cy="969010"/>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977900" cy="969010"/>
                          </a:xfrm>
                          <a:prstGeom prst="rect">
                            <a:avLst/>
                          </a:prstGeom>
                          <a:noFill/>
                          <a:ln w="9525">
                            <a:noFill/>
                            <a:miter lim="800000"/>
                            <a:headEnd/>
                            <a:tailEnd/>
                          </a:ln>
                        </pic:spPr>
                      </pic:pic>
                    </a:graphicData>
                  </a:graphic>
                </wp:inline>
              </w:drawing>
            </w:r>
          </w:p>
        </w:tc>
        <w:tc>
          <w:tcPr>
            <w:tcW w:w="2013" w:type="dxa"/>
            <w:vAlign w:val="center"/>
          </w:tcPr>
          <w:p w:rsidR="0050003F" w:rsidRPr="00A72F3F" w:rsidRDefault="0050003F" w:rsidP="00A72F3F">
            <w:pPr>
              <w:shd w:val="clear" w:color="auto" w:fill="FFFFFF"/>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3"/>
                <w:sz w:val="24"/>
                <w:szCs w:val="24"/>
                <w:lang w:val="uk-UA"/>
              </w:rPr>
              <w:t>Вогнегасник</w:t>
            </w:r>
            <w:r w:rsidRPr="00A72F3F">
              <w:rPr>
                <w:rFonts w:ascii="Times New Roman" w:hAnsi="Times New Roman" w:cs="Times New Roman"/>
                <w:spacing w:val="-3"/>
                <w:sz w:val="24"/>
                <w:szCs w:val="24"/>
                <w:vertAlign w:val="superscript"/>
                <w:lang w:val="uk-UA"/>
              </w:rPr>
              <w:t>1</w:t>
            </w:r>
            <w:r w:rsidRPr="00A72F3F">
              <w:rPr>
                <w:rFonts w:ascii="Times New Roman" w:hAnsi="Times New Roman" w:cs="Times New Roman"/>
                <w:spacing w:val="-3"/>
                <w:sz w:val="24"/>
                <w:szCs w:val="24"/>
                <w:lang w:val="uk-UA"/>
              </w:rPr>
              <w:t>*</w:t>
            </w:r>
          </w:p>
        </w:tc>
        <w:tc>
          <w:tcPr>
            <w:tcW w:w="1701" w:type="dxa"/>
            <w:shd w:val="clear" w:color="auto" w:fill="FF0000"/>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3"/>
                <w:sz w:val="24"/>
                <w:szCs w:val="24"/>
                <w:lang w:val="uk-UA"/>
              </w:rPr>
              <w:t>Квадратний або прямо</w:t>
            </w:r>
            <w:r w:rsidRPr="00A72F3F">
              <w:rPr>
                <w:rFonts w:ascii="Times New Roman" w:hAnsi="Times New Roman" w:cs="Times New Roman"/>
                <w:spacing w:val="4"/>
                <w:sz w:val="24"/>
                <w:szCs w:val="24"/>
                <w:lang w:val="uk-UA"/>
              </w:rPr>
              <w:t xml:space="preserve">кутний знак </w:t>
            </w:r>
            <w:r w:rsidRPr="00A72F3F">
              <w:rPr>
                <w:rFonts w:ascii="Times New Roman" w:hAnsi="Times New Roman" w:cs="Times New Roman"/>
                <w:spacing w:val="1"/>
                <w:sz w:val="24"/>
                <w:szCs w:val="24"/>
                <w:lang w:val="uk-UA"/>
              </w:rPr>
              <w:t xml:space="preserve">Фон: червоний </w:t>
            </w:r>
            <w:r w:rsidRPr="00A72F3F">
              <w:rPr>
                <w:rFonts w:ascii="Times New Roman" w:hAnsi="Times New Roman" w:cs="Times New Roman"/>
                <w:spacing w:val="2"/>
                <w:sz w:val="24"/>
                <w:szCs w:val="24"/>
                <w:lang w:val="uk-UA"/>
              </w:rPr>
              <w:t>Символ: білий</w:t>
            </w:r>
          </w:p>
        </w:tc>
        <w:tc>
          <w:tcPr>
            <w:tcW w:w="3685" w:type="dxa"/>
            <w:vAlign w:val="center"/>
          </w:tcPr>
          <w:p w:rsidR="0050003F" w:rsidRPr="00A72F3F" w:rsidRDefault="0050003F" w:rsidP="0050003F">
            <w:pPr>
              <w:spacing w:after="0" w:line="240" w:lineRule="auto"/>
              <w:rPr>
                <w:rFonts w:ascii="Times New Roman" w:hAnsi="Times New Roman" w:cs="Times New Roman"/>
                <w:sz w:val="24"/>
                <w:szCs w:val="24"/>
                <w:lang w:val="uk-UA"/>
              </w:rPr>
            </w:pPr>
          </w:p>
        </w:tc>
      </w:tr>
      <w:tr w:rsidR="0050003F" w:rsidRPr="00A72F3F" w:rsidTr="00A72F3F">
        <w:trPr>
          <w:cantSplit/>
        </w:trPr>
        <w:tc>
          <w:tcPr>
            <w:tcW w:w="471" w:type="dxa"/>
            <w:vAlign w:val="center"/>
          </w:tcPr>
          <w:p w:rsidR="0050003F" w:rsidRPr="00A72F3F" w:rsidRDefault="0050003F" w:rsidP="0050003F">
            <w:pPr>
              <w:spacing w:after="0" w:line="240" w:lineRule="auto"/>
              <w:jc w:val="center"/>
              <w:rPr>
                <w:rFonts w:ascii="Times New Roman" w:hAnsi="Times New Roman" w:cs="Times New Roman"/>
                <w:sz w:val="24"/>
                <w:szCs w:val="24"/>
                <w:lang w:val="en-US"/>
              </w:rPr>
            </w:pPr>
            <w:r w:rsidRPr="00A72F3F">
              <w:rPr>
                <w:rFonts w:ascii="Times New Roman" w:hAnsi="Times New Roman" w:cs="Times New Roman"/>
                <w:sz w:val="24"/>
                <w:szCs w:val="24"/>
                <w:lang w:val="en-US"/>
              </w:rPr>
              <w:t>12</w:t>
            </w:r>
          </w:p>
        </w:tc>
        <w:tc>
          <w:tcPr>
            <w:tcW w:w="1826"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noProof/>
                <w:sz w:val="24"/>
                <w:szCs w:val="24"/>
              </w:rPr>
              <w:drawing>
                <wp:inline distT="0" distB="0" distL="0" distR="0">
                  <wp:extent cx="986790" cy="969010"/>
                  <wp:effectExtent l="1905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986790" cy="969010"/>
                          </a:xfrm>
                          <a:prstGeom prst="rect">
                            <a:avLst/>
                          </a:prstGeom>
                          <a:noFill/>
                          <a:ln w="9525">
                            <a:noFill/>
                            <a:miter lim="800000"/>
                            <a:headEnd/>
                            <a:tailEnd/>
                          </a:ln>
                        </pic:spPr>
                      </pic:pic>
                    </a:graphicData>
                  </a:graphic>
                </wp:inline>
              </w:drawing>
            </w:r>
          </w:p>
        </w:tc>
        <w:tc>
          <w:tcPr>
            <w:tcW w:w="2013" w:type="dxa"/>
            <w:vAlign w:val="center"/>
          </w:tcPr>
          <w:p w:rsidR="0050003F" w:rsidRPr="00A72F3F" w:rsidRDefault="0050003F" w:rsidP="00A72F3F">
            <w:pPr>
              <w:shd w:val="clear" w:color="auto" w:fill="FFFFFF"/>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7"/>
                <w:sz w:val="24"/>
                <w:szCs w:val="24"/>
                <w:lang w:val="uk-UA"/>
              </w:rPr>
              <w:t>Пожежний кран-</w:t>
            </w:r>
            <w:r w:rsidRPr="00A72F3F">
              <w:rPr>
                <w:rFonts w:ascii="Times New Roman" w:hAnsi="Times New Roman" w:cs="Times New Roman"/>
                <w:spacing w:val="4"/>
                <w:sz w:val="24"/>
                <w:szCs w:val="24"/>
                <w:lang w:val="uk-UA"/>
              </w:rPr>
              <w:t>комплект</w:t>
            </w:r>
          </w:p>
        </w:tc>
        <w:tc>
          <w:tcPr>
            <w:tcW w:w="1701" w:type="dxa"/>
            <w:shd w:val="clear" w:color="auto" w:fill="FF0000"/>
            <w:vAlign w:val="center"/>
          </w:tcPr>
          <w:p w:rsidR="0050003F" w:rsidRPr="00A72F3F" w:rsidRDefault="0050003F" w:rsidP="0050003F">
            <w:pPr>
              <w:spacing w:after="0" w:line="240" w:lineRule="auto"/>
              <w:jc w:val="center"/>
              <w:rPr>
                <w:rFonts w:ascii="Times New Roman" w:hAnsi="Times New Roman" w:cs="Times New Roman"/>
                <w:spacing w:val="4"/>
                <w:sz w:val="24"/>
                <w:szCs w:val="24"/>
              </w:rPr>
            </w:pPr>
            <w:r w:rsidRPr="00A72F3F">
              <w:rPr>
                <w:rFonts w:ascii="Times New Roman" w:hAnsi="Times New Roman" w:cs="Times New Roman"/>
                <w:spacing w:val="3"/>
                <w:sz w:val="24"/>
                <w:szCs w:val="24"/>
                <w:lang w:val="uk-UA"/>
              </w:rPr>
              <w:t>Квадратний або прямо</w:t>
            </w:r>
            <w:r w:rsidRPr="00A72F3F">
              <w:rPr>
                <w:rFonts w:ascii="Times New Roman" w:hAnsi="Times New Roman" w:cs="Times New Roman"/>
                <w:spacing w:val="4"/>
                <w:sz w:val="24"/>
                <w:szCs w:val="24"/>
                <w:lang w:val="uk-UA"/>
              </w:rPr>
              <w:t xml:space="preserve">кутний знак </w:t>
            </w:r>
          </w:p>
          <w:p w:rsidR="0050003F" w:rsidRPr="00A72F3F" w:rsidRDefault="0050003F" w:rsidP="0050003F">
            <w:pPr>
              <w:spacing w:after="0" w:line="240" w:lineRule="auto"/>
              <w:jc w:val="center"/>
              <w:rPr>
                <w:rFonts w:ascii="Times New Roman" w:hAnsi="Times New Roman" w:cs="Times New Roman"/>
                <w:spacing w:val="1"/>
                <w:sz w:val="24"/>
                <w:szCs w:val="24"/>
              </w:rPr>
            </w:pPr>
            <w:r w:rsidRPr="00A72F3F">
              <w:rPr>
                <w:rFonts w:ascii="Times New Roman" w:hAnsi="Times New Roman" w:cs="Times New Roman"/>
                <w:spacing w:val="1"/>
                <w:sz w:val="24"/>
                <w:szCs w:val="24"/>
                <w:lang w:val="uk-UA"/>
              </w:rPr>
              <w:t xml:space="preserve">Фон: червоний </w:t>
            </w:r>
          </w:p>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2"/>
                <w:sz w:val="24"/>
                <w:szCs w:val="24"/>
                <w:lang w:val="uk-UA"/>
              </w:rPr>
              <w:t>Символ: білий</w:t>
            </w:r>
          </w:p>
        </w:tc>
        <w:tc>
          <w:tcPr>
            <w:tcW w:w="3685" w:type="dxa"/>
            <w:vAlign w:val="center"/>
          </w:tcPr>
          <w:p w:rsidR="0050003F" w:rsidRPr="00A72F3F" w:rsidRDefault="0050003F" w:rsidP="0050003F">
            <w:pPr>
              <w:spacing w:after="0" w:line="240" w:lineRule="auto"/>
              <w:rPr>
                <w:rFonts w:ascii="Times New Roman" w:hAnsi="Times New Roman" w:cs="Times New Roman"/>
                <w:sz w:val="24"/>
                <w:szCs w:val="24"/>
                <w:lang w:val="uk-UA"/>
              </w:rPr>
            </w:pPr>
          </w:p>
        </w:tc>
      </w:tr>
      <w:tr w:rsidR="0050003F" w:rsidRPr="00A72F3F" w:rsidTr="00A72F3F">
        <w:trPr>
          <w:cantSplit/>
        </w:trPr>
        <w:tc>
          <w:tcPr>
            <w:tcW w:w="471" w:type="dxa"/>
            <w:vAlign w:val="center"/>
          </w:tcPr>
          <w:p w:rsidR="0050003F" w:rsidRPr="00A72F3F" w:rsidRDefault="0050003F" w:rsidP="0050003F">
            <w:pPr>
              <w:spacing w:after="0" w:line="240" w:lineRule="auto"/>
              <w:jc w:val="center"/>
              <w:rPr>
                <w:rFonts w:ascii="Times New Roman" w:hAnsi="Times New Roman" w:cs="Times New Roman"/>
                <w:sz w:val="24"/>
                <w:szCs w:val="24"/>
                <w:lang w:val="en-US"/>
              </w:rPr>
            </w:pPr>
            <w:r w:rsidRPr="00A72F3F">
              <w:rPr>
                <w:rFonts w:ascii="Times New Roman" w:hAnsi="Times New Roman" w:cs="Times New Roman"/>
                <w:sz w:val="24"/>
                <w:szCs w:val="24"/>
                <w:lang w:val="en-US"/>
              </w:rPr>
              <w:t>13</w:t>
            </w:r>
          </w:p>
        </w:tc>
        <w:tc>
          <w:tcPr>
            <w:tcW w:w="1826" w:type="dxa"/>
            <w:vAlign w:val="center"/>
          </w:tcPr>
          <w:p w:rsidR="0050003F" w:rsidRPr="00A72F3F" w:rsidRDefault="0050003F" w:rsidP="0050003F">
            <w:pPr>
              <w:spacing w:after="0" w:line="240" w:lineRule="auto"/>
              <w:jc w:val="center"/>
              <w:rPr>
                <w:rFonts w:ascii="Times New Roman" w:hAnsi="Times New Roman" w:cs="Times New Roman"/>
                <w:sz w:val="24"/>
                <w:szCs w:val="24"/>
              </w:rPr>
            </w:pPr>
            <w:r w:rsidRPr="00A72F3F">
              <w:rPr>
                <w:rFonts w:ascii="Times New Roman" w:hAnsi="Times New Roman" w:cs="Times New Roman"/>
                <w:noProof/>
                <w:sz w:val="24"/>
                <w:szCs w:val="24"/>
              </w:rPr>
              <w:drawing>
                <wp:inline distT="0" distB="0" distL="0" distR="0">
                  <wp:extent cx="986790" cy="969010"/>
                  <wp:effectExtent l="1905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986790" cy="969010"/>
                          </a:xfrm>
                          <a:prstGeom prst="rect">
                            <a:avLst/>
                          </a:prstGeom>
                          <a:noFill/>
                          <a:ln w="9525">
                            <a:noFill/>
                            <a:miter lim="800000"/>
                            <a:headEnd/>
                            <a:tailEnd/>
                          </a:ln>
                        </pic:spPr>
                      </pic:pic>
                    </a:graphicData>
                  </a:graphic>
                </wp:inline>
              </w:drawing>
            </w:r>
          </w:p>
        </w:tc>
        <w:tc>
          <w:tcPr>
            <w:tcW w:w="2013" w:type="dxa"/>
            <w:vAlign w:val="center"/>
          </w:tcPr>
          <w:p w:rsidR="0050003F" w:rsidRPr="00A72F3F" w:rsidRDefault="0050003F" w:rsidP="00A72F3F">
            <w:pPr>
              <w:shd w:val="clear" w:color="auto" w:fill="FFFFFF"/>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9"/>
                <w:sz w:val="24"/>
                <w:szCs w:val="24"/>
                <w:lang w:val="uk-UA"/>
              </w:rPr>
              <w:t>Пожежна драбина</w:t>
            </w:r>
          </w:p>
        </w:tc>
        <w:tc>
          <w:tcPr>
            <w:tcW w:w="1701" w:type="dxa"/>
            <w:vAlign w:val="center"/>
          </w:tcPr>
          <w:p w:rsidR="0050003F" w:rsidRPr="00A72F3F" w:rsidRDefault="0050003F" w:rsidP="0050003F">
            <w:pPr>
              <w:spacing w:after="0" w:line="240" w:lineRule="auto"/>
              <w:jc w:val="center"/>
              <w:rPr>
                <w:rFonts w:ascii="Times New Roman" w:hAnsi="Times New Roman" w:cs="Times New Roman"/>
                <w:spacing w:val="4"/>
                <w:sz w:val="24"/>
                <w:szCs w:val="24"/>
              </w:rPr>
            </w:pPr>
            <w:r w:rsidRPr="00A72F3F">
              <w:rPr>
                <w:rFonts w:ascii="Times New Roman" w:hAnsi="Times New Roman" w:cs="Times New Roman"/>
                <w:spacing w:val="3"/>
                <w:sz w:val="24"/>
                <w:szCs w:val="24"/>
                <w:lang w:val="uk-UA"/>
              </w:rPr>
              <w:t>Квадратний або прямо</w:t>
            </w:r>
            <w:r w:rsidRPr="00A72F3F">
              <w:rPr>
                <w:rFonts w:ascii="Times New Roman" w:hAnsi="Times New Roman" w:cs="Times New Roman"/>
                <w:spacing w:val="4"/>
                <w:sz w:val="24"/>
                <w:szCs w:val="24"/>
                <w:lang w:val="uk-UA"/>
              </w:rPr>
              <w:t xml:space="preserve">кутний знак </w:t>
            </w:r>
          </w:p>
          <w:p w:rsidR="0050003F" w:rsidRPr="00A72F3F" w:rsidRDefault="0050003F" w:rsidP="0050003F">
            <w:pPr>
              <w:spacing w:after="0" w:line="240" w:lineRule="auto"/>
              <w:jc w:val="center"/>
              <w:rPr>
                <w:rFonts w:ascii="Times New Roman" w:hAnsi="Times New Roman" w:cs="Times New Roman"/>
                <w:spacing w:val="1"/>
                <w:sz w:val="24"/>
                <w:szCs w:val="24"/>
              </w:rPr>
            </w:pPr>
            <w:r w:rsidRPr="00A72F3F">
              <w:rPr>
                <w:rFonts w:ascii="Times New Roman" w:hAnsi="Times New Roman" w:cs="Times New Roman"/>
                <w:spacing w:val="1"/>
                <w:sz w:val="24"/>
                <w:szCs w:val="24"/>
                <w:lang w:val="uk-UA"/>
              </w:rPr>
              <w:t xml:space="preserve">Фон: червоний </w:t>
            </w:r>
          </w:p>
          <w:p w:rsidR="0050003F" w:rsidRPr="00A72F3F" w:rsidRDefault="0050003F" w:rsidP="0050003F">
            <w:pPr>
              <w:spacing w:after="0" w:line="240" w:lineRule="auto"/>
              <w:jc w:val="center"/>
              <w:rPr>
                <w:rFonts w:ascii="Times New Roman" w:hAnsi="Times New Roman" w:cs="Times New Roman"/>
                <w:spacing w:val="3"/>
                <w:sz w:val="24"/>
                <w:szCs w:val="24"/>
                <w:lang w:val="uk-UA"/>
              </w:rPr>
            </w:pPr>
            <w:r w:rsidRPr="00A72F3F">
              <w:rPr>
                <w:rFonts w:ascii="Times New Roman" w:hAnsi="Times New Roman" w:cs="Times New Roman"/>
                <w:spacing w:val="2"/>
                <w:sz w:val="24"/>
                <w:szCs w:val="24"/>
                <w:lang w:val="uk-UA"/>
              </w:rPr>
              <w:t>Символ: білий</w:t>
            </w:r>
          </w:p>
        </w:tc>
        <w:tc>
          <w:tcPr>
            <w:tcW w:w="3685" w:type="dxa"/>
            <w:vAlign w:val="center"/>
          </w:tcPr>
          <w:p w:rsidR="0050003F" w:rsidRPr="00A72F3F" w:rsidRDefault="0050003F" w:rsidP="0050003F">
            <w:pPr>
              <w:spacing w:after="0" w:line="240" w:lineRule="auto"/>
              <w:rPr>
                <w:rFonts w:ascii="Times New Roman" w:hAnsi="Times New Roman" w:cs="Times New Roman"/>
                <w:sz w:val="24"/>
                <w:szCs w:val="24"/>
                <w:lang w:val="uk-UA"/>
              </w:rPr>
            </w:pPr>
          </w:p>
        </w:tc>
      </w:tr>
    </w:tbl>
    <w:p w:rsidR="0050003F" w:rsidRPr="00A72F3F" w:rsidRDefault="0050003F" w:rsidP="00A72F3F">
      <w:pPr>
        <w:spacing w:after="0" w:line="240" w:lineRule="auto"/>
        <w:ind w:firstLine="454"/>
        <w:jc w:val="center"/>
        <w:rPr>
          <w:rFonts w:ascii="Times New Roman" w:hAnsi="Times New Roman" w:cs="Times New Roman"/>
          <w:b/>
          <w:bCs/>
          <w:sz w:val="24"/>
          <w:szCs w:val="24"/>
        </w:rPr>
      </w:pPr>
      <w:r w:rsidRPr="00A72F3F">
        <w:rPr>
          <w:rFonts w:ascii="Times New Roman" w:hAnsi="Times New Roman" w:cs="Times New Roman"/>
          <w:b/>
          <w:bCs/>
          <w:sz w:val="24"/>
          <w:szCs w:val="24"/>
          <w:lang w:val="uk-UA"/>
        </w:rPr>
        <w:t>3.4</w:t>
      </w:r>
      <w:r w:rsidR="00A72F3F" w:rsidRPr="00A72F3F">
        <w:rPr>
          <w:rFonts w:ascii="Times New Roman" w:hAnsi="Times New Roman" w:cs="Times New Roman"/>
          <w:b/>
          <w:bCs/>
          <w:sz w:val="24"/>
          <w:szCs w:val="24"/>
          <w:lang w:val="uk-UA"/>
        </w:rPr>
        <w:t>.</w:t>
      </w:r>
      <w:r w:rsidRPr="00A72F3F">
        <w:rPr>
          <w:rFonts w:ascii="Times New Roman" w:hAnsi="Times New Roman" w:cs="Times New Roman"/>
          <w:b/>
          <w:bCs/>
          <w:sz w:val="24"/>
          <w:szCs w:val="24"/>
          <w:lang w:val="uk-UA"/>
        </w:rPr>
        <w:t xml:space="preserve"> Зони або матеріали особливого пожежного ризику</w:t>
      </w:r>
    </w:p>
    <w:tbl>
      <w:tblPr>
        <w:tblW w:w="9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000" w:firstRow="0" w:lastRow="0" w:firstColumn="0" w:lastColumn="0" w:noHBand="0" w:noVBand="0"/>
      </w:tblPr>
      <w:tblGrid>
        <w:gridCol w:w="407"/>
        <w:gridCol w:w="1914"/>
        <w:gridCol w:w="2557"/>
        <w:gridCol w:w="1842"/>
        <w:gridCol w:w="2976"/>
      </w:tblGrid>
      <w:tr w:rsidR="0050003F" w:rsidRPr="00A72F3F" w:rsidTr="00A72F3F">
        <w:trPr>
          <w:cantSplit/>
        </w:trPr>
        <w:tc>
          <w:tcPr>
            <w:tcW w:w="0" w:type="auto"/>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z w:val="24"/>
                <w:szCs w:val="24"/>
                <w:lang w:val="uk-UA"/>
              </w:rPr>
              <w:t xml:space="preserve">№ </w:t>
            </w:r>
            <w:r w:rsidRPr="00A72F3F">
              <w:rPr>
                <w:rFonts w:ascii="Times New Roman" w:hAnsi="Times New Roman" w:cs="Times New Roman"/>
                <w:spacing w:val="-9"/>
                <w:sz w:val="24"/>
                <w:szCs w:val="24"/>
                <w:lang w:val="uk-UA"/>
              </w:rPr>
              <w:t>з/п</w:t>
            </w:r>
          </w:p>
        </w:tc>
        <w:tc>
          <w:tcPr>
            <w:tcW w:w="0" w:type="auto"/>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z w:val="24"/>
                <w:szCs w:val="24"/>
                <w:lang w:val="uk-UA"/>
              </w:rPr>
              <w:t>Знак</w:t>
            </w:r>
          </w:p>
        </w:tc>
        <w:tc>
          <w:tcPr>
            <w:tcW w:w="0" w:type="auto"/>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z w:val="24"/>
                <w:szCs w:val="24"/>
                <w:lang w:val="uk-UA"/>
              </w:rPr>
              <w:t>Значення</w:t>
            </w:r>
          </w:p>
        </w:tc>
        <w:tc>
          <w:tcPr>
            <w:tcW w:w="1842"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2"/>
                <w:sz w:val="24"/>
                <w:szCs w:val="24"/>
                <w:lang w:val="uk-UA"/>
              </w:rPr>
              <w:t>Форма і кольори</w:t>
            </w:r>
          </w:p>
        </w:tc>
        <w:tc>
          <w:tcPr>
            <w:tcW w:w="2976" w:type="dxa"/>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7"/>
                <w:sz w:val="24"/>
                <w:szCs w:val="24"/>
                <w:lang w:val="uk-UA"/>
              </w:rPr>
              <w:t>Примітка</w:t>
            </w:r>
          </w:p>
        </w:tc>
      </w:tr>
      <w:tr w:rsidR="0050003F" w:rsidRPr="00A72F3F" w:rsidTr="00A72F3F">
        <w:trPr>
          <w:cantSplit/>
        </w:trPr>
        <w:tc>
          <w:tcPr>
            <w:tcW w:w="0" w:type="auto"/>
            <w:vAlign w:val="center"/>
          </w:tcPr>
          <w:p w:rsidR="0050003F" w:rsidRPr="00A72F3F" w:rsidRDefault="0050003F" w:rsidP="0050003F">
            <w:pPr>
              <w:spacing w:after="0" w:line="240" w:lineRule="auto"/>
              <w:jc w:val="center"/>
              <w:rPr>
                <w:rFonts w:ascii="Times New Roman" w:hAnsi="Times New Roman" w:cs="Times New Roman"/>
                <w:sz w:val="24"/>
                <w:szCs w:val="24"/>
                <w:lang w:val="en-US"/>
              </w:rPr>
            </w:pPr>
            <w:r w:rsidRPr="00A72F3F">
              <w:rPr>
                <w:rFonts w:ascii="Times New Roman" w:hAnsi="Times New Roman" w:cs="Times New Roman"/>
                <w:sz w:val="24"/>
                <w:szCs w:val="24"/>
                <w:lang w:val="en-US"/>
              </w:rPr>
              <w:t>14</w:t>
            </w:r>
          </w:p>
        </w:tc>
        <w:tc>
          <w:tcPr>
            <w:tcW w:w="0" w:type="auto"/>
            <w:vAlign w:val="center"/>
          </w:tcPr>
          <w:p w:rsidR="0050003F" w:rsidRPr="00A72F3F" w:rsidRDefault="0050003F" w:rsidP="0050003F">
            <w:pPr>
              <w:spacing w:after="0" w:line="240" w:lineRule="auto"/>
              <w:rPr>
                <w:rFonts w:ascii="Times New Roman" w:hAnsi="Times New Roman" w:cs="Times New Roman"/>
                <w:sz w:val="24"/>
                <w:szCs w:val="24"/>
                <w:lang w:val="en-US"/>
              </w:rPr>
            </w:pPr>
            <w:r w:rsidRPr="00A72F3F">
              <w:rPr>
                <w:rFonts w:ascii="Times New Roman" w:hAnsi="Times New Roman" w:cs="Times New Roman"/>
                <w:noProof/>
                <w:sz w:val="24"/>
                <w:szCs w:val="24"/>
              </w:rPr>
              <w:drawing>
                <wp:inline distT="0" distB="0" distL="0" distR="0">
                  <wp:extent cx="1104265" cy="969010"/>
                  <wp:effectExtent l="1905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1104265" cy="969010"/>
                          </a:xfrm>
                          <a:prstGeom prst="rect">
                            <a:avLst/>
                          </a:prstGeom>
                          <a:noFill/>
                          <a:ln w="9525">
                            <a:noFill/>
                            <a:miter lim="800000"/>
                            <a:headEnd/>
                            <a:tailEnd/>
                          </a:ln>
                        </pic:spPr>
                      </pic:pic>
                    </a:graphicData>
                  </a:graphic>
                </wp:inline>
              </w:drawing>
            </w:r>
          </w:p>
        </w:tc>
        <w:tc>
          <w:tcPr>
            <w:tcW w:w="0" w:type="auto"/>
            <w:vAlign w:val="center"/>
          </w:tcPr>
          <w:p w:rsidR="0050003F" w:rsidRPr="00A72F3F" w:rsidRDefault="0050003F" w:rsidP="00A72F3F">
            <w:pPr>
              <w:shd w:val="clear" w:color="auto" w:fill="FFFFFF"/>
              <w:spacing w:after="0" w:line="240" w:lineRule="auto"/>
              <w:jc w:val="center"/>
              <w:rPr>
                <w:rFonts w:ascii="Times New Roman" w:hAnsi="Times New Roman" w:cs="Times New Roman"/>
                <w:sz w:val="24"/>
                <w:szCs w:val="24"/>
                <w:lang w:val="en-US"/>
              </w:rPr>
            </w:pPr>
            <w:r w:rsidRPr="00A72F3F">
              <w:rPr>
                <w:rFonts w:ascii="Times New Roman" w:hAnsi="Times New Roman" w:cs="Times New Roman"/>
                <w:sz w:val="24"/>
                <w:szCs w:val="24"/>
                <w:lang w:val="uk-UA"/>
              </w:rPr>
              <w:t>Пожежонебезпечно.</w:t>
            </w:r>
          </w:p>
          <w:p w:rsidR="0050003F" w:rsidRPr="00A72F3F" w:rsidRDefault="0050003F" w:rsidP="00A72F3F">
            <w:pPr>
              <w:shd w:val="clear" w:color="auto" w:fill="FFFFFF"/>
              <w:spacing w:after="0" w:line="240" w:lineRule="auto"/>
              <w:jc w:val="center"/>
              <w:rPr>
                <w:rFonts w:ascii="Times New Roman" w:hAnsi="Times New Roman" w:cs="Times New Roman"/>
                <w:spacing w:val="-4"/>
                <w:sz w:val="24"/>
                <w:szCs w:val="24"/>
                <w:lang w:val="uk-UA"/>
              </w:rPr>
            </w:pPr>
            <w:r w:rsidRPr="00A72F3F">
              <w:rPr>
                <w:rFonts w:ascii="Times New Roman" w:hAnsi="Times New Roman" w:cs="Times New Roman"/>
                <w:spacing w:val="-4"/>
                <w:sz w:val="24"/>
                <w:szCs w:val="24"/>
                <w:lang w:val="uk-UA"/>
              </w:rPr>
              <w:t>Легкозаймисті матеріали</w:t>
            </w:r>
          </w:p>
        </w:tc>
        <w:tc>
          <w:tcPr>
            <w:tcW w:w="1842" w:type="dxa"/>
            <w:vAlign w:val="center"/>
          </w:tcPr>
          <w:p w:rsidR="0050003F" w:rsidRPr="00A72F3F" w:rsidRDefault="0050003F" w:rsidP="0050003F">
            <w:pPr>
              <w:shd w:val="clear" w:color="auto" w:fill="FFFFFF"/>
              <w:spacing w:after="0" w:line="240" w:lineRule="auto"/>
              <w:jc w:val="center"/>
              <w:rPr>
                <w:rFonts w:ascii="Times New Roman" w:hAnsi="Times New Roman" w:cs="Times New Roman"/>
                <w:sz w:val="24"/>
                <w:szCs w:val="24"/>
              </w:rPr>
            </w:pPr>
            <w:r w:rsidRPr="00A72F3F">
              <w:rPr>
                <w:rFonts w:ascii="Times New Roman" w:hAnsi="Times New Roman" w:cs="Times New Roman"/>
                <w:spacing w:val="6"/>
                <w:sz w:val="24"/>
                <w:szCs w:val="24"/>
                <w:lang w:val="uk-UA"/>
              </w:rPr>
              <w:t>Трикутний знак</w:t>
            </w:r>
          </w:p>
          <w:p w:rsidR="0050003F" w:rsidRPr="00A72F3F" w:rsidRDefault="0050003F" w:rsidP="0050003F">
            <w:pPr>
              <w:shd w:val="clear" w:color="auto" w:fill="FFFFFF"/>
              <w:spacing w:after="0" w:line="240" w:lineRule="auto"/>
              <w:jc w:val="center"/>
              <w:rPr>
                <w:rFonts w:ascii="Times New Roman" w:hAnsi="Times New Roman" w:cs="Times New Roman"/>
                <w:sz w:val="24"/>
                <w:szCs w:val="24"/>
              </w:rPr>
            </w:pPr>
            <w:r w:rsidRPr="00A72F3F">
              <w:rPr>
                <w:rFonts w:ascii="Times New Roman" w:hAnsi="Times New Roman" w:cs="Times New Roman"/>
                <w:spacing w:val="4"/>
                <w:sz w:val="24"/>
                <w:szCs w:val="24"/>
                <w:lang w:val="uk-UA"/>
              </w:rPr>
              <w:t>Фон: жовтий</w:t>
            </w:r>
          </w:p>
          <w:p w:rsidR="0050003F" w:rsidRPr="00A72F3F" w:rsidRDefault="0050003F" w:rsidP="0050003F">
            <w:pPr>
              <w:shd w:val="clear" w:color="auto" w:fill="FFFFFF"/>
              <w:spacing w:after="0" w:line="240" w:lineRule="auto"/>
              <w:jc w:val="center"/>
              <w:rPr>
                <w:rFonts w:ascii="Times New Roman" w:hAnsi="Times New Roman" w:cs="Times New Roman"/>
                <w:sz w:val="24"/>
                <w:szCs w:val="24"/>
              </w:rPr>
            </w:pPr>
            <w:r w:rsidRPr="00A72F3F">
              <w:rPr>
                <w:rFonts w:ascii="Times New Roman" w:hAnsi="Times New Roman" w:cs="Times New Roman"/>
                <w:spacing w:val="12"/>
                <w:sz w:val="24"/>
                <w:szCs w:val="24"/>
                <w:lang w:val="uk-UA"/>
              </w:rPr>
              <w:t>Символ: чорний</w:t>
            </w:r>
          </w:p>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3"/>
                <w:sz w:val="24"/>
                <w:szCs w:val="24"/>
                <w:lang w:val="uk-UA"/>
              </w:rPr>
              <w:t>Трикутник: чорний</w:t>
            </w:r>
          </w:p>
        </w:tc>
        <w:tc>
          <w:tcPr>
            <w:tcW w:w="2976" w:type="dxa"/>
            <w:vAlign w:val="center"/>
          </w:tcPr>
          <w:p w:rsidR="0050003F" w:rsidRPr="00A72F3F" w:rsidRDefault="0050003F" w:rsidP="0050003F">
            <w:pPr>
              <w:spacing w:after="0" w:line="240" w:lineRule="auto"/>
              <w:rPr>
                <w:rFonts w:ascii="Times New Roman" w:hAnsi="Times New Roman" w:cs="Times New Roman"/>
                <w:sz w:val="24"/>
                <w:szCs w:val="24"/>
                <w:lang w:val="uk-UA"/>
              </w:rPr>
            </w:pPr>
            <w:r w:rsidRPr="00A72F3F">
              <w:rPr>
                <w:rFonts w:ascii="Times New Roman" w:hAnsi="Times New Roman" w:cs="Times New Roman"/>
                <w:spacing w:val="5"/>
                <w:sz w:val="24"/>
                <w:szCs w:val="24"/>
                <w:lang w:val="uk-UA"/>
              </w:rPr>
              <w:t>Зазначають наявність легко</w:t>
            </w:r>
            <w:r w:rsidRPr="00A72F3F">
              <w:rPr>
                <w:rFonts w:ascii="Times New Roman" w:hAnsi="Times New Roman" w:cs="Times New Roman"/>
                <w:spacing w:val="6"/>
                <w:sz w:val="24"/>
                <w:szCs w:val="24"/>
                <w:lang w:val="uk-UA"/>
              </w:rPr>
              <w:t>займистих матеріалів</w:t>
            </w:r>
          </w:p>
        </w:tc>
      </w:tr>
      <w:tr w:rsidR="0050003F" w:rsidRPr="00A72F3F" w:rsidTr="00A72F3F">
        <w:trPr>
          <w:cantSplit/>
        </w:trPr>
        <w:tc>
          <w:tcPr>
            <w:tcW w:w="0" w:type="auto"/>
            <w:vAlign w:val="center"/>
          </w:tcPr>
          <w:p w:rsidR="0050003F" w:rsidRPr="00A72F3F" w:rsidRDefault="0050003F" w:rsidP="0050003F">
            <w:pPr>
              <w:spacing w:after="0" w:line="240" w:lineRule="auto"/>
              <w:jc w:val="center"/>
              <w:rPr>
                <w:rFonts w:ascii="Times New Roman" w:hAnsi="Times New Roman" w:cs="Times New Roman"/>
                <w:sz w:val="24"/>
                <w:szCs w:val="24"/>
                <w:lang w:val="en-US"/>
              </w:rPr>
            </w:pPr>
            <w:r w:rsidRPr="00A72F3F">
              <w:rPr>
                <w:rFonts w:ascii="Times New Roman" w:hAnsi="Times New Roman" w:cs="Times New Roman"/>
                <w:sz w:val="24"/>
                <w:szCs w:val="24"/>
                <w:lang w:val="en-US"/>
              </w:rPr>
              <w:t>15</w:t>
            </w:r>
          </w:p>
        </w:tc>
        <w:tc>
          <w:tcPr>
            <w:tcW w:w="0" w:type="auto"/>
            <w:vAlign w:val="center"/>
          </w:tcPr>
          <w:p w:rsidR="0050003F" w:rsidRPr="00A72F3F" w:rsidRDefault="0050003F" w:rsidP="0050003F">
            <w:pPr>
              <w:spacing w:after="0" w:line="240" w:lineRule="auto"/>
              <w:rPr>
                <w:rFonts w:ascii="Times New Roman" w:hAnsi="Times New Roman" w:cs="Times New Roman"/>
                <w:sz w:val="24"/>
                <w:szCs w:val="24"/>
                <w:lang w:val="en-US"/>
              </w:rPr>
            </w:pPr>
            <w:r w:rsidRPr="00A72F3F">
              <w:rPr>
                <w:rFonts w:ascii="Times New Roman" w:hAnsi="Times New Roman" w:cs="Times New Roman"/>
                <w:noProof/>
                <w:sz w:val="24"/>
                <w:szCs w:val="24"/>
              </w:rPr>
              <w:drawing>
                <wp:inline distT="0" distB="0" distL="0" distR="0">
                  <wp:extent cx="1113790" cy="969010"/>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1113790" cy="969010"/>
                          </a:xfrm>
                          <a:prstGeom prst="rect">
                            <a:avLst/>
                          </a:prstGeom>
                          <a:noFill/>
                          <a:ln w="9525">
                            <a:noFill/>
                            <a:miter lim="800000"/>
                            <a:headEnd/>
                            <a:tailEnd/>
                          </a:ln>
                        </pic:spPr>
                      </pic:pic>
                    </a:graphicData>
                  </a:graphic>
                </wp:inline>
              </w:drawing>
            </w:r>
          </w:p>
        </w:tc>
        <w:tc>
          <w:tcPr>
            <w:tcW w:w="0" w:type="auto"/>
            <w:vAlign w:val="center"/>
          </w:tcPr>
          <w:p w:rsidR="0050003F" w:rsidRPr="00A72F3F" w:rsidRDefault="0050003F" w:rsidP="00A72F3F">
            <w:pPr>
              <w:shd w:val="clear" w:color="auto" w:fill="FFFFFF"/>
              <w:spacing w:after="0" w:line="240" w:lineRule="auto"/>
              <w:jc w:val="center"/>
              <w:rPr>
                <w:rFonts w:ascii="Times New Roman" w:hAnsi="Times New Roman" w:cs="Times New Roman"/>
                <w:sz w:val="24"/>
                <w:szCs w:val="24"/>
                <w:lang w:val="en-US"/>
              </w:rPr>
            </w:pPr>
            <w:r w:rsidRPr="00A72F3F">
              <w:rPr>
                <w:rFonts w:ascii="Times New Roman" w:hAnsi="Times New Roman" w:cs="Times New Roman"/>
                <w:spacing w:val="3"/>
                <w:sz w:val="24"/>
                <w:szCs w:val="24"/>
                <w:lang w:val="uk-UA"/>
              </w:rPr>
              <w:t>Пожежонебезпеч</w:t>
            </w:r>
            <w:r w:rsidR="00A72F3F" w:rsidRPr="00A72F3F">
              <w:rPr>
                <w:rFonts w:ascii="Times New Roman" w:hAnsi="Times New Roman" w:cs="Times New Roman"/>
                <w:spacing w:val="3"/>
                <w:sz w:val="24"/>
                <w:szCs w:val="24"/>
                <w:lang w:val="uk-UA"/>
              </w:rPr>
              <w:t>н</w:t>
            </w:r>
            <w:r w:rsidRPr="00A72F3F">
              <w:rPr>
                <w:rFonts w:ascii="Times New Roman" w:hAnsi="Times New Roman" w:cs="Times New Roman"/>
                <w:spacing w:val="3"/>
                <w:sz w:val="24"/>
                <w:szCs w:val="24"/>
                <w:lang w:val="uk-UA"/>
              </w:rPr>
              <w:t>о.</w:t>
            </w:r>
          </w:p>
          <w:p w:rsidR="0050003F" w:rsidRPr="00A72F3F" w:rsidRDefault="0050003F" w:rsidP="00A72F3F">
            <w:pPr>
              <w:shd w:val="clear" w:color="auto" w:fill="FFFFFF"/>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2"/>
                <w:sz w:val="24"/>
                <w:szCs w:val="24"/>
                <w:lang w:val="uk-UA"/>
              </w:rPr>
              <w:t>Окисники</w:t>
            </w:r>
          </w:p>
        </w:tc>
        <w:tc>
          <w:tcPr>
            <w:tcW w:w="1842" w:type="dxa"/>
            <w:vAlign w:val="center"/>
          </w:tcPr>
          <w:p w:rsidR="0050003F" w:rsidRPr="00A72F3F" w:rsidRDefault="0050003F" w:rsidP="0050003F">
            <w:pPr>
              <w:shd w:val="clear" w:color="auto" w:fill="FFFFFF"/>
              <w:spacing w:after="0" w:line="240" w:lineRule="auto"/>
              <w:jc w:val="center"/>
              <w:rPr>
                <w:rFonts w:ascii="Times New Roman" w:hAnsi="Times New Roman" w:cs="Times New Roman"/>
                <w:sz w:val="24"/>
                <w:szCs w:val="24"/>
              </w:rPr>
            </w:pPr>
            <w:r w:rsidRPr="00A72F3F">
              <w:rPr>
                <w:rFonts w:ascii="Times New Roman" w:hAnsi="Times New Roman" w:cs="Times New Roman"/>
                <w:spacing w:val="6"/>
                <w:sz w:val="24"/>
                <w:szCs w:val="24"/>
                <w:lang w:val="uk-UA"/>
              </w:rPr>
              <w:t>Трикутний знак</w:t>
            </w:r>
          </w:p>
          <w:p w:rsidR="0050003F" w:rsidRPr="00A72F3F" w:rsidRDefault="0050003F" w:rsidP="0050003F">
            <w:pPr>
              <w:shd w:val="clear" w:color="auto" w:fill="FFFFFF"/>
              <w:spacing w:after="0" w:line="240" w:lineRule="auto"/>
              <w:jc w:val="center"/>
              <w:rPr>
                <w:rFonts w:ascii="Times New Roman" w:hAnsi="Times New Roman" w:cs="Times New Roman"/>
                <w:sz w:val="24"/>
                <w:szCs w:val="24"/>
              </w:rPr>
            </w:pPr>
            <w:r w:rsidRPr="00A72F3F">
              <w:rPr>
                <w:rFonts w:ascii="Times New Roman" w:hAnsi="Times New Roman" w:cs="Times New Roman"/>
                <w:spacing w:val="4"/>
                <w:sz w:val="24"/>
                <w:szCs w:val="24"/>
                <w:lang w:val="uk-UA"/>
              </w:rPr>
              <w:t>Фон: жовтий</w:t>
            </w:r>
          </w:p>
          <w:p w:rsidR="0050003F" w:rsidRPr="00A72F3F" w:rsidRDefault="0050003F" w:rsidP="0050003F">
            <w:pPr>
              <w:shd w:val="clear" w:color="auto" w:fill="FFFFFF"/>
              <w:spacing w:after="0" w:line="240" w:lineRule="auto"/>
              <w:jc w:val="center"/>
              <w:rPr>
                <w:rFonts w:ascii="Times New Roman" w:hAnsi="Times New Roman" w:cs="Times New Roman"/>
                <w:sz w:val="24"/>
                <w:szCs w:val="24"/>
              </w:rPr>
            </w:pPr>
            <w:r w:rsidRPr="00A72F3F">
              <w:rPr>
                <w:rFonts w:ascii="Times New Roman" w:hAnsi="Times New Roman" w:cs="Times New Roman"/>
                <w:spacing w:val="5"/>
                <w:sz w:val="24"/>
                <w:szCs w:val="24"/>
                <w:lang w:val="uk-UA"/>
              </w:rPr>
              <w:t>Символ: чорний</w:t>
            </w:r>
          </w:p>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3"/>
                <w:sz w:val="24"/>
                <w:szCs w:val="24"/>
                <w:lang w:val="uk-UA"/>
              </w:rPr>
              <w:t>Трикутник: чорний</w:t>
            </w:r>
          </w:p>
        </w:tc>
        <w:tc>
          <w:tcPr>
            <w:tcW w:w="2976" w:type="dxa"/>
            <w:vAlign w:val="center"/>
          </w:tcPr>
          <w:p w:rsidR="0050003F" w:rsidRPr="00A72F3F" w:rsidRDefault="0050003F" w:rsidP="0050003F">
            <w:pPr>
              <w:spacing w:after="0" w:line="240" w:lineRule="auto"/>
              <w:rPr>
                <w:rFonts w:ascii="Times New Roman" w:hAnsi="Times New Roman" w:cs="Times New Roman"/>
                <w:sz w:val="24"/>
                <w:szCs w:val="24"/>
                <w:lang w:val="uk-UA"/>
              </w:rPr>
            </w:pPr>
          </w:p>
        </w:tc>
      </w:tr>
      <w:tr w:rsidR="0050003F" w:rsidRPr="00A72F3F" w:rsidTr="00A72F3F">
        <w:trPr>
          <w:cantSplit/>
        </w:trPr>
        <w:tc>
          <w:tcPr>
            <w:tcW w:w="0" w:type="auto"/>
            <w:vAlign w:val="center"/>
          </w:tcPr>
          <w:p w:rsidR="0050003F" w:rsidRPr="00A72F3F" w:rsidRDefault="0050003F" w:rsidP="0050003F">
            <w:pPr>
              <w:spacing w:after="0" w:line="240" w:lineRule="auto"/>
              <w:jc w:val="center"/>
              <w:rPr>
                <w:rFonts w:ascii="Times New Roman" w:hAnsi="Times New Roman" w:cs="Times New Roman"/>
                <w:sz w:val="24"/>
                <w:szCs w:val="24"/>
                <w:lang w:val="en-US"/>
              </w:rPr>
            </w:pPr>
            <w:r w:rsidRPr="00A72F3F">
              <w:rPr>
                <w:rFonts w:ascii="Times New Roman" w:hAnsi="Times New Roman" w:cs="Times New Roman"/>
                <w:sz w:val="24"/>
                <w:szCs w:val="24"/>
                <w:lang w:val="en-US"/>
              </w:rPr>
              <w:lastRenderedPageBreak/>
              <w:t>16</w:t>
            </w:r>
          </w:p>
        </w:tc>
        <w:tc>
          <w:tcPr>
            <w:tcW w:w="0" w:type="auto"/>
            <w:vAlign w:val="center"/>
          </w:tcPr>
          <w:p w:rsidR="0050003F" w:rsidRPr="00A72F3F" w:rsidRDefault="0050003F" w:rsidP="0050003F">
            <w:pPr>
              <w:spacing w:after="0" w:line="240" w:lineRule="auto"/>
              <w:rPr>
                <w:rFonts w:ascii="Times New Roman" w:hAnsi="Times New Roman" w:cs="Times New Roman"/>
                <w:sz w:val="24"/>
                <w:szCs w:val="24"/>
                <w:lang w:val="en-US"/>
              </w:rPr>
            </w:pPr>
            <w:r w:rsidRPr="00A72F3F">
              <w:rPr>
                <w:rFonts w:ascii="Times New Roman" w:hAnsi="Times New Roman" w:cs="Times New Roman"/>
                <w:noProof/>
                <w:sz w:val="24"/>
                <w:szCs w:val="24"/>
              </w:rPr>
              <w:drawing>
                <wp:inline distT="0" distB="0" distL="0" distR="0">
                  <wp:extent cx="1122680" cy="969010"/>
                  <wp:effectExtent l="19050" t="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1122680" cy="969010"/>
                          </a:xfrm>
                          <a:prstGeom prst="rect">
                            <a:avLst/>
                          </a:prstGeom>
                          <a:noFill/>
                          <a:ln w="9525">
                            <a:noFill/>
                            <a:miter lim="800000"/>
                            <a:headEnd/>
                            <a:tailEnd/>
                          </a:ln>
                        </pic:spPr>
                      </pic:pic>
                    </a:graphicData>
                  </a:graphic>
                </wp:inline>
              </w:drawing>
            </w:r>
          </w:p>
        </w:tc>
        <w:tc>
          <w:tcPr>
            <w:tcW w:w="0" w:type="auto"/>
            <w:vAlign w:val="center"/>
          </w:tcPr>
          <w:p w:rsidR="0050003F" w:rsidRPr="00A72F3F" w:rsidRDefault="0050003F" w:rsidP="00A72F3F">
            <w:pPr>
              <w:shd w:val="clear" w:color="auto" w:fill="FFFFFF"/>
              <w:spacing w:after="0" w:line="240" w:lineRule="auto"/>
              <w:jc w:val="center"/>
              <w:rPr>
                <w:rFonts w:ascii="Times New Roman" w:hAnsi="Times New Roman" w:cs="Times New Roman"/>
                <w:sz w:val="24"/>
                <w:szCs w:val="24"/>
                <w:lang w:val="en-US"/>
              </w:rPr>
            </w:pPr>
            <w:proofErr w:type="spellStart"/>
            <w:r w:rsidRPr="00A72F3F">
              <w:rPr>
                <w:rFonts w:ascii="Times New Roman" w:hAnsi="Times New Roman" w:cs="Times New Roman"/>
                <w:spacing w:val="2"/>
                <w:sz w:val="24"/>
                <w:szCs w:val="24"/>
                <w:lang w:val="uk-UA"/>
              </w:rPr>
              <w:t>Вибухонебезпечно</w:t>
            </w:r>
            <w:proofErr w:type="spellEnd"/>
            <w:r w:rsidRPr="00A72F3F">
              <w:rPr>
                <w:rFonts w:ascii="Times New Roman" w:hAnsi="Times New Roman" w:cs="Times New Roman"/>
                <w:spacing w:val="2"/>
                <w:sz w:val="24"/>
                <w:szCs w:val="24"/>
                <w:lang w:val="uk-UA"/>
              </w:rPr>
              <w:t>.</w:t>
            </w:r>
          </w:p>
          <w:p w:rsidR="0050003F" w:rsidRPr="00A72F3F" w:rsidRDefault="0050003F" w:rsidP="00A72F3F">
            <w:pPr>
              <w:shd w:val="clear" w:color="auto" w:fill="FFFFFF"/>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4"/>
                <w:sz w:val="24"/>
                <w:szCs w:val="24"/>
                <w:lang w:val="uk-UA"/>
              </w:rPr>
              <w:t>Вибухові матеріали</w:t>
            </w:r>
          </w:p>
        </w:tc>
        <w:tc>
          <w:tcPr>
            <w:tcW w:w="1842" w:type="dxa"/>
            <w:vAlign w:val="center"/>
          </w:tcPr>
          <w:p w:rsidR="0050003F" w:rsidRPr="00A72F3F" w:rsidRDefault="0050003F" w:rsidP="0050003F">
            <w:pPr>
              <w:shd w:val="clear" w:color="auto" w:fill="FFFFFF"/>
              <w:spacing w:after="0" w:line="240" w:lineRule="auto"/>
              <w:jc w:val="center"/>
              <w:rPr>
                <w:rFonts w:ascii="Times New Roman" w:hAnsi="Times New Roman" w:cs="Times New Roman"/>
                <w:sz w:val="24"/>
                <w:szCs w:val="24"/>
              </w:rPr>
            </w:pPr>
            <w:r w:rsidRPr="00A72F3F">
              <w:rPr>
                <w:rFonts w:ascii="Times New Roman" w:hAnsi="Times New Roman" w:cs="Times New Roman"/>
                <w:spacing w:val="6"/>
                <w:sz w:val="24"/>
                <w:szCs w:val="24"/>
                <w:lang w:val="uk-UA"/>
              </w:rPr>
              <w:t>Трикутний знак</w:t>
            </w:r>
          </w:p>
          <w:p w:rsidR="0050003F" w:rsidRPr="00A72F3F" w:rsidRDefault="0050003F" w:rsidP="0050003F">
            <w:pPr>
              <w:shd w:val="clear" w:color="auto" w:fill="FFFFFF"/>
              <w:spacing w:after="0" w:line="240" w:lineRule="auto"/>
              <w:jc w:val="center"/>
              <w:rPr>
                <w:rFonts w:ascii="Times New Roman" w:hAnsi="Times New Roman" w:cs="Times New Roman"/>
                <w:sz w:val="24"/>
                <w:szCs w:val="24"/>
              </w:rPr>
            </w:pPr>
            <w:r w:rsidRPr="00A72F3F">
              <w:rPr>
                <w:rFonts w:ascii="Times New Roman" w:hAnsi="Times New Roman" w:cs="Times New Roman"/>
                <w:spacing w:val="4"/>
                <w:sz w:val="24"/>
                <w:szCs w:val="24"/>
                <w:lang w:val="uk-UA"/>
              </w:rPr>
              <w:t>Фон: жовтий</w:t>
            </w:r>
          </w:p>
          <w:p w:rsidR="0050003F" w:rsidRPr="00A72F3F" w:rsidRDefault="0050003F" w:rsidP="0050003F">
            <w:pPr>
              <w:shd w:val="clear" w:color="auto" w:fill="FFFFFF"/>
              <w:spacing w:after="0" w:line="240" w:lineRule="auto"/>
              <w:jc w:val="center"/>
              <w:rPr>
                <w:rFonts w:ascii="Times New Roman" w:hAnsi="Times New Roman" w:cs="Times New Roman"/>
                <w:sz w:val="24"/>
                <w:szCs w:val="24"/>
              </w:rPr>
            </w:pPr>
            <w:r w:rsidRPr="00A72F3F">
              <w:rPr>
                <w:rFonts w:ascii="Times New Roman" w:hAnsi="Times New Roman" w:cs="Times New Roman"/>
                <w:spacing w:val="6"/>
                <w:sz w:val="24"/>
                <w:szCs w:val="24"/>
                <w:lang w:val="uk-UA"/>
              </w:rPr>
              <w:t>Символ: чорний</w:t>
            </w:r>
          </w:p>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3"/>
                <w:sz w:val="24"/>
                <w:szCs w:val="24"/>
                <w:lang w:val="uk-UA"/>
              </w:rPr>
              <w:t>Трикутник: чорний</w:t>
            </w:r>
          </w:p>
        </w:tc>
        <w:tc>
          <w:tcPr>
            <w:tcW w:w="2976" w:type="dxa"/>
            <w:vAlign w:val="center"/>
          </w:tcPr>
          <w:p w:rsidR="0050003F" w:rsidRPr="00A72F3F" w:rsidRDefault="0050003F" w:rsidP="0050003F">
            <w:pPr>
              <w:spacing w:after="0" w:line="240" w:lineRule="auto"/>
              <w:rPr>
                <w:rFonts w:ascii="Times New Roman" w:hAnsi="Times New Roman" w:cs="Times New Roman"/>
                <w:sz w:val="24"/>
                <w:szCs w:val="24"/>
                <w:lang w:val="uk-UA"/>
              </w:rPr>
            </w:pPr>
            <w:r w:rsidRPr="00A72F3F">
              <w:rPr>
                <w:rFonts w:ascii="Times New Roman" w:hAnsi="Times New Roman" w:cs="Times New Roman"/>
                <w:spacing w:val="11"/>
                <w:sz w:val="24"/>
                <w:szCs w:val="24"/>
                <w:lang w:val="uk-UA"/>
              </w:rPr>
              <w:t xml:space="preserve">Треба використовувати для </w:t>
            </w:r>
            <w:r w:rsidRPr="00A72F3F">
              <w:rPr>
                <w:rFonts w:ascii="Times New Roman" w:hAnsi="Times New Roman" w:cs="Times New Roman"/>
                <w:spacing w:val="10"/>
                <w:sz w:val="24"/>
                <w:szCs w:val="24"/>
                <w:lang w:val="uk-UA"/>
              </w:rPr>
              <w:t>вказування можливого існу</w:t>
            </w:r>
            <w:r w:rsidRPr="00A72F3F">
              <w:rPr>
                <w:rFonts w:ascii="Times New Roman" w:hAnsi="Times New Roman" w:cs="Times New Roman"/>
                <w:spacing w:val="-3"/>
                <w:sz w:val="24"/>
                <w:szCs w:val="24"/>
                <w:lang w:val="uk-UA"/>
              </w:rPr>
              <w:t>вання вибухонебезпечного се</w:t>
            </w:r>
            <w:r w:rsidRPr="00A72F3F">
              <w:rPr>
                <w:rFonts w:ascii="Times New Roman" w:hAnsi="Times New Roman" w:cs="Times New Roman"/>
                <w:spacing w:val="1"/>
                <w:sz w:val="24"/>
                <w:szCs w:val="24"/>
                <w:lang w:val="uk-UA"/>
              </w:rPr>
              <w:t xml:space="preserve">редовища, горючого газу або </w:t>
            </w:r>
            <w:r w:rsidRPr="00A72F3F">
              <w:rPr>
                <w:rFonts w:ascii="Times New Roman" w:hAnsi="Times New Roman" w:cs="Times New Roman"/>
                <w:spacing w:val="5"/>
                <w:sz w:val="24"/>
                <w:szCs w:val="24"/>
                <w:lang w:val="uk-UA"/>
              </w:rPr>
              <w:t>вибухових матеріалів</w:t>
            </w:r>
          </w:p>
        </w:tc>
      </w:tr>
      <w:tr w:rsidR="0050003F" w:rsidRPr="00A72F3F" w:rsidTr="00A72F3F">
        <w:trPr>
          <w:cantSplit/>
        </w:trPr>
        <w:tc>
          <w:tcPr>
            <w:tcW w:w="0" w:type="auto"/>
            <w:vAlign w:val="center"/>
          </w:tcPr>
          <w:p w:rsidR="0050003F" w:rsidRPr="00A72F3F" w:rsidRDefault="0050003F" w:rsidP="0050003F">
            <w:pPr>
              <w:spacing w:after="0" w:line="240" w:lineRule="auto"/>
              <w:jc w:val="center"/>
              <w:rPr>
                <w:rFonts w:ascii="Times New Roman" w:hAnsi="Times New Roman" w:cs="Times New Roman"/>
                <w:sz w:val="24"/>
                <w:szCs w:val="24"/>
                <w:lang w:val="en-US"/>
              </w:rPr>
            </w:pPr>
            <w:r w:rsidRPr="00A72F3F">
              <w:rPr>
                <w:rFonts w:ascii="Times New Roman" w:hAnsi="Times New Roman" w:cs="Times New Roman"/>
                <w:sz w:val="24"/>
                <w:szCs w:val="24"/>
                <w:lang w:val="en-US"/>
              </w:rPr>
              <w:t>17</w:t>
            </w:r>
          </w:p>
        </w:tc>
        <w:tc>
          <w:tcPr>
            <w:tcW w:w="0" w:type="auto"/>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noProof/>
                <w:sz w:val="24"/>
                <w:szCs w:val="24"/>
              </w:rPr>
              <w:drawing>
                <wp:inline distT="0" distB="0" distL="0" distR="0">
                  <wp:extent cx="986790" cy="969010"/>
                  <wp:effectExtent l="1905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986790" cy="969010"/>
                          </a:xfrm>
                          <a:prstGeom prst="rect">
                            <a:avLst/>
                          </a:prstGeom>
                          <a:noFill/>
                          <a:ln w="9525">
                            <a:noFill/>
                            <a:miter lim="800000"/>
                            <a:headEnd/>
                            <a:tailEnd/>
                          </a:ln>
                        </pic:spPr>
                      </pic:pic>
                    </a:graphicData>
                  </a:graphic>
                </wp:inline>
              </w:drawing>
            </w:r>
          </w:p>
        </w:tc>
        <w:tc>
          <w:tcPr>
            <w:tcW w:w="0" w:type="auto"/>
            <w:vAlign w:val="center"/>
          </w:tcPr>
          <w:p w:rsidR="0050003F" w:rsidRPr="00A72F3F" w:rsidRDefault="0050003F" w:rsidP="00A72F3F">
            <w:pPr>
              <w:shd w:val="clear" w:color="auto" w:fill="FFFFFF"/>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4"/>
                <w:sz w:val="24"/>
                <w:szCs w:val="24"/>
                <w:lang w:val="uk-UA"/>
              </w:rPr>
              <w:t>Заборонено гасити</w:t>
            </w:r>
            <w:r w:rsidRPr="00A72F3F">
              <w:rPr>
                <w:rFonts w:ascii="Times New Roman" w:hAnsi="Times New Roman" w:cs="Times New Roman"/>
                <w:spacing w:val="4"/>
                <w:sz w:val="24"/>
                <w:szCs w:val="24"/>
                <w:lang w:val="en-US"/>
              </w:rPr>
              <w:t xml:space="preserve"> </w:t>
            </w:r>
            <w:r w:rsidRPr="00A72F3F">
              <w:rPr>
                <w:rFonts w:ascii="Times New Roman" w:hAnsi="Times New Roman" w:cs="Times New Roman"/>
                <w:spacing w:val="-8"/>
                <w:sz w:val="24"/>
                <w:szCs w:val="24"/>
                <w:lang w:val="uk-UA"/>
              </w:rPr>
              <w:t>водою</w:t>
            </w:r>
          </w:p>
        </w:tc>
        <w:tc>
          <w:tcPr>
            <w:tcW w:w="1842" w:type="dxa"/>
            <w:vAlign w:val="center"/>
          </w:tcPr>
          <w:p w:rsidR="0050003F" w:rsidRPr="00A72F3F" w:rsidRDefault="0050003F" w:rsidP="0050003F">
            <w:pPr>
              <w:shd w:val="clear" w:color="auto" w:fill="FFFFFF"/>
              <w:spacing w:after="0" w:line="240" w:lineRule="auto"/>
              <w:jc w:val="center"/>
              <w:rPr>
                <w:rFonts w:ascii="Times New Roman" w:hAnsi="Times New Roman" w:cs="Times New Roman"/>
                <w:sz w:val="24"/>
                <w:szCs w:val="24"/>
              </w:rPr>
            </w:pPr>
            <w:r w:rsidRPr="00A72F3F">
              <w:rPr>
                <w:rFonts w:ascii="Times New Roman" w:hAnsi="Times New Roman" w:cs="Times New Roman"/>
                <w:spacing w:val="4"/>
                <w:sz w:val="24"/>
                <w:szCs w:val="24"/>
                <w:lang w:val="uk-UA"/>
              </w:rPr>
              <w:t>Круглий знак</w:t>
            </w:r>
          </w:p>
          <w:p w:rsidR="0050003F" w:rsidRPr="00A72F3F" w:rsidRDefault="0050003F" w:rsidP="0050003F">
            <w:pPr>
              <w:shd w:val="clear" w:color="auto" w:fill="FFFFFF"/>
              <w:spacing w:after="0" w:line="240" w:lineRule="auto"/>
              <w:jc w:val="center"/>
              <w:rPr>
                <w:rFonts w:ascii="Times New Roman" w:hAnsi="Times New Roman" w:cs="Times New Roman"/>
                <w:sz w:val="24"/>
                <w:szCs w:val="24"/>
              </w:rPr>
            </w:pPr>
            <w:r w:rsidRPr="00A72F3F">
              <w:rPr>
                <w:rFonts w:ascii="Times New Roman" w:hAnsi="Times New Roman" w:cs="Times New Roman"/>
                <w:spacing w:val="1"/>
                <w:sz w:val="24"/>
                <w:szCs w:val="24"/>
                <w:lang w:val="uk-UA"/>
              </w:rPr>
              <w:t>Фон: білий</w:t>
            </w:r>
          </w:p>
          <w:p w:rsidR="0050003F" w:rsidRPr="00A72F3F" w:rsidRDefault="0050003F" w:rsidP="0050003F">
            <w:pPr>
              <w:shd w:val="clear" w:color="auto" w:fill="FFFFFF"/>
              <w:spacing w:after="0" w:line="240" w:lineRule="auto"/>
              <w:jc w:val="center"/>
              <w:rPr>
                <w:rFonts w:ascii="Times New Roman" w:hAnsi="Times New Roman" w:cs="Times New Roman"/>
                <w:sz w:val="24"/>
                <w:szCs w:val="24"/>
              </w:rPr>
            </w:pPr>
            <w:r w:rsidRPr="00A72F3F">
              <w:rPr>
                <w:rFonts w:ascii="Times New Roman" w:hAnsi="Times New Roman" w:cs="Times New Roman"/>
                <w:spacing w:val="9"/>
                <w:sz w:val="24"/>
                <w:szCs w:val="24"/>
                <w:lang w:val="uk-UA"/>
              </w:rPr>
              <w:t>Символ: чорний</w:t>
            </w:r>
          </w:p>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1"/>
                <w:sz w:val="24"/>
                <w:szCs w:val="24"/>
                <w:lang w:val="uk-UA"/>
              </w:rPr>
              <w:t>Круглий обід</w:t>
            </w:r>
            <w:r w:rsidRPr="00A72F3F">
              <w:rPr>
                <w:rFonts w:ascii="Times New Roman" w:hAnsi="Times New Roman" w:cs="Times New Roman"/>
                <w:spacing w:val="1"/>
                <w:sz w:val="24"/>
                <w:szCs w:val="24"/>
              </w:rPr>
              <w:t xml:space="preserve"> </w:t>
            </w:r>
            <w:r w:rsidRPr="00A72F3F">
              <w:rPr>
                <w:rFonts w:ascii="Times New Roman" w:hAnsi="Times New Roman" w:cs="Times New Roman"/>
                <w:spacing w:val="3"/>
                <w:sz w:val="24"/>
                <w:szCs w:val="24"/>
                <w:lang w:val="uk-UA"/>
              </w:rPr>
              <w:t>і перехресна лінія:</w:t>
            </w:r>
            <w:r w:rsidRPr="00A72F3F">
              <w:rPr>
                <w:rFonts w:ascii="Times New Roman" w:hAnsi="Times New Roman" w:cs="Times New Roman"/>
                <w:spacing w:val="3"/>
                <w:sz w:val="24"/>
                <w:szCs w:val="24"/>
              </w:rPr>
              <w:t xml:space="preserve"> </w:t>
            </w:r>
            <w:r w:rsidRPr="00A72F3F">
              <w:rPr>
                <w:rFonts w:ascii="Times New Roman" w:hAnsi="Times New Roman" w:cs="Times New Roman"/>
                <w:spacing w:val="1"/>
                <w:sz w:val="24"/>
                <w:szCs w:val="24"/>
                <w:lang w:val="uk-UA"/>
              </w:rPr>
              <w:t>червоні</w:t>
            </w:r>
          </w:p>
        </w:tc>
        <w:tc>
          <w:tcPr>
            <w:tcW w:w="2976" w:type="dxa"/>
            <w:vAlign w:val="center"/>
          </w:tcPr>
          <w:p w:rsidR="0050003F" w:rsidRPr="00A72F3F" w:rsidRDefault="0050003F" w:rsidP="0050003F">
            <w:pPr>
              <w:spacing w:after="0" w:line="240" w:lineRule="auto"/>
              <w:rPr>
                <w:rFonts w:ascii="Times New Roman" w:hAnsi="Times New Roman" w:cs="Times New Roman"/>
                <w:sz w:val="24"/>
                <w:szCs w:val="24"/>
                <w:lang w:val="uk-UA"/>
              </w:rPr>
            </w:pPr>
            <w:r w:rsidRPr="00A72F3F">
              <w:rPr>
                <w:rFonts w:ascii="Times New Roman" w:hAnsi="Times New Roman" w:cs="Times New Roman"/>
                <w:spacing w:val="4"/>
                <w:sz w:val="24"/>
                <w:szCs w:val="24"/>
                <w:lang w:val="uk-UA"/>
              </w:rPr>
              <w:t xml:space="preserve">Використовують у випадках, </w:t>
            </w:r>
            <w:r w:rsidRPr="00A72F3F">
              <w:rPr>
                <w:rFonts w:ascii="Times New Roman" w:hAnsi="Times New Roman" w:cs="Times New Roman"/>
                <w:spacing w:val="-7"/>
                <w:sz w:val="24"/>
                <w:szCs w:val="24"/>
                <w:lang w:val="uk-UA"/>
              </w:rPr>
              <w:t>коли гасити водою заборонено</w:t>
            </w:r>
          </w:p>
        </w:tc>
      </w:tr>
      <w:tr w:rsidR="0050003F" w:rsidRPr="00A72F3F" w:rsidTr="00A72F3F">
        <w:trPr>
          <w:cantSplit/>
        </w:trPr>
        <w:tc>
          <w:tcPr>
            <w:tcW w:w="0" w:type="auto"/>
            <w:vAlign w:val="center"/>
          </w:tcPr>
          <w:p w:rsidR="0050003F" w:rsidRPr="00A72F3F" w:rsidRDefault="0050003F" w:rsidP="0050003F">
            <w:pPr>
              <w:spacing w:after="0" w:line="240" w:lineRule="auto"/>
              <w:jc w:val="center"/>
              <w:rPr>
                <w:rFonts w:ascii="Times New Roman" w:hAnsi="Times New Roman" w:cs="Times New Roman"/>
                <w:sz w:val="24"/>
                <w:szCs w:val="24"/>
                <w:lang w:val="en-US"/>
              </w:rPr>
            </w:pPr>
            <w:r w:rsidRPr="00A72F3F">
              <w:rPr>
                <w:rFonts w:ascii="Times New Roman" w:hAnsi="Times New Roman" w:cs="Times New Roman"/>
                <w:sz w:val="24"/>
                <w:szCs w:val="24"/>
                <w:lang w:val="en-US"/>
              </w:rPr>
              <w:t>18</w:t>
            </w:r>
          </w:p>
        </w:tc>
        <w:tc>
          <w:tcPr>
            <w:tcW w:w="0" w:type="auto"/>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noProof/>
                <w:sz w:val="24"/>
                <w:szCs w:val="24"/>
              </w:rPr>
              <w:drawing>
                <wp:inline distT="0" distB="0" distL="0" distR="0">
                  <wp:extent cx="969010" cy="969010"/>
                  <wp:effectExtent l="19050" t="0" r="254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969010" cy="969010"/>
                          </a:xfrm>
                          <a:prstGeom prst="rect">
                            <a:avLst/>
                          </a:prstGeom>
                          <a:noFill/>
                          <a:ln w="9525">
                            <a:noFill/>
                            <a:miter lim="800000"/>
                            <a:headEnd/>
                            <a:tailEnd/>
                          </a:ln>
                        </pic:spPr>
                      </pic:pic>
                    </a:graphicData>
                  </a:graphic>
                </wp:inline>
              </w:drawing>
            </w:r>
          </w:p>
        </w:tc>
        <w:tc>
          <w:tcPr>
            <w:tcW w:w="0" w:type="auto"/>
            <w:vAlign w:val="center"/>
          </w:tcPr>
          <w:p w:rsidR="0050003F" w:rsidRPr="00A72F3F" w:rsidRDefault="0050003F" w:rsidP="00A72F3F">
            <w:pPr>
              <w:shd w:val="clear" w:color="auto" w:fill="FFFFFF"/>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6"/>
                <w:sz w:val="24"/>
                <w:szCs w:val="24"/>
                <w:lang w:val="uk-UA"/>
              </w:rPr>
              <w:t>Заборонено курити</w:t>
            </w:r>
          </w:p>
        </w:tc>
        <w:tc>
          <w:tcPr>
            <w:tcW w:w="1842" w:type="dxa"/>
            <w:vAlign w:val="center"/>
          </w:tcPr>
          <w:p w:rsidR="0050003F" w:rsidRPr="002D19BB" w:rsidRDefault="0050003F" w:rsidP="0050003F">
            <w:pPr>
              <w:spacing w:after="0" w:line="240" w:lineRule="auto"/>
              <w:jc w:val="center"/>
              <w:rPr>
                <w:rFonts w:ascii="Times New Roman" w:hAnsi="Times New Roman" w:cs="Times New Roman"/>
                <w:spacing w:val="4"/>
                <w:sz w:val="24"/>
                <w:szCs w:val="24"/>
              </w:rPr>
            </w:pPr>
          </w:p>
          <w:p w:rsidR="0050003F" w:rsidRPr="00A72F3F" w:rsidRDefault="0050003F" w:rsidP="0050003F">
            <w:pPr>
              <w:spacing w:after="0" w:line="240" w:lineRule="auto"/>
              <w:jc w:val="center"/>
              <w:rPr>
                <w:rFonts w:ascii="Times New Roman" w:hAnsi="Times New Roman" w:cs="Times New Roman"/>
                <w:spacing w:val="4"/>
                <w:sz w:val="24"/>
                <w:szCs w:val="24"/>
              </w:rPr>
            </w:pPr>
            <w:r w:rsidRPr="00A72F3F">
              <w:rPr>
                <w:rFonts w:ascii="Times New Roman" w:hAnsi="Times New Roman" w:cs="Times New Roman"/>
                <w:spacing w:val="4"/>
                <w:sz w:val="24"/>
                <w:szCs w:val="24"/>
                <w:lang w:val="uk-UA"/>
              </w:rPr>
              <w:t xml:space="preserve">Круглий знак </w:t>
            </w:r>
          </w:p>
          <w:p w:rsidR="0050003F" w:rsidRPr="00A72F3F" w:rsidRDefault="0050003F" w:rsidP="0050003F">
            <w:pPr>
              <w:spacing w:after="0" w:line="240" w:lineRule="auto"/>
              <w:jc w:val="center"/>
              <w:rPr>
                <w:rFonts w:ascii="Times New Roman" w:hAnsi="Times New Roman" w:cs="Times New Roman"/>
                <w:spacing w:val="1"/>
                <w:sz w:val="24"/>
                <w:szCs w:val="24"/>
              </w:rPr>
            </w:pPr>
            <w:r w:rsidRPr="00A72F3F">
              <w:rPr>
                <w:rFonts w:ascii="Times New Roman" w:hAnsi="Times New Roman" w:cs="Times New Roman"/>
                <w:spacing w:val="1"/>
                <w:sz w:val="24"/>
                <w:szCs w:val="24"/>
                <w:lang w:val="uk-UA"/>
              </w:rPr>
              <w:t xml:space="preserve">Фон: білий </w:t>
            </w:r>
          </w:p>
          <w:p w:rsidR="0050003F" w:rsidRPr="00A72F3F" w:rsidRDefault="0050003F" w:rsidP="0050003F">
            <w:pPr>
              <w:spacing w:after="0" w:line="240" w:lineRule="auto"/>
              <w:jc w:val="center"/>
              <w:rPr>
                <w:rFonts w:ascii="Times New Roman" w:hAnsi="Times New Roman" w:cs="Times New Roman"/>
                <w:spacing w:val="9"/>
                <w:sz w:val="24"/>
                <w:szCs w:val="24"/>
              </w:rPr>
            </w:pPr>
            <w:r w:rsidRPr="00A72F3F">
              <w:rPr>
                <w:rFonts w:ascii="Times New Roman" w:hAnsi="Times New Roman" w:cs="Times New Roman"/>
                <w:spacing w:val="9"/>
                <w:sz w:val="24"/>
                <w:szCs w:val="24"/>
                <w:lang w:val="uk-UA"/>
              </w:rPr>
              <w:t>Символ:</w:t>
            </w:r>
            <w:r w:rsidRPr="00A72F3F">
              <w:rPr>
                <w:rFonts w:ascii="Times New Roman" w:hAnsi="Times New Roman" w:cs="Times New Roman"/>
                <w:spacing w:val="9"/>
                <w:sz w:val="24"/>
                <w:szCs w:val="24"/>
              </w:rPr>
              <w:t xml:space="preserve"> </w:t>
            </w:r>
            <w:r w:rsidRPr="00A72F3F">
              <w:rPr>
                <w:rFonts w:ascii="Times New Roman" w:hAnsi="Times New Roman" w:cs="Times New Roman"/>
                <w:spacing w:val="9"/>
                <w:sz w:val="24"/>
                <w:szCs w:val="24"/>
                <w:lang w:val="uk-UA"/>
              </w:rPr>
              <w:t xml:space="preserve">чорний </w:t>
            </w:r>
          </w:p>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6"/>
                <w:sz w:val="24"/>
                <w:szCs w:val="24"/>
                <w:lang w:val="uk-UA"/>
              </w:rPr>
              <w:t>Круглий обід і пере</w:t>
            </w:r>
            <w:r w:rsidRPr="00A72F3F">
              <w:rPr>
                <w:rFonts w:ascii="Times New Roman" w:hAnsi="Times New Roman" w:cs="Times New Roman"/>
                <w:spacing w:val="3"/>
                <w:sz w:val="24"/>
                <w:szCs w:val="24"/>
                <w:lang w:val="uk-UA"/>
              </w:rPr>
              <w:t>хресна лінія: червоні</w:t>
            </w:r>
          </w:p>
        </w:tc>
        <w:tc>
          <w:tcPr>
            <w:tcW w:w="2976" w:type="dxa"/>
            <w:vAlign w:val="center"/>
          </w:tcPr>
          <w:p w:rsidR="0050003F" w:rsidRPr="00A72F3F" w:rsidRDefault="0050003F" w:rsidP="0050003F">
            <w:pPr>
              <w:spacing w:after="0" w:line="240" w:lineRule="auto"/>
              <w:rPr>
                <w:rFonts w:ascii="Times New Roman" w:hAnsi="Times New Roman" w:cs="Times New Roman"/>
                <w:sz w:val="24"/>
                <w:szCs w:val="24"/>
                <w:lang w:val="uk-UA"/>
              </w:rPr>
            </w:pPr>
            <w:r w:rsidRPr="00A72F3F">
              <w:rPr>
                <w:rFonts w:ascii="Times New Roman" w:hAnsi="Times New Roman" w:cs="Times New Roman"/>
                <w:spacing w:val="5"/>
                <w:sz w:val="24"/>
                <w:szCs w:val="24"/>
                <w:lang w:val="uk-UA"/>
              </w:rPr>
              <w:t>Треба використовувати у ви</w:t>
            </w:r>
            <w:r w:rsidRPr="00A72F3F">
              <w:rPr>
                <w:rFonts w:ascii="Times New Roman" w:hAnsi="Times New Roman" w:cs="Times New Roman"/>
                <w:spacing w:val="4"/>
                <w:sz w:val="24"/>
                <w:szCs w:val="24"/>
                <w:lang w:val="uk-UA"/>
              </w:rPr>
              <w:t xml:space="preserve">падках, коли куріння </w:t>
            </w:r>
            <w:r w:rsidRPr="00A72F3F">
              <w:rPr>
                <w:rFonts w:ascii="Times New Roman" w:hAnsi="Times New Roman" w:cs="Times New Roman"/>
                <w:spacing w:val="9"/>
                <w:sz w:val="24"/>
                <w:szCs w:val="24"/>
                <w:lang w:val="uk-UA"/>
              </w:rPr>
              <w:t>може спричи</w:t>
            </w:r>
            <w:r w:rsidRPr="00A72F3F">
              <w:rPr>
                <w:rFonts w:ascii="Times New Roman" w:hAnsi="Times New Roman" w:cs="Times New Roman"/>
                <w:spacing w:val="7"/>
                <w:sz w:val="24"/>
                <w:szCs w:val="24"/>
                <w:lang w:val="uk-UA"/>
              </w:rPr>
              <w:t xml:space="preserve">нити небезпеку пожежі </w:t>
            </w:r>
          </w:p>
        </w:tc>
      </w:tr>
      <w:tr w:rsidR="0050003F" w:rsidRPr="00A72F3F" w:rsidTr="00A72F3F">
        <w:trPr>
          <w:cantSplit/>
        </w:trPr>
        <w:tc>
          <w:tcPr>
            <w:tcW w:w="0" w:type="auto"/>
            <w:vAlign w:val="center"/>
          </w:tcPr>
          <w:p w:rsidR="0050003F" w:rsidRPr="00A72F3F" w:rsidRDefault="0050003F" w:rsidP="0050003F">
            <w:pPr>
              <w:spacing w:after="0" w:line="240" w:lineRule="auto"/>
              <w:jc w:val="center"/>
              <w:rPr>
                <w:rFonts w:ascii="Times New Roman" w:hAnsi="Times New Roman" w:cs="Times New Roman"/>
                <w:sz w:val="24"/>
                <w:szCs w:val="24"/>
                <w:lang w:val="en-US"/>
              </w:rPr>
            </w:pPr>
            <w:r w:rsidRPr="00A72F3F">
              <w:rPr>
                <w:rFonts w:ascii="Times New Roman" w:hAnsi="Times New Roman" w:cs="Times New Roman"/>
                <w:sz w:val="24"/>
                <w:szCs w:val="24"/>
                <w:lang w:val="en-US"/>
              </w:rPr>
              <w:t>19</w:t>
            </w:r>
          </w:p>
        </w:tc>
        <w:tc>
          <w:tcPr>
            <w:tcW w:w="0" w:type="auto"/>
            <w:vAlign w:val="center"/>
          </w:tcPr>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noProof/>
                <w:sz w:val="24"/>
                <w:szCs w:val="24"/>
              </w:rPr>
              <w:drawing>
                <wp:inline distT="0" distB="0" distL="0" distR="0">
                  <wp:extent cx="969010" cy="969010"/>
                  <wp:effectExtent l="1905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969010" cy="969010"/>
                          </a:xfrm>
                          <a:prstGeom prst="rect">
                            <a:avLst/>
                          </a:prstGeom>
                          <a:noFill/>
                          <a:ln w="9525">
                            <a:noFill/>
                            <a:miter lim="800000"/>
                            <a:headEnd/>
                            <a:tailEnd/>
                          </a:ln>
                        </pic:spPr>
                      </pic:pic>
                    </a:graphicData>
                  </a:graphic>
                </wp:inline>
              </w:drawing>
            </w:r>
          </w:p>
        </w:tc>
        <w:tc>
          <w:tcPr>
            <w:tcW w:w="0" w:type="auto"/>
            <w:vAlign w:val="center"/>
          </w:tcPr>
          <w:p w:rsidR="0050003F" w:rsidRPr="00A72F3F" w:rsidRDefault="0050003F" w:rsidP="00A72F3F">
            <w:pPr>
              <w:shd w:val="clear" w:color="auto" w:fill="FFFFFF"/>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4"/>
                <w:sz w:val="24"/>
                <w:szCs w:val="24"/>
                <w:lang w:val="uk-UA"/>
              </w:rPr>
              <w:t xml:space="preserve">Заборонено відкрите </w:t>
            </w:r>
            <w:r w:rsidRPr="00A72F3F">
              <w:rPr>
                <w:rFonts w:ascii="Times New Roman" w:hAnsi="Times New Roman" w:cs="Times New Roman"/>
                <w:spacing w:val="3"/>
                <w:sz w:val="24"/>
                <w:szCs w:val="24"/>
                <w:lang w:val="uk-UA"/>
              </w:rPr>
              <w:t xml:space="preserve">полум'я. Заборонено </w:t>
            </w:r>
            <w:r w:rsidRPr="00A72F3F">
              <w:rPr>
                <w:rFonts w:ascii="Times New Roman" w:hAnsi="Times New Roman" w:cs="Times New Roman"/>
                <w:spacing w:val="-5"/>
                <w:sz w:val="24"/>
                <w:szCs w:val="24"/>
                <w:lang w:val="uk-UA"/>
              </w:rPr>
              <w:t>курити</w:t>
            </w:r>
          </w:p>
        </w:tc>
        <w:tc>
          <w:tcPr>
            <w:tcW w:w="1842" w:type="dxa"/>
            <w:vAlign w:val="center"/>
          </w:tcPr>
          <w:p w:rsidR="0050003F" w:rsidRPr="00A72F3F" w:rsidRDefault="0050003F" w:rsidP="0050003F">
            <w:pPr>
              <w:spacing w:after="0" w:line="240" w:lineRule="auto"/>
              <w:jc w:val="center"/>
              <w:rPr>
                <w:rFonts w:ascii="Times New Roman" w:hAnsi="Times New Roman" w:cs="Times New Roman"/>
                <w:spacing w:val="4"/>
                <w:sz w:val="24"/>
                <w:szCs w:val="24"/>
              </w:rPr>
            </w:pPr>
            <w:r w:rsidRPr="00A72F3F">
              <w:rPr>
                <w:rFonts w:ascii="Times New Roman" w:hAnsi="Times New Roman" w:cs="Times New Roman"/>
                <w:spacing w:val="4"/>
                <w:sz w:val="24"/>
                <w:szCs w:val="24"/>
                <w:lang w:val="uk-UA"/>
              </w:rPr>
              <w:t xml:space="preserve">Круглий знак </w:t>
            </w:r>
          </w:p>
          <w:p w:rsidR="0050003F" w:rsidRPr="00A72F3F" w:rsidRDefault="0050003F" w:rsidP="0050003F">
            <w:pPr>
              <w:spacing w:after="0" w:line="240" w:lineRule="auto"/>
              <w:jc w:val="center"/>
              <w:rPr>
                <w:rFonts w:ascii="Times New Roman" w:hAnsi="Times New Roman" w:cs="Times New Roman"/>
                <w:spacing w:val="1"/>
                <w:sz w:val="24"/>
                <w:szCs w:val="24"/>
              </w:rPr>
            </w:pPr>
            <w:r w:rsidRPr="00A72F3F">
              <w:rPr>
                <w:rFonts w:ascii="Times New Roman" w:hAnsi="Times New Roman" w:cs="Times New Roman"/>
                <w:spacing w:val="1"/>
                <w:sz w:val="24"/>
                <w:szCs w:val="24"/>
                <w:lang w:val="uk-UA"/>
              </w:rPr>
              <w:t xml:space="preserve">Фон: білий </w:t>
            </w:r>
          </w:p>
          <w:p w:rsidR="0050003F" w:rsidRPr="00A72F3F" w:rsidRDefault="0050003F" w:rsidP="0050003F">
            <w:pPr>
              <w:spacing w:after="0" w:line="240" w:lineRule="auto"/>
              <w:jc w:val="center"/>
              <w:rPr>
                <w:rFonts w:ascii="Times New Roman" w:hAnsi="Times New Roman" w:cs="Times New Roman"/>
                <w:spacing w:val="9"/>
                <w:sz w:val="24"/>
                <w:szCs w:val="24"/>
              </w:rPr>
            </w:pPr>
            <w:r w:rsidRPr="00A72F3F">
              <w:rPr>
                <w:rFonts w:ascii="Times New Roman" w:hAnsi="Times New Roman" w:cs="Times New Roman"/>
                <w:spacing w:val="9"/>
                <w:sz w:val="24"/>
                <w:szCs w:val="24"/>
                <w:lang w:val="uk-UA"/>
              </w:rPr>
              <w:t>Символ:</w:t>
            </w:r>
            <w:r w:rsidRPr="00A72F3F">
              <w:rPr>
                <w:rFonts w:ascii="Times New Roman" w:hAnsi="Times New Roman" w:cs="Times New Roman"/>
                <w:spacing w:val="9"/>
                <w:sz w:val="24"/>
                <w:szCs w:val="24"/>
              </w:rPr>
              <w:t xml:space="preserve"> </w:t>
            </w:r>
            <w:r w:rsidRPr="00A72F3F">
              <w:rPr>
                <w:rFonts w:ascii="Times New Roman" w:hAnsi="Times New Roman" w:cs="Times New Roman"/>
                <w:spacing w:val="9"/>
                <w:sz w:val="24"/>
                <w:szCs w:val="24"/>
                <w:lang w:val="uk-UA"/>
              </w:rPr>
              <w:t xml:space="preserve">чорний </w:t>
            </w:r>
          </w:p>
          <w:p w:rsidR="0050003F" w:rsidRPr="00A72F3F" w:rsidRDefault="0050003F" w:rsidP="0050003F">
            <w:pPr>
              <w:spacing w:after="0" w:line="240" w:lineRule="auto"/>
              <w:jc w:val="center"/>
              <w:rPr>
                <w:rFonts w:ascii="Times New Roman" w:hAnsi="Times New Roman" w:cs="Times New Roman"/>
                <w:sz w:val="24"/>
                <w:szCs w:val="24"/>
                <w:lang w:val="uk-UA"/>
              </w:rPr>
            </w:pPr>
            <w:r w:rsidRPr="00A72F3F">
              <w:rPr>
                <w:rFonts w:ascii="Times New Roman" w:hAnsi="Times New Roman" w:cs="Times New Roman"/>
                <w:spacing w:val="6"/>
                <w:sz w:val="24"/>
                <w:szCs w:val="24"/>
                <w:lang w:val="uk-UA"/>
              </w:rPr>
              <w:t>Круглий обід і пере</w:t>
            </w:r>
            <w:r w:rsidRPr="00A72F3F">
              <w:rPr>
                <w:rFonts w:ascii="Times New Roman" w:hAnsi="Times New Roman" w:cs="Times New Roman"/>
                <w:spacing w:val="3"/>
                <w:sz w:val="24"/>
                <w:szCs w:val="24"/>
                <w:lang w:val="uk-UA"/>
              </w:rPr>
              <w:t>хресна лінія: червоні</w:t>
            </w:r>
          </w:p>
        </w:tc>
        <w:tc>
          <w:tcPr>
            <w:tcW w:w="2976" w:type="dxa"/>
            <w:vAlign w:val="center"/>
          </w:tcPr>
          <w:p w:rsidR="0050003F" w:rsidRPr="00A72F3F" w:rsidRDefault="0050003F" w:rsidP="0050003F">
            <w:pPr>
              <w:spacing w:after="0" w:line="240" w:lineRule="auto"/>
              <w:rPr>
                <w:rFonts w:ascii="Times New Roman" w:hAnsi="Times New Roman" w:cs="Times New Roman"/>
                <w:sz w:val="24"/>
                <w:szCs w:val="24"/>
                <w:lang w:val="uk-UA"/>
              </w:rPr>
            </w:pPr>
            <w:r w:rsidRPr="00A72F3F">
              <w:rPr>
                <w:rFonts w:ascii="Times New Roman" w:hAnsi="Times New Roman" w:cs="Times New Roman"/>
                <w:spacing w:val="5"/>
                <w:sz w:val="24"/>
                <w:szCs w:val="24"/>
                <w:lang w:val="uk-UA"/>
              </w:rPr>
              <w:t>Треба використовувати у ви</w:t>
            </w:r>
            <w:r w:rsidRPr="00A72F3F">
              <w:rPr>
                <w:rFonts w:ascii="Times New Roman" w:hAnsi="Times New Roman" w:cs="Times New Roman"/>
                <w:spacing w:val="4"/>
                <w:sz w:val="24"/>
                <w:szCs w:val="24"/>
                <w:lang w:val="uk-UA"/>
              </w:rPr>
              <w:t>падках, коли куріння або від</w:t>
            </w:r>
            <w:r w:rsidRPr="00A72F3F">
              <w:rPr>
                <w:rFonts w:ascii="Times New Roman" w:hAnsi="Times New Roman" w:cs="Times New Roman"/>
                <w:spacing w:val="9"/>
                <w:sz w:val="24"/>
                <w:szCs w:val="24"/>
                <w:lang w:val="uk-UA"/>
              </w:rPr>
              <w:t>крите полум'я може спричи</w:t>
            </w:r>
            <w:r w:rsidRPr="00A72F3F">
              <w:rPr>
                <w:rFonts w:ascii="Times New Roman" w:hAnsi="Times New Roman" w:cs="Times New Roman"/>
                <w:spacing w:val="7"/>
                <w:sz w:val="24"/>
                <w:szCs w:val="24"/>
                <w:lang w:val="uk-UA"/>
              </w:rPr>
              <w:t xml:space="preserve">нити небезпеку пожежі або </w:t>
            </w:r>
            <w:r w:rsidRPr="00A72F3F">
              <w:rPr>
                <w:rFonts w:ascii="Times New Roman" w:hAnsi="Times New Roman" w:cs="Times New Roman"/>
                <w:spacing w:val="-3"/>
                <w:sz w:val="24"/>
                <w:szCs w:val="24"/>
                <w:lang w:val="uk-UA"/>
              </w:rPr>
              <w:t>вибуху</w:t>
            </w:r>
          </w:p>
        </w:tc>
      </w:tr>
    </w:tbl>
    <w:p w:rsidR="0050003F" w:rsidRPr="00A72F3F" w:rsidRDefault="0050003F" w:rsidP="0050003F">
      <w:pPr>
        <w:spacing w:after="0" w:line="240" w:lineRule="auto"/>
        <w:ind w:firstLine="454"/>
        <w:rPr>
          <w:rFonts w:ascii="Times New Roman" w:hAnsi="Times New Roman" w:cs="Times New Roman"/>
          <w:sz w:val="24"/>
          <w:szCs w:val="24"/>
          <w:vertAlign w:val="superscript"/>
        </w:rPr>
      </w:pPr>
    </w:p>
    <w:p w:rsidR="0050003F" w:rsidRPr="00A72F3F" w:rsidRDefault="0050003F" w:rsidP="0050003F">
      <w:pPr>
        <w:spacing w:after="0" w:line="240" w:lineRule="auto"/>
        <w:ind w:firstLine="567"/>
        <w:rPr>
          <w:rFonts w:ascii="Times New Roman" w:hAnsi="Times New Roman" w:cs="Times New Roman"/>
          <w:sz w:val="24"/>
          <w:szCs w:val="24"/>
        </w:rPr>
      </w:pPr>
      <w:r w:rsidRPr="00A72F3F">
        <w:rPr>
          <w:rFonts w:ascii="Times New Roman" w:hAnsi="Times New Roman" w:cs="Times New Roman"/>
          <w:sz w:val="24"/>
          <w:szCs w:val="24"/>
          <w:vertAlign w:val="superscript"/>
          <w:lang w:val="uk-UA"/>
        </w:rPr>
        <w:t>1)</w:t>
      </w:r>
      <w:r w:rsidRPr="00A72F3F">
        <w:rPr>
          <w:rFonts w:ascii="Times New Roman" w:hAnsi="Times New Roman" w:cs="Times New Roman"/>
          <w:sz w:val="24"/>
          <w:szCs w:val="24"/>
          <w:lang w:val="uk-UA"/>
        </w:rPr>
        <w:t xml:space="preserve"> Символ, наведений у Додатку 1 до </w:t>
      </w:r>
      <w:r w:rsidRPr="00A72F3F">
        <w:rPr>
          <w:rFonts w:ascii="Times New Roman" w:hAnsi="Times New Roman" w:cs="Times New Roman"/>
          <w:sz w:val="24"/>
          <w:szCs w:val="24"/>
          <w:lang w:val="en-US"/>
        </w:rPr>
        <w:t>ISO</w:t>
      </w:r>
      <w:r w:rsidRPr="00A72F3F">
        <w:rPr>
          <w:rFonts w:ascii="Times New Roman" w:hAnsi="Times New Roman" w:cs="Times New Roman"/>
          <w:sz w:val="24"/>
          <w:szCs w:val="24"/>
        </w:rPr>
        <w:t xml:space="preserve"> </w:t>
      </w:r>
      <w:r w:rsidRPr="00A72F3F">
        <w:rPr>
          <w:rFonts w:ascii="Times New Roman" w:hAnsi="Times New Roman" w:cs="Times New Roman"/>
          <w:sz w:val="24"/>
          <w:szCs w:val="24"/>
          <w:lang w:val="uk-UA"/>
        </w:rPr>
        <w:t xml:space="preserve">7001 </w:t>
      </w:r>
      <w:r w:rsidRPr="00A72F3F">
        <w:rPr>
          <w:rFonts w:ascii="Times New Roman" w:hAnsi="Times New Roman" w:cs="Times New Roman"/>
          <w:sz w:val="24"/>
          <w:szCs w:val="24"/>
          <w:lang w:val="en-US"/>
        </w:rPr>
        <w:t>Public</w:t>
      </w:r>
      <w:r w:rsidRPr="00A72F3F">
        <w:rPr>
          <w:rFonts w:ascii="Times New Roman" w:hAnsi="Times New Roman" w:cs="Times New Roman"/>
          <w:sz w:val="24"/>
          <w:szCs w:val="24"/>
        </w:rPr>
        <w:t xml:space="preserve"> </w:t>
      </w:r>
      <w:r w:rsidRPr="00A72F3F">
        <w:rPr>
          <w:rFonts w:ascii="Times New Roman" w:hAnsi="Times New Roman" w:cs="Times New Roman"/>
          <w:sz w:val="24"/>
          <w:szCs w:val="24"/>
          <w:lang w:val="en-US"/>
        </w:rPr>
        <w:t>information</w:t>
      </w:r>
      <w:r w:rsidRPr="00A72F3F">
        <w:rPr>
          <w:rFonts w:ascii="Times New Roman" w:hAnsi="Times New Roman" w:cs="Times New Roman"/>
          <w:sz w:val="24"/>
          <w:szCs w:val="24"/>
        </w:rPr>
        <w:t xml:space="preserve"> </w:t>
      </w:r>
      <w:r w:rsidRPr="00A72F3F">
        <w:rPr>
          <w:rFonts w:ascii="Times New Roman" w:hAnsi="Times New Roman" w:cs="Times New Roman"/>
          <w:sz w:val="24"/>
          <w:szCs w:val="24"/>
          <w:lang w:val="en-US"/>
        </w:rPr>
        <w:t>symbols</w:t>
      </w:r>
      <w:r w:rsidRPr="00A72F3F">
        <w:rPr>
          <w:rFonts w:ascii="Times New Roman" w:hAnsi="Times New Roman" w:cs="Times New Roman"/>
          <w:sz w:val="24"/>
          <w:szCs w:val="24"/>
        </w:rPr>
        <w:t xml:space="preserve"> </w:t>
      </w:r>
      <w:r w:rsidRPr="00A72F3F">
        <w:rPr>
          <w:rFonts w:ascii="Times New Roman" w:hAnsi="Times New Roman" w:cs="Times New Roman"/>
          <w:sz w:val="24"/>
          <w:szCs w:val="24"/>
          <w:lang w:val="uk-UA"/>
        </w:rPr>
        <w:t xml:space="preserve">(Символи </w:t>
      </w:r>
      <w:r w:rsidRPr="00A72F3F">
        <w:rPr>
          <w:rFonts w:ascii="Times New Roman" w:hAnsi="Times New Roman" w:cs="Times New Roman"/>
          <w:spacing w:val="-2"/>
          <w:sz w:val="24"/>
          <w:szCs w:val="24"/>
          <w:lang w:val="uk-UA"/>
        </w:rPr>
        <w:t>громадської інформації), можна також використовувати як символ загальної громадської інформації.</w:t>
      </w:r>
    </w:p>
    <w:p w:rsidR="0050003F" w:rsidRPr="00A72F3F" w:rsidRDefault="00A72F3F" w:rsidP="00A72F3F">
      <w:pPr>
        <w:shd w:val="clear" w:color="auto" w:fill="FFFFFF"/>
        <w:tabs>
          <w:tab w:val="left" w:pos="1483"/>
        </w:tabs>
        <w:spacing w:after="0" w:line="240" w:lineRule="auto"/>
        <w:ind w:firstLine="567"/>
        <w:rPr>
          <w:rFonts w:ascii="Times New Roman" w:hAnsi="Times New Roman" w:cs="Times New Roman"/>
          <w:b/>
          <w:bCs/>
          <w:sz w:val="24"/>
          <w:szCs w:val="24"/>
          <w:lang w:val="uk-UA"/>
        </w:rPr>
      </w:pPr>
      <w:r w:rsidRPr="00A72F3F">
        <w:rPr>
          <w:rFonts w:ascii="Times New Roman" w:hAnsi="Times New Roman" w:cs="Times New Roman"/>
          <w:b/>
          <w:bCs/>
          <w:sz w:val="24"/>
          <w:szCs w:val="24"/>
          <w:lang w:val="uk-UA"/>
        </w:rPr>
        <w:tab/>
      </w:r>
    </w:p>
    <w:p w:rsidR="0050003F" w:rsidRPr="00A72F3F" w:rsidRDefault="0050003F" w:rsidP="0050003F">
      <w:pPr>
        <w:shd w:val="clear" w:color="auto" w:fill="FFFFFF"/>
        <w:spacing w:after="0" w:line="240" w:lineRule="auto"/>
        <w:ind w:firstLine="567"/>
        <w:rPr>
          <w:rFonts w:ascii="Times New Roman" w:hAnsi="Times New Roman" w:cs="Times New Roman"/>
          <w:sz w:val="24"/>
          <w:szCs w:val="24"/>
        </w:rPr>
      </w:pPr>
      <w:r w:rsidRPr="00A72F3F">
        <w:rPr>
          <w:rFonts w:ascii="Times New Roman" w:hAnsi="Times New Roman" w:cs="Times New Roman"/>
          <w:b/>
          <w:bCs/>
          <w:sz w:val="24"/>
          <w:szCs w:val="24"/>
          <w:lang w:val="uk-UA"/>
        </w:rPr>
        <w:t xml:space="preserve">Примітка. </w:t>
      </w:r>
      <w:r w:rsidRPr="00A72F3F">
        <w:rPr>
          <w:rFonts w:ascii="Times New Roman" w:hAnsi="Times New Roman" w:cs="Times New Roman"/>
          <w:sz w:val="24"/>
          <w:szCs w:val="24"/>
          <w:lang w:val="uk-UA"/>
        </w:rPr>
        <w:t xml:space="preserve">Знаки номерів від 14 до 19 є сумісними з </w:t>
      </w:r>
      <w:r w:rsidRPr="00A72F3F">
        <w:rPr>
          <w:rFonts w:ascii="Times New Roman" w:hAnsi="Times New Roman" w:cs="Times New Roman"/>
          <w:sz w:val="24"/>
          <w:szCs w:val="24"/>
          <w:lang w:val="en-US"/>
        </w:rPr>
        <w:t>ISO</w:t>
      </w:r>
      <w:r w:rsidRPr="00A72F3F">
        <w:rPr>
          <w:rFonts w:ascii="Times New Roman" w:hAnsi="Times New Roman" w:cs="Times New Roman"/>
          <w:sz w:val="24"/>
          <w:szCs w:val="24"/>
        </w:rPr>
        <w:t xml:space="preserve"> </w:t>
      </w:r>
      <w:r w:rsidRPr="00A72F3F">
        <w:rPr>
          <w:rFonts w:ascii="Times New Roman" w:hAnsi="Times New Roman" w:cs="Times New Roman"/>
          <w:sz w:val="24"/>
          <w:szCs w:val="24"/>
          <w:lang w:val="uk-UA"/>
        </w:rPr>
        <w:t>3864.</w:t>
      </w:r>
    </w:p>
    <w:p w:rsidR="0050003F" w:rsidRPr="00A72F3F" w:rsidRDefault="0050003F" w:rsidP="0050003F">
      <w:pPr>
        <w:tabs>
          <w:tab w:val="left" w:pos="1276"/>
        </w:tabs>
        <w:spacing w:after="0" w:line="240" w:lineRule="auto"/>
        <w:ind w:right="-2" w:firstLine="567"/>
        <w:jc w:val="both"/>
        <w:rPr>
          <w:rFonts w:ascii="Times New Roman" w:hAnsi="Times New Roman" w:cs="Times New Roman"/>
          <w:color w:val="FF0000"/>
          <w:sz w:val="24"/>
          <w:szCs w:val="24"/>
          <w:lang w:val="uk-UA" w:eastAsia="uk-UA"/>
        </w:rPr>
      </w:pPr>
    </w:p>
    <w:p w:rsidR="00AC3B8F" w:rsidRPr="00A72F3F" w:rsidRDefault="00AC3B8F" w:rsidP="0050003F">
      <w:pPr>
        <w:spacing w:after="0" w:line="240" w:lineRule="auto"/>
        <w:ind w:firstLine="567"/>
        <w:jc w:val="both"/>
        <w:rPr>
          <w:rFonts w:ascii="Times New Roman" w:hAnsi="Times New Roman" w:cs="Times New Roman"/>
          <w:sz w:val="24"/>
          <w:szCs w:val="24"/>
          <w:lang w:val="uk-UA"/>
        </w:rPr>
      </w:pPr>
    </w:p>
    <w:p w:rsidR="00CF0172" w:rsidRPr="00A72F3F" w:rsidRDefault="00CF0172" w:rsidP="0050003F">
      <w:pPr>
        <w:pStyle w:val="a6"/>
        <w:shd w:val="clear" w:color="auto" w:fill="FFFFFF"/>
        <w:spacing w:before="0" w:beforeAutospacing="0" w:after="0" w:afterAutospacing="0"/>
        <w:ind w:firstLine="567"/>
        <w:textAlignment w:val="top"/>
        <w:rPr>
          <w:rFonts w:eastAsiaTheme="minorEastAsia"/>
          <w:b/>
          <w:lang w:eastAsia="ru-RU" w:bidi="he-IL"/>
        </w:rPr>
      </w:pPr>
      <w:r w:rsidRPr="00A72F3F">
        <w:rPr>
          <w:rFonts w:eastAsiaTheme="minorEastAsia"/>
          <w:b/>
          <w:lang w:eastAsia="ru-RU" w:bidi="he-IL"/>
        </w:rPr>
        <w:t>3. Підсумок заняття (</w:t>
      </w:r>
      <w:r w:rsidRPr="00A72F3F">
        <w:rPr>
          <w:rFonts w:eastAsiaTheme="minorEastAsia"/>
          <w:b/>
          <w:i/>
          <w:lang w:eastAsia="ru-RU" w:bidi="he-IL"/>
        </w:rPr>
        <w:t>3 хв.)</w:t>
      </w:r>
    </w:p>
    <w:p w:rsidR="00CF0172" w:rsidRPr="00A72F3F" w:rsidRDefault="00CF0172" w:rsidP="0050003F">
      <w:pPr>
        <w:pStyle w:val="a6"/>
        <w:shd w:val="clear" w:color="auto" w:fill="FFFFFF"/>
        <w:spacing w:before="0" w:beforeAutospacing="0" w:after="0" w:afterAutospacing="0"/>
        <w:ind w:firstLine="567"/>
        <w:textAlignment w:val="top"/>
        <w:rPr>
          <w:rFonts w:eastAsiaTheme="minorEastAsia"/>
          <w:lang w:eastAsia="ru-RU" w:bidi="he-IL"/>
        </w:rPr>
      </w:pPr>
      <w:r w:rsidRPr="00A72F3F">
        <w:rPr>
          <w:rFonts w:eastAsiaTheme="minorEastAsia"/>
          <w:lang w:eastAsia="ru-RU" w:bidi="he-IL"/>
        </w:rPr>
        <w:t>Викладач нагадує тему, мету, навчальні питання.</w:t>
      </w:r>
    </w:p>
    <w:p w:rsidR="00CF0172" w:rsidRPr="00A72F3F" w:rsidRDefault="00CF0172" w:rsidP="0050003F">
      <w:pPr>
        <w:pStyle w:val="a6"/>
        <w:shd w:val="clear" w:color="auto" w:fill="FFFFFF"/>
        <w:spacing w:before="0" w:beforeAutospacing="0" w:after="0" w:afterAutospacing="0"/>
        <w:ind w:firstLine="567"/>
        <w:textAlignment w:val="top"/>
        <w:rPr>
          <w:rFonts w:eastAsiaTheme="minorEastAsia"/>
          <w:lang w:eastAsia="ru-RU" w:bidi="he-IL"/>
        </w:rPr>
      </w:pPr>
      <w:r w:rsidRPr="00A72F3F">
        <w:rPr>
          <w:rFonts w:eastAsiaTheme="minorEastAsia"/>
          <w:lang w:eastAsia="ru-RU" w:bidi="he-IL"/>
        </w:rPr>
        <w:t>Проводить контрольне опитування, виставляє оцінки, відмічає кращі відповіді слухачів.</w:t>
      </w:r>
    </w:p>
    <w:p w:rsidR="00CF0172" w:rsidRPr="00A72F3F" w:rsidRDefault="00CF0172" w:rsidP="0050003F">
      <w:pPr>
        <w:pStyle w:val="a6"/>
        <w:shd w:val="clear" w:color="auto" w:fill="FFFFFF"/>
        <w:spacing w:before="0" w:beforeAutospacing="0" w:after="0" w:afterAutospacing="0"/>
        <w:ind w:firstLine="567"/>
        <w:textAlignment w:val="top"/>
        <w:rPr>
          <w:rFonts w:eastAsiaTheme="minorEastAsia"/>
          <w:lang w:eastAsia="ru-RU" w:bidi="he-IL"/>
        </w:rPr>
      </w:pPr>
      <w:r w:rsidRPr="00A72F3F">
        <w:rPr>
          <w:rFonts w:eastAsiaTheme="minorEastAsia"/>
          <w:lang w:eastAsia="ru-RU" w:bidi="he-IL"/>
        </w:rPr>
        <w:t>Дає відповіді на запитання слухачів.</w:t>
      </w:r>
    </w:p>
    <w:p w:rsidR="00CF0172" w:rsidRPr="00A72F3F" w:rsidRDefault="00CF0172" w:rsidP="0050003F">
      <w:pPr>
        <w:pStyle w:val="a6"/>
        <w:shd w:val="clear" w:color="auto" w:fill="FFFFFF"/>
        <w:spacing w:before="0" w:beforeAutospacing="0" w:after="0" w:afterAutospacing="0"/>
        <w:ind w:firstLine="567"/>
        <w:textAlignment w:val="top"/>
        <w:rPr>
          <w:rFonts w:eastAsiaTheme="minorEastAsia"/>
          <w:lang w:eastAsia="ru-RU" w:bidi="he-IL"/>
        </w:rPr>
      </w:pPr>
    </w:p>
    <w:p w:rsidR="00CF0172" w:rsidRPr="00A72F3F" w:rsidRDefault="00CF0172" w:rsidP="0050003F">
      <w:pPr>
        <w:pStyle w:val="a6"/>
        <w:shd w:val="clear" w:color="auto" w:fill="FFFFFF"/>
        <w:spacing w:before="0" w:beforeAutospacing="0" w:after="0" w:afterAutospacing="0"/>
        <w:textAlignment w:val="top"/>
        <w:rPr>
          <w:rFonts w:eastAsiaTheme="minorEastAsia"/>
          <w:lang w:eastAsia="ru-RU" w:bidi="he-IL"/>
        </w:rPr>
      </w:pPr>
      <w:r w:rsidRPr="00A72F3F">
        <w:rPr>
          <w:rFonts w:eastAsiaTheme="minorEastAsia"/>
          <w:lang w:eastAsia="ru-RU" w:bidi="he-IL"/>
        </w:rPr>
        <w:t>План  конспект склав:</w:t>
      </w:r>
    </w:p>
    <w:p w:rsidR="00CF0172" w:rsidRPr="00A72F3F" w:rsidRDefault="00CF0172" w:rsidP="0050003F">
      <w:pPr>
        <w:pStyle w:val="a6"/>
        <w:shd w:val="clear" w:color="auto" w:fill="FFFFFF"/>
        <w:spacing w:before="0" w:beforeAutospacing="0" w:after="0" w:afterAutospacing="0"/>
        <w:textAlignment w:val="top"/>
        <w:rPr>
          <w:rFonts w:eastAsiaTheme="minorEastAsia"/>
          <w:lang w:eastAsia="ru-RU" w:bidi="he-IL"/>
        </w:rPr>
      </w:pPr>
      <w:r w:rsidRPr="00A72F3F">
        <w:rPr>
          <w:rFonts w:eastAsiaTheme="minorEastAsia"/>
          <w:lang w:eastAsia="ru-RU" w:bidi="he-IL"/>
        </w:rPr>
        <w:t xml:space="preserve"> </w:t>
      </w:r>
    </w:p>
    <w:p w:rsidR="00CF0172" w:rsidRPr="00A72F3F" w:rsidRDefault="00CF0172" w:rsidP="00EA0826">
      <w:pPr>
        <w:pStyle w:val="a6"/>
        <w:shd w:val="clear" w:color="auto" w:fill="FFFFFF"/>
        <w:spacing w:before="0" w:beforeAutospacing="0" w:after="0" w:afterAutospacing="0"/>
        <w:textAlignment w:val="top"/>
      </w:pPr>
    </w:p>
    <w:sectPr w:rsidR="00CF0172" w:rsidRPr="00A72F3F" w:rsidSect="00A72F3F">
      <w:pgSz w:w="11906" w:h="16838"/>
      <w:pgMar w:top="1134" w:right="850"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6DF48B94"/>
    <w:lvl w:ilvl="0">
      <w:numFmt w:val="bullet"/>
      <w:lvlText w:val="*"/>
      <w:lvlJc w:val="left"/>
    </w:lvl>
  </w:abstractNum>
  <w:abstractNum w:abstractNumId="1" w15:restartNumberingAfterBreak="0">
    <w:nsid w:val="00F13E55"/>
    <w:multiLevelType w:val="hybridMultilevel"/>
    <w:tmpl w:val="6B74C4E2"/>
    <w:lvl w:ilvl="0" w:tplc="5456C036">
      <w:start w:val="1"/>
      <w:numFmt w:val="decimal"/>
      <w:lvlText w:val="%1."/>
      <w:lvlJc w:val="left"/>
      <w:pPr>
        <w:ind w:left="360" w:hanging="360"/>
      </w:pPr>
      <w:rPr>
        <w:rFonts w:hint="default"/>
      </w:rPr>
    </w:lvl>
    <w:lvl w:ilvl="1" w:tplc="04220019">
      <w:start w:val="1"/>
      <w:numFmt w:val="lowerLetter"/>
      <w:lvlText w:val="%2."/>
      <w:lvlJc w:val="left"/>
      <w:pPr>
        <w:ind w:left="1080" w:hanging="360"/>
      </w:pPr>
    </w:lvl>
    <w:lvl w:ilvl="2" w:tplc="0422001B">
      <w:start w:val="1"/>
      <w:numFmt w:val="lowerRoman"/>
      <w:lvlText w:val="%3."/>
      <w:lvlJc w:val="right"/>
      <w:pPr>
        <w:ind w:left="1800" w:hanging="180"/>
      </w:pPr>
    </w:lvl>
    <w:lvl w:ilvl="3" w:tplc="0422000F">
      <w:start w:val="1"/>
      <w:numFmt w:val="decimal"/>
      <w:lvlText w:val="%4."/>
      <w:lvlJc w:val="left"/>
      <w:pPr>
        <w:ind w:left="2520" w:hanging="360"/>
      </w:pPr>
    </w:lvl>
    <w:lvl w:ilvl="4" w:tplc="04220019">
      <w:start w:val="1"/>
      <w:numFmt w:val="lowerLetter"/>
      <w:lvlText w:val="%5."/>
      <w:lvlJc w:val="left"/>
      <w:pPr>
        <w:ind w:left="3240" w:hanging="360"/>
      </w:pPr>
    </w:lvl>
    <w:lvl w:ilvl="5" w:tplc="0422001B">
      <w:start w:val="1"/>
      <w:numFmt w:val="lowerRoman"/>
      <w:lvlText w:val="%6."/>
      <w:lvlJc w:val="right"/>
      <w:pPr>
        <w:ind w:left="3960" w:hanging="180"/>
      </w:pPr>
    </w:lvl>
    <w:lvl w:ilvl="6" w:tplc="0422000F">
      <w:start w:val="1"/>
      <w:numFmt w:val="decimal"/>
      <w:lvlText w:val="%7."/>
      <w:lvlJc w:val="left"/>
      <w:pPr>
        <w:ind w:left="4680" w:hanging="360"/>
      </w:pPr>
    </w:lvl>
    <w:lvl w:ilvl="7" w:tplc="04220019">
      <w:start w:val="1"/>
      <w:numFmt w:val="lowerLetter"/>
      <w:lvlText w:val="%8."/>
      <w:lvlJc w:val="left"/>
      <w:pPr>
        <w:ind w:left="5400" w:hanging="360"/>
      </w:pPr>
    </w:lvl>
    <w:lvl w:ilvl="8" w:tplc="0422001B">
      <w:start w:val="1"/>
      <w:numFmt w:val="lowerRoman"/>
      <w:lvlText w:val="%9."/>
      <w:lvlJc w:val="right"/>
      <w:pPr>
        <w:ind w:left="6120" w:hanging="180"/>
      </w:pPr>
    </w:lvl>
  </w:abstractNum>
  <w:abstractNum w:abstractNumId="2" w15:restartNumberingAfterBreak="0">
    <w:nsid w:val="19103BA6"/>
    <w:multiLevelType w:val="hybridMultilevel"/>
    <w:tmpl w:val="CADE1AE6"/>
    <w:lvl w:ilvl="0" w:tplc="A4529104">
      <w:start w:val="1"/>
      <w:numFmt w:val="decimal"/>
      <w:lvlText w:val="%1)"/>
      <w:lvlJc w:val="left"/>
      <w:pPr>
        <w:ind w:left="3240" w:hanging="360"/>
      </w:pPr>
      <w:rPr>
        <w:rFonts w:hint="default"/>
      </w:rPr>
    </w:lvl>
    <w:lvl w:ilvl="1" w:tplc="04190019" w:tentative="1">
      <w:start w:val="1"/>
      <w:numFmt w:val="lowerLetter"/>
      <w:lvlText w:val="%2."/>
      <w:lvlJc w:val="left"/>
      <w:pPr>
        <w:ind w:left="3960" w:hanging="360"/>
      </w:pPr>
    </w:lvl>
    <w:lvl w:ilvl="2" w:tplc="0419001B" w:tentative="1">
      <w:start w:val="1"/>
      <w:numFmt w:val="lowerRoman"/>
      <w:lvlText w:val="%3."/>
      <w:lvlJc w:val="right"/>
      <w:pPr>
        <w:ind w:left="4680" w:hanging="180"/>
      </w:pPr>
    </w:lvl>
    <w:lvl w:ilvl="3" w:tplc="0419000F" w:tentative="1">
      <w:start w:val="1"/>
      <w:numFmt w:val="decimal"/>
      <w:lvlText w:val="%4."/>
      <w:lvlJc w:val="left"/>
      <w:pPr>
        <w:ind w:left="5400" w:hanging="360"/>
      </w:pPr>
    </w:lvl>
    <w:lvl w:ilvl="4" w:tplc="04190019" w:tentative="1">
      <w:start w:val="1"/>
      <w:numFmt w:val="lowerLetter"/>
      <w:lvlText w:val="%5."/>
      <w:lvlJc w:val="left"/>
      <w:pPr>
        <w:ind w:left="6120" w:hanging="360"/>
      </w:pPr>
    </w:lvl>
    <w:lvl w:ilvl="5" w:tplc="0419001B" w:tentative="1">
      <w:start w:val="1"/>
      <w:numFmt w:val="lowerRoman"/>
      <w:lvlText w:val="%6."/>
      <w:lvlJc w:val="right"/>
      <w:pPr>
        <w:ind w:left="6840" w:hanging="180"/>
      </w:pPr>
    </w:lvl>
    <w:lvl w:ilvl="6" w:tplc="0419000F" w:tentative="1">
      <w:start w:val="1"/>
      <w:numFmt w:val="decimal"/>
      <w:lvlText w:val="%7."/>
      <w:lvlJc w:val="left"/>
      <w:pPr>
        <w:ind w:left="7560" w:hanging="360"/>
      </w:pPr>
    </w:lvl>
    <w:lvl w:ilvl="7" w:tplc="04190019" w:tentative="1">
      <w:start w:val="1"/>
      <w:numFmt w:val="lowerLetter"/>
      <w:lvlText w:val="%8."/>
      <w:lvlJc w:val="left"/>
      <w:pPr>
        <w:ind w:left="8280" w:hanging="360"/>
      </w:pPr>
    </w:lvl>
    <w:lvl w:ilvl="8" w:tplc="0419001B" w:tentative="1">
      <w:start w:val="1"/>
      <w:numFmt w:val="lowerRoman"/>
      <w:lvlText w:val="%9."/>
      <w:lvlJc w:val="right"/>
      <w:pPr>
        <w:ind w:left="9000" w:hanging="180"/>
      </w:pPr>
    </w:lvl>
  </w:abstractNum>
  <w:abstractNum w:abstractNumId="3" w15:restartNumberingAfterBreak="0">
    <w:nsid w:val="1EC47BFA"/>
    <w:multiLevelType w:val="hybridMultilevel"/>
    <w:tmpl w:val="36E68A0C"/>
    <w:lvl w:ilvl="0" w:tplc="222A0758">
      <w:start w:val="1"/>
      <w:numFmt w:val="decimal"/>
      <w:lvlText w:val="%1."/>
      <w:lvlJc w:val="left"/>
      <w:pPr>
        <w:ind w:left="1070" w:hanging="360"/>
      </w:pPr>
      <w:rPr>
        <w:rFonts w:hint="default"/>
      </w:rPr>
    </w:lvl>
    <w:lvl w:ilvl="1" w:tplc="04220019">
      <w:start w:val="1"/>
      <w:numFmt w:val="lowerLetter"/>
      <w:lvlText w:val="%2."/>
      <w:lvlJc w:val="left"/>
      <w:pPr>
        <w:ind w:left="1800" w:hanging="360"/>
      </w:pPr>
    </w:lvl>
    <w:lvl w:ilvl="2" w:tplc="0422001B">
      <w:start w:val="1"/>
      <w:numFmt w:val="lowerRoman"/>
      <w:lvlText w:val="%3."/>
      <w:lvlJc w:val="right"/>
      <w:pPr>
        <w:ind w:left="2520" w:hanging="180"/>
      </w:pPr>
    </w:lvl>
    <w:lvl w:ilvl="3" w:tplc="0422000F">
      <w:start w:val="1"/>
      <w:numFmt w:val="decimal"/>
      <w:lvlText w:val="%4."/>
      <w:lvlJc w:val="left"/>
      <w:pPr>
        <w:ind w:left="3240" w:hanging="360"/>
      </w:pPr>
    </w:lvl>
    <w:lvl w:ilvl="4" w:tplc="04220019">
      <w:start w:val="1"/>
      <w:numFmt w:val="lowerLetter"/>
      <w:lvlText w:val="%5."/>
      <w:lvlJc w:val="left"/>
      <w:pPr>
        <w:ind w:left="3960" w:hanging="360"/>
      </w:pPr>
    </w:lvl>
    <w:lvl w:ilvl="5" w:tplc="0422001B">
      <w:start w:val="1"/>
      <w:numFmt w:val="lowerRoman"/>
      <w:lvlText w:val="%6."/>
      <w:lvlJc w:val="right"/>
      <w:pPr>
        <w:ind w:left="4680" w:hanging="180"/>
      </w:pPr>
    </w:lvl>
    <w:lvl w:ilvl="6" w:tplc="0422000F">
      <w:start w:val="1"/>
      <w:numFmt w:val="decimal"/>
      <w:lvlText w:val="%7."/>
      <w:lvlJc w:val="left"/>
      <w:pPr>
        <w:ind w:left="5400" w:hanging="360"/>
      </w:pPr>
    </w:lvl>
    <w:lvl w:ilvl="7" w:tplc="04220019">
      <w:start w:val="1"/>
      <w:numFmt w:val="lowerLetter"/>
      <w:lvlText w:val="%8."/>
      <w:lvlJc w:val="left"/>
      <w:pPr>
        <w:ind w:left="6120" w:hanging="360"/>
      </w:pPr>
    </w:lvl>
    <w:lvl w:ilvl="8" w:tplc="0422001B">
      <w:start w:val="1"/>
      <w:numFmt w:val="lowerRoman"/>
      <w:lvlText w:val="%9."/>
      <w:lvlJc w:val="right"/>
      <w:pPr>
        <w:ind w:left="6840" w:hanging="180"/>
      </w:pPr>
    </w:lvl>
  </w:abstractNum>
  <w:abstractNum w:abstractNumId="4" w15:restartNumberingAfterBreak="0">
    <w:nsid w:val="25206E0B"/>
    <w:multiLevelType w:val="hybridMultilevel"/>
    <w:tmpl w:val="17E2A56A"/>
    <w:lvl w:ilvl="0" w:tplc="79C88C34">
      <w:start w:val="1"/>
      <w:numFmt w:val="decimal"/>
      <w:lvlText w:val="%1)"/>
      <w:lvlJc w:val="left"/>
      <w:pPr>
        <w:ind w:left="644" w:hanging="360"/>
      </w:pPr>
      <w:rPr>
        <w:rFonts w:hint="default"/>
      </w:rPr>
    </w:lvl>
    <w:lvl w:ilvl="1" w:tplc="04220019">
      <w:start w:val="1"/>
      <w:numFmt w:val="lowerLetter"/>
      <w:lvlText w:val="%2."/>
      <w:lvlJc w:val="left"/>
      <w:pPr>
        <w:ind w:left="1364" w:hanging="360"/>
      </w:pPr>
    </w:lvl>
    <w:lvl w:ilvl="2" w:tplc="0422001B">
      <w:start w:val="1"/>
      <w:numFmt w:val="lowerRoman"/>
      <w:lvlText w:val="%3."/>
      <w:lvlJc w:val="right"/>
      <w:pPr>
        <w:ind w:left="2084" w:hanging="180"/>
      </w:pPr>
    </w:lvl>
    <w:lvl w:ilvl="3" w:tplc="0422000F">
      <w:start w:val="1"/>
      <w:numFmt w:val="decimal"/>
      <w:lvlText w:val="%4."/>
      <w:lvlJc w:val="left"/>
      <w:pPr>
        <w:ind w:left="2804" w:hanging="360"/>
      </w:pPr>
    </w:lvl>
    <w:lvl w:ilvl="4" w:tplc="04220019">
      <w:start w:val="1"/>
      <w:numFmt w:val="lowerLetter"/>
      <w:lvlText w:val="%5."/>
      <w:lvlJc w:val="left"/>
      <w:pPr>
        <w:ind w:left="3524" w:hanging="360"/>
      </w:pPr>
    </w:lvl>
    <w:lvl w:ilvl="5" w:tplc="0422001B">
      <w:start w:val="1"/>
      <w:numFmt w:val="lowerRoman"/>
      <w:lvlText w:val="%6."/>
      <w:lvlJc w:val="right"/>
      <w:pPr>
        <w:ind w:left="4244" w:hanging="180"/>
      </w:pPr>
    </w:lvl>
    <w:lvl w:ilvl="6" w:tplc="0422000F">
      <w:start w:val="1"/>
      <w:numFmt w:val="decimal"/>
      <w:lvlText w:val="%7."/>
      <w:lvlJc w:val="left"/>
      <w:pPr>
        <w:ind w:left="4964" w:hanging="360"/>
      </w:pPr>
    </w:lvl>
    <w:lvl w:ilvl="7" w:tplc="04220019">
      <w:start w:val="1"/>
      <w:numFmt w:val="lowerLetter"/>
      <w:lvlText w:val="%8."/>
      <w:lvlJc w:val="left"/>
      <w:pPr>
        <w:ind w:left="5684" w:hanging="360"/>
      </w:pPr>
    </w:lvl>
    <w:lvl w:ilvl="8" w:tplc="0422001B">
      <w:start w:val="1"/>
      <w:numFmt w:val="lowerRoman"/>
      <w:lvlText w:val="%9."/>
      <w:lvlJc w:val="right"/>
      <w:pPr>
        <w:ind w:left="6404" w:hanging="180"/>
      </w:pPr>
    </w:lvl>
  </w:abstractNum>
  <w:abstractNum w:abstractNumId="5" w15:restartNumberingAfterBreak="0">
    <w:nsid w:val="3F475362"/>
    <w:multiLevelType w:val="hybridMultilevel"/>
    <w:tmpl w:val="1D1040FC"/>
    <w:lvl w:ilvl="0" w:tplc="0419000F">
      <w:start w:val="1"/>
      <w:numFmt w:val="decimal"/>
      <w:lvlText w:val="%1."/>
      <w:lvlJc w:val="left"/>
      <w:pPr>
        <w:tabs>
          <w:tab w:val="num" w:pos="786"/>
        </w:tabs>
        <w:ind w:left="786" w:hanging="360"/>
      </w:pPr>
    </w:lvl>
    <w:lvl w:ilvl="1" w:tplc="04190019">
      <w:start w:val="1"/>
      <w:numFmt w:val="lowerLetter"/>
      <w:lvlText w:val="%2."/>
      <w:lvlJc w:val="left"/>
      <w:pPr>
        <w:tabs>
          <w:tab w:val="num" w:pos="1506"/>
        </w:tabs>
        <w:ind w:left="1506" w:hanging="360"/>
      </w:pPr>
    </w:lvl>
    <w:lvl w:ilvl="2" w:tplc="0419001B">
      <w:start w:val="1"/>
      <w:numFmt w:val="lowerRoman"/>
      <w:lvlText w:val="%3."/>
      <w:lvlJc w:val="right"/>
      <w:pPr>
        <w:tabs>
          <w:tab w:val="num" w:pos="2226"/>
        </w:tabs>
        <w:ind w:left="2226" w:hanging="180"/>
      </w:pPr>
    </w:lvl>
    <w:lvl w:ilvl="3" w:tplc="0419000F">
      <w:start w:val="1"/>
      <w:numFmt w:val="decimal"/>
      <w:lvlText w:val="%4."/>
      <w:lvlJc w:val="left"/>
      <w:pPr>
        <w:tabs>
          <w:tab w:val="num" w:pos="2946"/>
        </w:tabs>
        <w:ind w:left="2946" w:hanging="360"/>
      </w:pPr>
    </w:lvl>
    <w:lvl w:ilvl="4" w:tplc="04190019">
      <w:start w:val="1"/>
      <w:numFmt w:val="lowerLetter"/>
      <w:lvlText w:val="%5."/>
      <w:lvlJc w:val="left"/>
      <w:pPr>
        <w:tabs>
          <w:tab w:val="num" w:pos="3666"/>
        </w:tabs>
        <w:ind w:left="3666" w:hanging="360"/>
      </w:pPr>
    </w:lvl>
    <w:lvl w:ilvl="5" w:tplc="0419001B">
      <w:start w:val="1"/>
      <w:numFmt w:val="lowerRoman"/>
      <w:lvlText w:val="%6."/>
      <w:lvlJc w:val="right"/>
      <w:pPr>
        <w:tabs>
          <w:tab w:val="num" w:pos="4386"/>
        </w:tabs>
        <w:ind w:left="4386" w:hanging="180"/>
      </w:pPr>
    </w:lvl>
    <w:lvl w:ilvl="6" w:tplc="0419000F">
      <w:start w:val="1"/>
      <w:numFmt w:val="decimal"/>
      <w:lvlText w:val="%7."/>
      <w:lvlJc w:val="left"/>
      <w:pPr>
        <w:tabs>
          <w:tab w:val="num" w:pos="5106"/>
        </w:tabs>
        <w:ind w:left="5106" w:hanging="360"/>
      </w:pPr>
    </w:lvl>
    <w:lvl w:ilvl="7" w:tplc="04190019">
      <w:start w:val="1"/>
      <w:numFmt w:val="lowerLetter"/>
      <w:lvlText w:val="%8."/>
      <w:lvlJc w:val="left"/>
      <w:pPr>
        <w:tabs>
          <w:tab w:val="num" w:pos="5826"/>
        </w:tabs>
        <w:ind w:left="5826" w:hanging="360"/>
      </w:pPr>
    </w:lvl>
    <w:lvl w:ilvl="8" w:tplc="0419001B">
      <w:start w:val="1"/>
      <w:numFmt w:val="lowerRoman"/>
      <w:lvlText w:val="%9."/>
      <w:lvlJc w:val="right"/>
      <w:pPr>
        <w:tabs>
          <w:tab w:val="num" w:pos="6546"/>
        </w:tabs>
        <w:ind w:left="6546" w:hanging="180"/>
      </w:pPr>
    </w:lvl>
  </w:abstractNum>
  <w:abstractNum w:abstractNumId="6" w15:restartNumberingAfterBreak="0">
    <w:nsid w:val="53261F7D"/>
    <w:multiLevelType w:val="hybridMultilevel"/>
    <w:tmpl w:val="3CA88A86"/>
    <w:lvl w:ilvl="0" w:tplc="6B980D0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53DF5CD2"/>
    <w:multiLevelType w:val="hybridMultilevel"/>
    <w:tmpl w:val="41000B12"/>
    <w:lvl w:ilvl="0" w:tplc="4E0EC3F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5AC75A81"/>
    <w:multiLevelType w:val="hybridMultilevel"/>
    <w:tmpl w:val="6C30F224"/>
    <w:lvl w:ilvl="0" w:tplc="E1E4983A">
      <w:start w:val="3"/>
      <w:numFmt w:val="bullet"/>
      <w:lvlText w:val="-"/>
      <w:lvlJc w:val="left"/>
      <w:pPr>
        <w:ind w:left="906" w:hanging="360"/>
      </w:pPr>
      <w:rPr>
        <w:rFonts w:ascii="Times New Roman" w:eastAsia="Times New Roman" w:hAnsi="Times New Roman" w:cs="Times New Roman" w:hint="default"/>
      </w:rPr>
    </w:lvl>
    <w:lvl w:ilvl="1" w:tplc="04190003" w:tentative="1">
      <w:start w:val="1"/>
      <w:numFmt w:val="bullet"/>
      <w:lvlText w:val="o"/>
      <w:lvlJc w:val="left"/>
      <w:pPr>
        <w:ind w:left="1626" w:hanging="360"/>
      </w:pPr>
      <w:rPr>
        <w:rFonts w:ascii="Courier New" w:hAnsi="Courier New" w:cs="Courier New" w:hint="default"/>
      </w:rPr>
    </w:lvl>
    <w:lvl w:ilvl="2" w:tplc="04190005" w:tentative="1">
      <w:start w:val="1"/>
      <w:numFmt w:val="bullet"/>
      <w:lvlText w:val=""/>
      <w:lvlJc w:val="left"/>
      <w:pPr>
        <w:ind w:left="2346" w:hanging="360"/>
      </w:pPr>
      <w:rPr>
        <w:rFonts w:ascii="Wingdings" w:hAnsi="Wingdings" w:hint="default"/>
      </w:rPr>
    </w:lvl>
    <w:lvl w:ilvl="3" w:tplc="04190001" w:tentative="1">
      <w:start w:val="1"/>
      <w:numFmt w:val="bullet"/>
      <w:lvlText w:val=""/>
      <w:lvlJc w:val="left"/>
      <w:pPr>
        <w:ind w:left="3066" w:hanging="360"/>
      </w:pPr>
      <w:rPr>
        <w:rFonts w:ascii="Symbol" w:hAnsi="Symbol" w:hint="default"/>
      </w:rPr>
    </w:lvl>
    <w:lvl w:ilvl="4" w:tplc="04190003" w:tentative="1">
      <w:start w:val="1"/>
      <w:numFmt w:val="bullet"/>
      <w:lvlText w:val="o"/>
      <w:lvlJc w:val="left"/>
      <w:pPr>
        <w:ind w:left="3786" w:hanging="360"/>
      </w:pPr>
      <w:rPr>
        <w:rFonts w:ascii="Courier New" w:hAnsi="Courier New" w:cs="Courier New" w:hint="default"/>
      </w:rPr>
    </w:lvl>
    <w:lvl w:ilvl="5" w:tplc="04190005" w:tentative="1">
      <w:start w:val="1"/>
      <w:numFmt w:val="bullet"/>
      <w:lvlText w:val=""/>
      <w:lvlJc w:val="left"/>
      <w:pPr>
        <w:ind w:left="4506" w:hanging="360"/>
      </w:pPr>
      <w:rPr>
        <w:rFonts w:ascii="Wingdings" w:hAnsi="Wingdings" w:hint="default"/>
      </w:rPr>
    </w:lvl>
    <w:lvl w:ilvl="6" w:tplc="04190001" w:tentative="1">
      <w:start w:val="1"/>
      <w:numFmt w:val="bullet"/>
      <w:lvlText w:val=""/>
      <w:lvlJc w:val="left"/>
      <w:pPr>
        <w:ind w:left="5226" w:hanging="360"/>
      </w:pPr>
      <w:rPr>
        <w:rFonts w:ascii="Symbol" w:hAnsi="Symbol" w:hint="default"/>
      </w:rPr>
    </w:lvl>
    <w:lvl w:ilvl="7" w:tplc="04190003" w:tentative="1">
      <w:start w:val="1"/>
      <w:numFmt w:val="bullet"/>
      <w:lvlText w:val="o"/>
      <w:lvlJc w:val="left"/>
      <w:pPr>
        <w:ind w:left="5946" w:hanging="360"/>
      </w:pPr>
      <w:rPr>
        <w:rFonts w:ascii="Courier New" w:hAnsi="Courier New" w:cs="Courier New" w:hint="default"/>
      </w:rPr>
    </w:lvl>
    <w:lvl w:ilvl="8" w:tplc="04190005" w:tentative="1">
      <w:start w:val="1"/>
      <w:numFmt w:val="bullet"/>
      <w:lvlText w:val=""/>
      <w:lvlJc w:val="left"/>
      <w:pPr>
        <w:ind w:left="6666" w:hanging="360"/>
      </w:pPr>
      <w:rPr>
        <w:rFonts w:ascii="Wingdings" w:hAnsi="Wingdings" w:hint="default"/>
      </w:rPr>
    </w:lvl>
  </w:abstractNum>
  <w:abstractNum w:abstractNumId="9" w15:restartNumberingAfterBreak="0">
    <w:nsid w:val="6A1F6C60"/>
    <w:multiLevelType w:val="hybridMultilevel"/>
    <w:tmpl w:val="0E9E0174"/>
    <w:lvl w:ilvl="0" w:tplc="77009880">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0" w15:restartNumberingAfterBreak="0">
    <w:nsid w:val="6C3463B0"/>
    <w:multiLevelType w:val="hybridMultilevel"/>
    <w:tmpl w:val="2FB6CE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5"/>
  </w:num>
  <w:num w:numId="5">
    <w:abstractNumId w:val="7"/>
  </w:num>
  <w:num w:numId="6">
    <w:abstractNumId w:val="9"/>
  </w:num>
  <w:num w:numId="7">
    <w:abstractNumId w:val="10"/>
  </w:num>
  <w:num w:numId="8">
    <w:abstractNumId w:val="0"/>
    <w:lvlOverride w:ilvl="0">
      <w:lvl w:ilvl="0">
        <w:start w:val="65535"/>
        <w:numFmt w:val="bullet"/>
        <w:lvlText w:val="-"/>
        <w:legacy w:legacy="1" w:legacySpace="0" w:legacyIndent="245"/>
        <w:lvlJc w:val="left"/>
        <w:rPr>
          <w:rFonts w:ascii="Times New Roman" w:hAnsi="Times New Roman" w:cs="Times New Roman" w:hint="default"/>
        </w:rPr>
      </w:lvl>
    </w:lvlOverride>
  </w:num>
  <w:num w:numId="9">
    <w:abstractNumId w:val="0"/>
    <w:lvlOverride w:ilvl="0">
      <w:lvl w:ilvl="0">
        <w:start w:val="65535"/>
        <w:numFmt w:val="bullet"/>
        <w:lvlText w:val="-"/>
        <w:legacy w:legacy="1" w:legacySpace="0" w:legacyIndent="244"/>
        <w:lvlJc w:val="left"/>
        <w:rPr>
          <w:rFonts w:ascii="Times New Roman" w:hAnsi="Times New Roman" w:cs="Times New Roman" w:hint="default"/>
        </w:rPr>
      </w:lvl>
    </w:lvlOverride>
  </w:num>
  <w:num w:numId="10">
    <w:abstractNumId w:val="0"/>
    <w:lvlOverride w:ilvl="0">
      <w:lvl w:ilvl="0">
        <w:start w:val="65535"/>
        <w:numFmt w:val="bullet"/>
        <w:lvlText w:val="-"/>
        <w:legacy w:legacy="1" w:legacySpace="0" w:legacyIndent="259"/>
        <w:lvlJc w:val="left"/>
        <w:rPr>
          <w:rFonts w:ascii="Times New Roman" w:hAnsi="Times New Roman" w:cs="Times New Roman" w:hint="default"/>
        </w:rPr>
      </w:lvl>
    </w:lvlOverride>
  </w:num>
  <w:num w:numId="11">
    <w:abstractNumId w:val="2"/>
  </w:num>
  <w:num w:numId="12">
    <w:abstractNumId w:val="6"/>
  </w:num>
  <w:num w:numId="13">
    <w:abstractNumId w:val="8"/>
  </w:num>
  <w:num w:numId="14">
    <w:abstractNumId w:val="0"/>
    <w:lvlOverride w:ilvl="0">
      <w:lvl w:ilvl="0">
        <w:numFmt w:val="bullet"/>
        <w:lvlText w:val="•"/>
        <w:legacy w:legacy="1" w:legacySpace="0" w:legacyIndent="137"/>
        <w:lvlJc w:val="left"/>
        <w:pPr>
          <w:ind w:left="0" w:firstLine="0"/>
        </w:pPr>
        <w:rPr>
          <w:rFonts w:ascii="Times New Roman" w:hAnsi="Times New Roman" w:cs="Times New Roman"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characterSpacingControl w:val="doNotCompress"/>
  <w:compat>
    <w:useFELayout/>
    <w:compatSetting w:name="compatibilityMode" w:uri="http://schemas.microsoft.com/office/word" w:val="12"/>
  </w:compat>
  <w:rsids>
    <w:rsidRoot w:val="004F794A"/>
    <w:rsid w:val="00026DA8"/>
    <w:rsid w:val="000553BD"/>
    <w:rsid w:val="00077877"/>
    <w:rsid w:val="00080074"/>
    <w:rsid w:val="000D0C3E"/>
    <w:rsid w:val="000F69E3"/>
    <w:rsid w:val="0014471C"/>
    <w:rsid w:val="001665A0"/>
    <w:rsid w:val="0019287D"/>
    <w:rsid w:val="001938D3"/>
    <w:rsid w:val="001C3D8A"/>
    <w:rsid w:val="001C5949"/>
    <w:rsid w:val="001D1E5D"/>
    <w:rsid w:val="001D6D56"/>
    <w:rsid w:val="00213984"/>
    <w:rsid w:val="00223887"/>
    <w:rsid w:val="002429D2"/>
    <w:rsid w:val="002D1671"/>
    <w:rsid w:val="002D19BB"/>
    <w:rsid w:val="003B613F"/>
    <w:rsid w:val="00404DD9"/>
    <w:rsid w:val="004858DC"/>
    <w:rsid w:val="004E0E08"/>
    <w:rsid w:val="004F794A"/>
    <w:rsid w:val="0050003F"/>
    <w:rsid w:val="005200C5"/>
    <w:rsid w:val="00530A51"/>
    <w:rsid w:val="00571FC1"/>
    <w:rsid w:val="006D4FA1"/>
    <w:rsid w:val="0075799C"/>
    <w:rsid w:val="007D4CE6"/>
    <w:rsid w:val="00851C1B"/>
    <w:rsid w:val="00857F4B"/>
    <w:rsid w:val="008C0434"/>
    <w:rsid w:val="009456E6"/>
    <w:rsid w:val="009F07EE"/>
    <w:rsid w:val="00A00E76"/>
    <w:rsid w:val="00A72F3F"/>
    <w:rsid w:val="00A75678"/>
    <w:rsid w:val="00AC3B8F"/>
    <w:rsid w:val="00BC6A92"/>
    <w:rsid w:val="00C53B0A"/>
    <w:rsid w:val="00C93827"/>
    <w:rsid w:val="00CA3FE6"/>
    <w:rsid w:val="00CB6E60"/>
    <w:rsid w:val="00CB758B"/>
    <w:rsid w:val="00CF0172"/>
    <w:rsid w:val="00D84A84"/>
    <w:rsid w:val="00DF18AE"/>
    <w:rsid w:val="00E35984"/>
    <w:rsid w:val="00E63888"/>
    <w:rsid w:val="00E91709"/>
    <w:rsid w:val="00E975CA"/>
    <w:rsid w:val="00EA0826"/>
    <w:rsid w:val="00F16FA3"/>
    <w:rsid w:val="00F57B8E"/>
    <w:rsid w:val="00F857D7"/>
    <w:rsid w:val="00FE7CAE"/>
    <w:rsid w:val="00FF45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DBF99E00-DCDD-406C-BC41-DC2AF5A2C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4FA1"/>
  </w:style>
  <w:style w:type="paragraph" w:styleId="2">
    <w:name w:val="heading 2"/>
    <w:basedOn w:val="a"/>
    <w:next w:val="a"/>
    <w:link w:val="20"/>
    <w:uiPriority w:val="99"/>
    <w:qFormat/>
    <w:rsid w:val="004F794A"/>
    <w:pPr>
      <w:keepNext/>
      <w:spacing w:before="240" w:after="60" w:line="240" w:lineRule="auto"/>
      <w:outlineLvl w:val="1"/>
    </w:pPr>
    <w:rPr>
      <w:rFonts w:ascii="Arial" w:eastAsia="Times New Roman" w:hAnsi="Arial" w:cs="Arial"/>
      <w:b/>
      <w:bCs/>
      <w:i/>
      <w:iCs/>
      <w:sz w:val="28"/>
      <w:szCs w:val="28"/>
      <w:lang w:val="uk-UA"/>
    </w:rPr>
  </w:style>
  <w:style w:type="paragraph" w:styleId="3">
    <w:name w:val="heading 3"/>
    <w:basedOn w:val="a"/>
    <w:next w:val="a"/>
    <w:link w:val="30"/>
    <w:uiPriority w:val="9"/>
    <w:semiHidden/>
    <w:unhideWhenUsed/>
    <w:qFormat/>
    <w:rsid w:val="0050003F"/>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9"/>
    <w:qFormat/>
    <w:rsid w:val="004F794A"/>
    <w:pPr>
      <w:spacing w:before="240" w:after="60" w:line="240" w:lineRule="auto"/>
      <w:outlineLvl w:val="4"/>
    </w:pPr>
    <w:rPr>
      <w:rFonts w:ascii="Times New Roman" w:eastAsia="Times New Roman" w:hAnsi="Times New Roman" w:cs="Times New Roman"/>
      <w:b/>
      <w:bCs/>
      <w:i/>
      <w:iCs/>
      <w:sz w:val="26"/>
      <w:szCs w:val="26"/>
      <w:lang w:val="uk-UA"/>
    </w:rPr>
  </w:style>
  <w:style w:type="paragraph" w:styleId="6">
    <w:name w:val="heading 6"/>
    <w:basedOn w:val="a"/>
    <w:next w:val="a"/>
    <w:link w:val="60"/>
    <w:uiPriority w:val="9"/>
    <w:semiHidden/>
    <w:unhideWhenUsed/>
    <w:qFormat/>
    <w:rsid w:val="00CF017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9"/>
    <w:rsid w:val="004F794A"/>
    <w:rPr>
      <w:rFonts w:ascii="Arial" w:eastAsia="Times New Roman" w:hAnsi="Arial" w:cs="Arial"/>
      <w:b/>
      <w:bCs/>
      <w:i/>
      <w:iCs/>
      <w:sz w:val="28"/>
      <w:szCs w:val="28"/>
      <w:lang w:val="uk-UA"/>
    </w:rPr>
  </w:style>
  <w:style w:type="character" w:customStyle="1" w:styleId="50">
    <w:name w:val="Заголовок 5 Знак"/>
    <w:basedOn w:val="a0"/>
    <w:link w:val="5"/>
    <w:uiPriority w:val="99"/>
    <w:rsid w:val="004F794A"/>
    <w:rPr>
      <w:rFonts w:ascii="Times New Roman" w:eastAsia="Times New Roman" w:hAnsi="Times New Roman" w:cs="Times New Roman"/>
      <w:b/>
      <w:bCs/>
      <w:i/>
      <w:iCs/>
      <w:sz w:val="26"/>
      <w:szCs w:val="26"/>
      <w:lang w:val="uk-UA"/>
    </w:rPr>
  </w:style>
  <w:style w:type="paragraph" w:styleId="a3">
    <w:name w:val="Body Text Indent"/>
    <w:basedOn w:val="a"/>
    <w:link w:val="a4"/>
    <w:uiPriority w:val="99"/>
    <w:rsid w:val="004F794A"/>
    <w:pPr>
      <w:spacing w:after="0" w:line="240" w:lineRule="auto"/>
      <w:ind w:left="360"/>
    </w:pPr>
    <w:rPr>
      <w:rFonts w:ascii="Times New Roman" w:eastAsia="Times New Roman" w:hAnsi="Times New Roman" w:cs="Times New Roman"/>
      <w:sz w:val="24"/>
      <w:szCs w:val="24"/>
      <w:lang w:val="uk-UA"/>
    </w:rPr>
  </w:style>
  <w:style w:type="character" w:customStyle="1" w:styleId="a4">
    <w:name w:val="Основной текст с отступом Знак"/>
    <w:basedOn w:val="a0"/>
    <w:link w:val="a3"/>
    <w:uiPriority w:val="99"/>
    <w:rsid w:val="004F794A"/>
    <w:rPr>
      <w:rFonts w:ascii="Times New Roman" w:eastAsia="Times New Roman" w:hAnsi="Times New Roman" w:cs="Times New Roman"/>
      <w:sz w:val="24"/>
      <w:szCs w:val="24"/>
      <w:lang w:val="uk-UA"/>
    </w:rPr>
  </w:style>
  <w:style w:type="paragraph" w:styleId="a5">
    <w:name w:val="List Paragraph"/>
    <w:basedOn w:val="a"/>
    <w:uiPriority w:val="99"/>
    <w:qFormat/>
    <w:rsid w:val="004F794A"/>
    <w:pPr>
      <w:spacing w:after="0" w:line="240" w:lineRule="auto"/>
      <w:ind w:left="720"/>
    </w:pPr>
    <w:rPr>
      <w:rFonts w:ascii="Times New Roman" w:eastAsia="Times New Roman" w:hAnsi="Times New Roman" w:cs="Times New Roman"/>
      <w:sz w:val="28"/>
      <w:szCs w:val="28"/>
      <w:lang w:val="uk-UA" w:eastAsia="en-US"/>
    </w:rPr>
  </w:style>
  <w:style w:type="paragraph" w:styleId="a6">
    <w:name w:val="Normal (Web)"/>
    <w:basedOn w:val="a"/>
    <w:uiPriority w:val="99"/>
    <w:unhideWhenUsed/>
    <w:rsid w:val="00213984"/>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customStyle="1" w:styleId="60">
    <w:name w:val="Заголовок 6 Знак"/>
    <w:basedOn w:val="a0"/>
    <w:link w:val="6"/>
    <w:uiPriority w:val="99"/>
    <w:semiHidden/>
    <w:rsid w:val="00CF0172"/>
    <w:rPr>
      <w:rFonts w:asciiTheme="majorHAnsi" w:eastAsiaTheme="majorEastAsia" w:hAnsiTheme="majorHAnsi" w:cstheme="majorBidi"/>
      <w:i/>
      <w:iCs/>
      <w:color w:val="243F60" w:themeColor="accent1" w:themeShade="7F"/>
    </w:rPr>
  </w:style>
  <w:style w:type="paragraph" w:customStyle="1" w:styleId="rvps2">
    <w:name w:val="rvps2"/>
    <w:basedOn w:val="a"/>
    <w:rsid w:val="00CF01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vts44">
    <w:name w:val="rvts44"/>
    <w:basedOn w:val="a0"/>
    <w:uiPriority w:val="99"/>
    <w:rsid w:val="00CF0172"/>
    <w:rPr>
      <w:rFonts w:cs="Times New Roman"/>
    </w:rPr>
  </w:style>
  <w:style w:type="paragraph" w:styleId="HTML">
    <w:name w:val="HTML Preformatted"/>
    <w:basedOn w:val="a"/>
    <w:link w:val="HTML0"/>
    <w:uiPriority w:val="99"/>
    <w:rsid w:val="00BC6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0">
    <w:name w:val="Стандартный HTML Знак"/>
    <w:basedOn w:val="a0"/>
    <w:link w:val="HTML"/>
    <w:uiPriority w:val="99"/>
    <w:rsid w:val="00BC6A92"/>
    <w:rPr>
      <w:rFonts w:ascii="Courier New" w:eastAsia="Times New Roman" w:hAnsi="Courier New" w:cs="Times New Roman"/>
      <w:sz w:val="20"/>
      <w:szCs w:val="20"/>
    </w:rPr>
  </w:style>
  <w:style w:type="character" w:customStyle="1" w:styleId="rvts9">
    <w:name w:val="rvts9"/>
    <w:basedOn w:val="a0"/>
    <w:rsid w:val="00C53B0A"/>
  </w:style>
  <w:style w:type="character" w:styleId="a7">
    <w:name w:val="Hyperlink"/>
    <w:basedOn w:val="a0"/>
    <w:unhideWhenUsed/>
    <w:rsid w:val="00E35984"/>
    <w:rPr>
      <w:color w:val="0000FF"/>
      <w:u w:val="single"/>
    </w:rPr>
  </w:style>
  <w:style w:type="paragraph" w:styleId="a8">
    <w:name w:val="Balloon Text"/>
    <w:basedOn w:val="a"/>
    <w:link w:val="a9"/>
    <w:uiPriority w:val="99"/>
    <w:semiHidden/>
    <w:unhideWhenUsed/>
    <w:rsid w:val="00A00E76"/>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A00E76"/>
    <w:rPr>
      <w:rFonts w:ascii="Tahoma" w:hAnsi="Tahoma" w:cs="Tahoma"/>
      <w:sz w:val="16"/>
      <w:szCs w:val="16"/>
    </w:rPr>
  </w:style>
  <w:style w:type="character" w:customStyle="1" w:styleId="30">
    <w:name w:val="Заголовок 3 Знак"/>
    <w:basedOn w:val="a0"/>
    <w:link w:val="3"/>
    <w:uiPriority w:val="9"/>
    <w:semiHidden/>
    <w:rsid w:val="0050003F"/>
    <w:rPr>
      <w:rFonts w:asciiTheme="majorHAnsi" w:eastAsiaTheme="majorEastAsia" w:hAnsiTheme="majorHAnsi" w:cstheme="majorBidi"/>
      <w:b/>
      <w:bCs/>
      <w:color w:val="4F81BD" w:themeColor="accent1"/>
    </w:rPr>
  </w:style>
  <w:style w:type="paragraph" w:styleId="aa">
    <w:name w:val="Body Text"/>
    <w:basedOn w:val="a"/>
    <w:link w:val="ab"/>
    <w:uiPriority w:val="99"/>
    <w:semiHidden/>
    <w:unhideWhenUsed/>
    <w:rsid w:val="0050003F"/>
    <w:pPr>
      <w:spacing w:after="120"/>
    </w:pPr>
  </w:style>
  <w:style w:type="character" w:customStyle="1" w:styleId="ab">
    <w:name w:val="Основной текст Знак"/>
    <w:basedOn w:val="a0"/>
    <w:link w:val="aa"/>
    <w:uiPriority w:val="99"/>
    <w:semiHidden/>
    <w:rsid w:val="005000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3146306">
      <w:bodyDiv w:val="1"/>
      <w:marLeft w:val="0"/>
      <w:marRight w:val="0"/>
      <w:marTop w:val="0"/>
      <w:marBottom w:val="0"/>
      <w:divBdr>
        <w:top w:val="none" w:sz="0" w:space="0" w:color="auto"/>
        <w:left w:val="none" w:sz="0" w:space="0" w:color="auto"/>
        <w:bottom w:val="none" w:sz="0" w:space="0" w:color="auto"/>
        <w:right w:val="none" w:sz="0" w:space="0" w:color="auto"/>
      </w:divBdr>
    </w:div>
    <w:div w:id="753016466">
      <w:bodyDiv w:val="1"/>
      <w:marLeft w:val="0"/>
      <w:marRight w:val="0"/>
      <w:marTop w:val="0"/>
      <w:marBottom w:val="0"/>
      <w:divBdr>
        <w:top w:val="none" w:sz="0" w:space="0" w:color="auto"/>
        <w:left w:val="none" w:sz="0" w:space="0" w:color="auto"/>
        <w:bottom w:val="none" w:sz="0" w:space="0" w:color="auto"/>
        <w:right w:val="none" w:sz="0" w:space="0" w:color="auto"/>
      </w:divBdr>
    </w:div>
    <w:div w:id="910888624">
      <w:bodyDiv w:val="1"/>
      <w:marLeft w:val="0"/>
      <w:marRight w:val="0"/>
      <w:marTop w:val="0"/>
      <w:marBottom w:val="0"/>
      <w:divBdr>
        <w:top w:val="none" w:sz="0" w:space="0" w:color="auto"/>
        <w:left w:val="none" w:sz="0" w:space="0" w:color="auto"/>
        <w:bottom w:val="none" w:sz="0" w:space="0" w:color="auto"/>
        <w:right w:val="none" w:sz="0" w:space="0" w:color="auto"/>
      </w:divBdr>
    </w:div>
    <w:div w:id="990674725">
      <w:bodyDiv w:val="1"/>
      <w:marLeft w:val="0"/>
      <w:marRight w:val="0"/>
      <w:marTop w:val="0"/>
      <w:marBottom w:val="0"/>
      <w:divBdr>
        <w:top w:val="none" w:sz="0" w:space="0" w:color="auto"/>
        <w:left w:val="none" w:sz="0" w:space="0" w:color="auto"/>
        <w:bottom w:val="none" w:sz="0" w:space="0" w:color="auto"/>
        <w:right w:val="none" w:sz="0" w:space="0" w:color="auto"/>
      </w:divBdr>
    </w:div>
    <w:div w:id="165625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hyperlink" Target="http://zakon2.rada.gov.ua/laws/show/z1048-17/paran52" TargetMode="Externa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574</TotalTime>
  <Pages>9</Pages>
  <Words>3073</Words>
  <Characters>17519</Characters>
  <Application>Microsoft Office Word</Application>
  <DocSecurity>0</DocSecurity>
  <Lines>145</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20551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Черкасов</dc:creator>
  <cp:keywords/>
  <dc:description/>
  <cp:lastModifiedBy>Алексадр</cp:lastModifiedBy>
  <cp:revision>26</cp:revision>
  <cp:lastPrinted>2018-01-18T13:35:00Z</cp:lastPrinted>
  <dcterms:created xsi:type="dcterms:W3CDTF">2017-12-19T13:34:00Z</dcterms:created>
  <dcterms:modified xsi:type="dcterms:W3CDTF">2020-11-09T13:23:00Z</dcterms:modified>
</cp:coreProperties>
</file>