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${</w:t>
      </w:r>
      <w:r w:rsidR="00D15A5E" w:rsidRPr="00D15A5E">
        <w:rPr>
          <w:sz w:val="20"/>
          <w:u w:val="dotted" w:color="CDCED7"/>
        </w:rPr>
        <w:t>Date d'entrée</w:t>
      </w:r>
      <w:r w:rsidR="003772E5" w:rsidRPr="000E7197">
        <w:rPr>
          <w:rFonts w:eastAsia="Avenir-Book" w:cs="Avenir-Book"/>
          <w:sz w:val="20"/>
          <w:u w:val="dotted" w:color="CDCED7"/>
        </w:rPr>
        <w:t>}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D6218F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6C66F35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</w:t>
                    </w:r>
                    <w:r w:rsidR="0097731D">
                      <w:rPr>
                        <w:rFonts w:ascii="Avenir" w:hAnsi="Avenir"/>
                        <w:sz w:val="20"/>
                        <w:u w:val="dotted" w:color="CDCED7"/>
                      </w:rPr>
                      <w:t>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Nom bailleur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u w:val="dotted" w:color="CDCED7"/>
                      </w:rPr>
                      <w:t>Prénom bailleur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u w:val="dotted" w:color="CDCED7"/>
                      </w:rPr>
                      <w:t>Adresse bailleur</w:t>
                    </w:r>
                    <w:r w:rsidR="003772E5" w:rsidRPr="003772E5">
                      <w:rPr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178BB2ED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u w:val="dotted" w:color="CDCED7"/>
                      </w:rPr>
                      <w:t>Nom locataire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u w:val="dotted" w:color="CDCED7"/>
                      </w:rPr>
                      <w:t>Prénom locataire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="00D15A5E" w:rsidRPr="003772E5">
                      <w:rPr>
                        <w:u w:val="dotted" w:color="CDCED7"/>
                      </w:rPr>
                      <w:t>$</w:t>
                    </w:r>
                    <w:proofErr w:type="gramStart"/>
                    <w:r w:rsidR="00D15A5E" w:rsidRPr="003772E5">
                      <w:rPr>
                        <w:u w:val="dotted" w:color="CDCED7"/>
                      </w:rPr>
                      <w:t>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proofErr w:type="gramEnd"/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Adresse locataire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${</w:t>
      </w:r>
      <w:r w:rsidR="00D15A5E" w:rsidRPr="00D15A5E">
        <w:rPr>
          <w:rFonts w:ascii="Avenir" w:hAnsi="Avenir"/>
          <w:sz w:val="20"/>
          <w:u w:val="dotted" w:color="CDCED7"/>
        </w:rPr>
        <w:t>Date de sortie</w:t>
      </w:r>
      <w:r w:rsidR="003772E5" w:rsidRPr="000E7197">
        <w:rPr>
          <w:rFonts w:ascii="Avenir" w:hAnsi="Avenir"/>
          <w:sz w:val="20"/>
          <w:u w:val="dotted" w:color="CDCED7"/>
        </w:rPr>
        <w:t>}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D6218F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${</w:t>
                  </w:r>
                  <w:r w:rsidR="0097731D" w:rsidRPr="0097731D">
                    <w:rPr>
                      <w:rFonts w:ascii="Avenir" w:hAnsi="Avenir"/>
                      <w:sz w:val="20"/>
                      <w:u w:val="dotted" w:color="CDCED7"/>
                    </w:rPr>
                    <w:t>Autre texte</w:t>
                  </w: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}</w:t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D6218F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surface du bien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nombre de </w:t>
                    </w:r>
                    <w:proofErr w:type="spellStart"/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piece</w:t>
                    </w:r>
                    <w:proofErr w:type="spellEnd"/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rFonts w:ascii="Avenir" w:hAnsi="Avenir"/>
                        <w:sz w:val="20"/>
                        <w:u w:val="dotted" w:color="CDCED7"/>
                      </w:rPr>
                      <w:t>Adresse locataire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D6218F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mur de la cuisine</w:t>
            </w:r>
            <w:r>
              <w:rPr>
                <w:sz w:val="18"/>
              </w:rPr>
              <w:t>}</w:t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sol de la cuisine</w:t>
            </w:r>
            <w:r>
              <w:rPr>
                <w:sz w:val="18"/>
              </w:rPr>
              <w:t>}</w:t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des vitrages et volets de la cuisine</w:t>
            </w:r>
            <w:r>
              <w:rPr>
                <w:sz w:val="18"/>
              </w:rPr>
              <w:t>}</w:t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Description du plafond de la cuisine</w:t>
            </w:r>
            <w:r>
              <w:rPr>
                <w:sz w:val="18"/>
              </w:rPr>
              <w:t>}</w:t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éclairages et interrupteurs</w:t>
            </w:r>
            <w:r>
              <w:rPr>
                <w:sz w:val="18"/>
              </w:rPr>
              <w:t>}</w:t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Nombre de prises électriques</w:t>
            </w:r>
            <w:r w:rsidR="003772E5"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5444A0E6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'État des prises électriques (entrée)'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prises électriques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prises électriques</w:t>
            </w:r>
            <w:r>
              <w:rPr>
                <w:sz w:val="18"/>
              </w:rPr>
              <w:t>}</w:t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placards et tiroirs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placards et tiroirs (</w:t>
            </w:r>
            <w:r w:rsidR="006C4FEF">
              <w:rPr>
                <w:sz w:val="18"/>
              </w:rPr>
              <w:t>sortie</w:t>
            </w:r>
            <w:r w:rsidR="006C4FEF" w:rsidRPr="006C4FE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3BF8D0C8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Description des placards et tiroirs'</w:t>
            </w:r>
            <w:r>
              <w:rPr>
                <w:sz w:val="18"/>
              </w:rPr>
              <w:t>}</w:t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 xml:space="preserve">État de </w:t>
            </w:r>
            <w:r w:rsidR="006C4FEF">
              <w:rPr>
                <w:sz w:val="18"/>
              </w:rPr>
              <w:t>l</w:t>
            </w:r>
            <w:r w:rsidR="006C4FEF" w:rsidRPr="006C4FEF">
              <w:rPr>
                <w:sz w:val="18"/>
              </w:rPr>
              <w:t>'évier et robinetterie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 l'évier et robinetterie (entrée)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Description de l'évier et robinetterie</w:t>
            </w:r>
            <w:r>
              <w:rPr>
                <w:sz w:val="18"/>
              </w:rPr>
              <w:t>}</w:t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78936B9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6971C0C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2CA79F77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1CE53626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446C97A4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5A5BC495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51A5D668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3E23BF6E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6727BD09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2CBDE7DD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D6218F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C272DD1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26157AF3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211A95D2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13F24F17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51D0E8DD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56825960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BE7B75" w:rsidRPr="00ED394A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61AB91B6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E01EB2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7AA7108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6330C2C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1F66E61A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49963F7F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73B227AD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14A90CBD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345A6FEC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47CCC1CE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1533D335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56476450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BE7B75" w14:paraId="4A2A8B02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8CF0A9" w14:textId="36AB5C66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F95C2F" w14:textId="0F7C2A16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525A47" w14:textId="29675121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B5E4283" w14:textId="7BA02F3C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65AA6FEA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56945273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132BFBF1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0285F910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68B09C4C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A69065F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BE7B75" w:rsidRPr="00ED394A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00B0A645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13E74CC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2B79527A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D6218F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4DEE1EFE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4327DE20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6B814205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2D60836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6A9DFADB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49AD87BD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BE7B75" w:rsidRPr="00ED394A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1AD4BC86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6E512829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3A7E91AC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98ED586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77A269F7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2CC82556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194E732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71A47DBA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4E782B40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71F4880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4D139C2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17DAC33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BE7B75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20D4974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52C78FC0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4CE2A3D3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28C7E8CC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183A9887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1AFA3249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085FB37D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5A756E3E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66132453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BE7B75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BE7B75" w:rsidRPr="00ED394A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6934FFDE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3148E0CF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53E53406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D6218F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768CBD5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1048B762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0AFD8FB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1050EDB3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0BBBA248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384D5BC1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13337F90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39B1827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69E6F02F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2CA21083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6060413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67B39E38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6DCF31A0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40AFC3E2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31FA7936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022654E9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74B7BAF3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478BF3F0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079150C9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D6218F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745D0D9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30DF9D0B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0D988F95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30C8FFC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2A09350F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3E454A07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0335D69F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437750B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535FD30C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1E30530C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3EEEA51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64411463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2FB8056A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41B4791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439743EC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9610B0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D158E4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EFFEF9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18F39BAA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D6218F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686E088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604AEA1A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3503E254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710E8628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553D9DF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37E23399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7BE23BC3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311B971C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0A80DCF9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0CAA0118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70F8B7E1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10B31B7E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423261DA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21E0C110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465B469F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C845D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586EAC8A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36B12A5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45B2FB2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46DACD8E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D6218F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468D40CA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33FB642B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4E3E96D8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522DB26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3E224D1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44F48196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731C389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1CB42F02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477C2915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0140DDC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3089CCC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3181B6D3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584F9B66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010978FB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6372D39A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D6218F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6A4D7A" w14:paraId="3583FC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4BC5215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3BDCF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3E98574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755A1CEE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9A9828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1D14CF3F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425F763C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6347A72C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FF3070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4EE538D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4AC2ABF5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294BA8A7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600BD7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5691CF8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32D45FF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872575B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E6B5C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758E029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640748F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0686A5AA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D6218F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26153E44" w:rsidR="00641715" w:rsidRDefault="00641715">
                  <w:r>
                    <w:t>${}</w:t>
                  </w:r>
                </w:p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D6218F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D6218F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proofErr w:type="gramStart"/>
      <w:r>
        <w:rPr>
          <w:color w:val="81859A"/>
          <w:sz w:val="16"/>
        </w:rPr>
        <w:t>dans</w:t>
      </w:r>
      <w:proofErr w:type="gramEnd"/>
      <w:r>
        <w:rPr>
          <w:color w:val="81859A"/>
          <w:sz w:val="16"/>
        </w:rPr>
        <w:t xml:space="preserve">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proofErr w:type="gramStart"/>
      <w:r>
        <w:rPr>
          <w:color w:val="81859A"/>
          <w:sz w:val="16"/>
        </w:rPr>
        <w:t>le</w:t>
      </w:r>
      <w:proofErr w:type="gramEnd"/>
      <w:r>
        <w:rPr>
          <w:color w:val="81859A"/>
          <w:sz w:val="16"/>
        </w:rPr>
        <w:t xml:space="preserve">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 xml:space="preserve">Le locataire doit veiller à maintenir en l’état le logement qu’il occupe. À ce titre, il doit assurer l’entretien normal du logement et de ses éléments d’équipement, ainsi que les menues réparations nécessaires à moins qu’il ne prouve qu’elles </w:t>
      </w:r>
      <w:proofErr w:type="gramStart"/>
      <w:r>
        <w:rPr>
          <w:color w:val="81859A"/>
        </w:rPr>
        <w:t>sont</w:t>
      </w:r>
      <w:proofErr w:type="gramEnd"/>
      <w:r>
        <w:rPr>
          <w:color w:val="81859A"/>
        </w:rPr>
        <w:t xml:space="preserve"> dues à la vétusté, à une malfaçon ou à la force majeure. À défaut, le bailleur peut retenir sur le dépôt de garantie </w:t>
      </w:r>
      <w:proofErr w:type="gramStart"/>
      <w:r>
        <w:rPr>
          <w:color w:val="81859A"/>
        </w:rPr>
        <w:t>les sommes correspondant</w:t>
      </w:r>
      <w:proofErr w:type="gramEnd"/>
      <w:r>
        <w:rPr>
          <w:color w:val="81859A"/>
        </w:rPr>
        <w:t xml:space="preserve">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</w:t>
      </w:r>
      <w:proofErr w:type="gramStart"/>
      <w:r>
        <w:t xml:space="preserve"> «</w:t>
      </w:r>
      <w:r>
        <w:rPr>
          <w:rFonts w:ascii="Avenir" w:hAnsi="Avenir"/>
        </w:rPr>
        <w:t>certifié</w:t>
      </w:r>
      <w:proofErr w:type="gramEnd"/>
      <w:r>
        <w:rPr>
          <w:rFonts w:ascii="Avenir" w:hAnsi="Avenir"/>
        </w:rPr>
        <w:t xml:space="preserve"> exact</w:t>
      </w:r>
      <w:r>
        <w:t>»</w:t>
      </w:r>
    </w:p>
    <w:p w14:paraId="24918749" w14:textId="453F8CEF" w:rsidR="00DF79DC" w:rsidRDefault="00D6218F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</w:t>
      </w:r>
      <w:proofErr w:type="gramStart"/>
      <w:r w:rsidR="00DF1ECB">
        <w:rPr>
          <w:rFonts w:ascii="Avenir-Roman" w:hAnsi="Avenir-Roman"/>
          <w:sz w:val="17"/>
        </w:rPr>
        <w:t xml:space="preserve"> «</w:t>
      </w:r>
      <w:r w:rsidR="00DF1ECB">
        <w:rPr>
          <w:rFonts w:ascii="Avenir" w:hAnsi="Avenir"/>
          <w:sz w:val="17"/>
        </w:rPr>
        <w:t>certifié</w:t>
      </w:r>
      <w:proofErr w:type="gramEnd"/>
      <w:r w:rsidR="00DF1ECB">
        <w:rPr>
          <w:rFonts w:ascii="Avenir" w:hAnsi="Avenir"/>
          <w:sz w:val="17"/>
        </w:rPr>
        <w:t xml:space="preserve">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</w:t>
      </w:r>
      <w:proofErr w:type="gramStart"/>
      <w:r>
        <w:rPr>
          <w:sz w:val="13"/>
        </w:rPr>
        <w:t xml:space="preserve"> «Je</w:t>
      </w:r>
      <w:proofErr w:type="gramEnd"/>
      <w:r>
        <w:rPr>
          <w:sz w:val="13"/>
        </w:rPr>
        <w:t xml:space="preserve">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D6218F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D6218F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</w:t>
                  </w:r>
                  <w:proofErr w:type="gramStart"/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>Electricité )</w:t>
                  </w:r>
                  <w:proofErr w:type="gramEnd"/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D6218F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</w:t>
      </w:r>
      <w:proofErr w:type="gramStart"/>
      <w:r>
        <w:t xml:space="preserve"> «</w:t>
      </w:r>
      <w:r>
        <w:rPr>
          <w:rFonts w:ascii="Avenir" w:hAnsi="Avenir"/>
        </w:rPr>
        <w:t>certifié</w:t>
      </w:r>
      <w:proofErr w:type="gramEnd"/>
      <w:r>
        <w:rPr>
          <w:rFonts w:ascii="Avenir" w:hAnsi="Avenir"/>
        </w:rPr>
        <w:t xml:space="preserve"> exact</w:t>
      </w:r>
      <w:r>
        <w:t>»</w:t>
      </w:r>
    </w:p>
    <w:p w14:paraId="734C46F4" w14:textId="5B356FE9" w:rsidR="00DF79DC" w:rsidRDefault="00D6218F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</w:t>
      </w:r>
      <w:proofErr w:type="gramStart"/>
      <w:r w:rsidR="00DF1ECB">
        <w:rPr>
          <w:rFonts w:ascii="Avenir-Roman" w:hAnsi="Avenir-Roman"/>
          <w:sz w:val="17"/>
        </w:rPr>
        <w:t xml:space="preserve"> «</w:t>
      </w:r>
      <w:r w:rsidR="00DF1ECB">
        <w:rPr>
          <w:rFonts w:ascii="Avenir" w:hAnsi="Avenir"/>
          <w:sz w:val="17"/>
        </w:rPr>
        <w:t>certifié</w:t>
      </w:r>
      <w:proofErr w:type="gramEnd"/>
      <w:r w:rsidR="00DF1ECB">
        <w:rPr>
          <w:rFonts w:ascii="Avenir" w:hAnsi="Avenir"/>
          <w:sz w:val="17"/>
        </w:rPr>
        <w:t xml:space="preserve">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</w:t>
      </w:r>
      <w:proofErr w:type="gramStart"/>
      <w:r>
        <w:rPr>
          <w:sz w:val="13"/>
        </w:rPr>
        <w:t xml:space="preserve"> «Je</w:t>
      </w:r>
      <w:proofErr w:type="gramEnd"/>
      <w:r>
        <w:rPr>
          <w:sz w:val="13"/>
        </w:rPr>
        <w:t xml:space="preserve">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F3E24" w14:textId="77777777" w:rsidR="00D6218F" w:rsidRDefault="00D6218F">
      <w:r>
        <w:separator/>
      </w:r>
    </w:p>
  </w:endnote>
  <w:endnote w:type="continuationSeparator" w:id="0">
    <w:p w14:paraId="550836AE" w14:textId="77777777" w:rsidR="00D6218F" w:rsidRDefault="00D6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D6218F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D6218F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D6218F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382C" w14:textId="77777777" w:rsidR="00D6218F" w:rsidRDefault="00D6218F">
      <w:r>
        <w:separator/>
      </w:r>
    </w:p>
  </w:footnote>
  <w:footnote w:type="continuationSeparator" w:id="0">
    <w:p w14:paraId="05C20C8D" w14:textId="77777777" w:rsidR="00D6218F" w:rsidRDefault="00D62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42F2D"/>
    <w:rsid w:val="0017191A"/>
    <w:rsid w:val="002077FC"/>
    <w:rsid w:val="00235D18"/>
    <w:rsid w:val="002775B5"/>
    <w:rsid w:val="002D1E88"/>
    <w:rsid w:val="002E2BCE"/>
    <w:rsid w:val="002E78D3"/>
    <w:rsid w:val="003050A9"/>
    <w:rsid w:val="003142AB"/>
    <w:rsid w:val="003772E5"/>
    <w:rsid w:val="004156C4"/>
    <w:rsid w:val="00452FDB"/>
    <w:rsid w:val="00481EA8"/>
    <w:rsid w:val="00492EA6"/>
    <w:rsid w:val="004B2C15"/>
    <w:rsid w:val="005106D4"/>
    <w:rsid w:val="00532130"/>
    <w:rsid w:val="00533F23"/>
    <w:rsid w:val="005D689A"/>
    <w:rsid w:val="00641715"/>
    <w:rsid w:val="006A4D7A"/>
    <w:rsid w:val="006B0EFD"/>
    <w:rsid w:val="006C4FEF"/>
    <w:rsid w:val="00727A1D"/>
    <w:rsid w:val="00741AD4"/>
    <w:rsid w:val="00766C3C"/>
    <w:rsid w:val="007A05F3"/>
    <w:rsid w:val="007A2B3B"/>
    <w:rsid w:val="00873C45"/>
    <w:rsid w:val="009026FF"/>
    <w:rsid w:val="0097731D"/>
    <w:rsid w:val="009958B2"/>
    <w:rsid w:val="00A47E5E"/>
    <w:rsid w:val="00A74961"/>
    <w:rsid w:val="00B23931"/>
    <w:rsid w:val="00B52911"/>
    <w:rsid w:val="00BE7B75"/>
    <w:rsid w:val="00C0292F"/>
    <w:rsid w:val="00C63254"/>
    <w:rsid w:val="00C7593E"/>
    <w:rsid w:val="00D15A5E"/>
    <w:rsid w:val="00D6218F"/>
    <w:rsid w:val="00D835DE"/>
    <w:rsid w:val="00DA1A9A"/>
    <w:rsid w:val="00DF1ECB"/>
    <w:rsid w:val="00DF72CA"/>
    <w:rsid w:val="00DF79DC"/>
    <w:rsid w:val="00E9351F"/>
    <w:rsid w:val="00ED394A"/>
    <w:rsid w:val="00ED435C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Props1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20</cp:revision>
  <cp:lastPrinted>2020-06-30T15:26:00Z</cp:lastPrinted>
  <dcterms:created xsi:type="dcterms:W3CDTF">2020-06-30T16:47:00Z</dcterms:created>
  <dcterms:modified xsi:type="dcterms:W3CDTF">2024-11-22T13:12:00Z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