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CBE6" w14:textId="6338B97E" w:rsidR="00DB067A" w:rsidRPr="00DB067A" w:rsidRDefault="00DB067A">
      <w:pPr>
        <w:rPr>
          <w:b/>
          <w:bCs/>
          <w:lang w:val="en-US"/>
        </w:rPr>
      </w:pPr>
      <w:r w:rsidRPr="00DB067A">
        <w:rPr>
          <w:b/>
          <w:bCs/>
          <w:lang w:val="en-US"/>
        </w:rPr>
        <w:t>Research questions/topics:</w:t>
      </w:r>
    </w:p>
    <w:p w14:paraId="01DDCD09" w14:textId="650AD10B" w:rsidR="00DB067A" w:rsidRDefault="00DB067A">
      <w:pPr>
        <w:rPr>
          <w:lang w:val="en-US"/>
        </w:rPr>
      </w:pPr>
      <w:r>
        <w:rPr>
          <w:lang w:val="en-US"/>
        </w:rPr>
        <w:t>We want to model how order flows (buys and sells) impacts prices during FOMC announcements (the release of the FOMC minutes and the subsequent speech by the chairman of the Federal Reserve System. To do so, we utilize a Kyle (1985) model to research whether larger orders have a price impact, because they likely contain some measure of informed trading.</w:t>
      </w:r>
    </w:p>
    <w:p w14:paraId="5C66728B" w14:textId="0613F149" w:rsidR="00DB067A" w:rsidRDefault="00DB067A">
      <w:pPr>
        <w:rPr>
          <w:lang w:val="en-US"/>
        </w:rPr>
      </w:pPr>
      <w:r>
        <w:rPr>
          <w:lang w:val="en-US"/>
        </w:rPr>
        <w:t>In addition, we want to explore whether there is a difference between the announcement of the minutes data and the informational processing of the speech. In the former, public information should be processed simultaneously whilst in the later, during subperiods, it could be possible to find a significant lambda due to new information being released.</w:t>
      </w:r>
    </w:p>
    <w:p w14:paraId="69EB0B24" w14:textId="33ACDCA2" w:rsidR="00DB067A" w:rsidRPr="00DB067A" w:rsidRDefault="00DB067A">
      <w:pPr>
        <w:rPr>
          <w:b/>
          <w:bCs/>
          <w:lang w:val="en-US"/>
        </w:rPr>
      </w:pPr>
      <w:r w:rsidRPr="00DB067A">
        <w:rPr>
          <w:b/>
          <w:bCs/>
          <w:lang w:val="en-US"/>
        </w:rPr>
        <w:t>Theory:</w:t>
      </w:r>
      <w:r w:rsidR="00417108">
        <w:rPr>
          <w:b/>
          <w:bCs/>
          <w:lang w:val="en-US"/>
        </w:rPr>
        <w:t xml:space="preserve"> How much do prices move in response to order flow? Lambda measures the price impact.</w:t>
      </w:r>
    </w:p>
    <w:p w14:paraId="5826483D" w14:textId="77777777" w:rsidR="00DB067A" w:rsidRPr="00DB067A" w:rsidRDefault="00DB067A" w:rsidP="00DB067A">
      <w:pPr>
        <w:rPr>
          <w:lang w:val="en-US"/>
        </w:rPr>
      </w:pPr>
      <w:r w:rsidRPr="00DB067A">
        <w:rPr>
          <w:lang w:val="en-US"/>
        </w:rPr>
        <w:t xml:space="preserve">In Kyle's theoretical model, an "Insider" (informed trader) strategically breaks up their trades to hide among "noise traders" (uninformed). Market makers, who are not informed, see the </w:t>
      </w:r>
      <w:r w:rsidRPr="00DB067A">
        <w:rPr>
          <w:i/>
          <w:iCs/>
          <w:lang w:val="en-US"/>
        </w:rPr>
        <w:t>total</w:t>
      </w:r>
      <w:r w:rsidRPr="00DB067A">
        <w:rPr>
          <w:lang w:val="en-US"/>
        </w:rPr>
        <w:t xml:space="preserve"> order flow and must update their price based on how likely they think it is that the order came from an insider.</w:t>
      </w:r>
    </w:p>
    <w:p w14:paraId="4FAE3BE1" w14:textId="77777777" w:rsidR="00DB067A" w:rsidRPr="00DB067A" w:rsidRDefault="00DB067A" w:rsidP="00DB067A">
      <w:pPr>
        <w:rPr>
          <w:lang w:val="en-US"/>
        </w:rPr>
      </w:pPr>
      <w:r w:rsidRPr="00DB067A">
        <w:rPr>
          <w:lang w:val="en-US"/>
        </w:rPr>
        <w:t xml:space="preserve">A large order is more likely to be from an insider, so the market maker moves the price </w:t>
      </w:r>
      <w:r w:rsidRPr="00DB067A">
        <w:rPr>
          <w:i/>
          <w:iCs/>
          <w:lang w:val="en-US"/>
        </w:rPr>
        <w:t>more</w:t>
      </w:r>
      <w:r w:rsidRPr="00DB067A">
        <w:rPr>
          <w:lang w:val="en-US"/>
        </w:rPr>
        <w:t xml:space="preserve"> to protect themselves. The coefficient you are estimating, </w:t>
      </w:r>
      <w:r w:rsidRPr="00DB067A">
        <w:rPr>
          <w:b/>
          <w:bCs/>
          <w:lang w:val="en-US"/>
        </w:rPr>
        <w:t>Kyle's Lambda ($\lambda$)</w:t>
      </w:r>
      <w:r w:rsidRPr="00DB067A">
        <w:rPr>
          <w:lang w:val="en-US"/>
        </w:rPr>
        <w:t xml:space="preserve">, is precisely this: </w:t>
      </w:r>
      <w:r w:rsidRPr="00DB067A">
        <w:rPr>
          <w:b/>
          <w:bCs/>
          <w:lang w:val="en-US"/>
        </w:rPr>
        <w:t>the degree to which market makers move prices in response to order flow.</w:t>
      </w:r>
    </w:p>
    <w:p w14:paraId="6A3BF9E8" w14:textId="77777777" w:rsidR="00DB067A" w:rsidRPr="00DB067A" w:rsidRDefault="00DB067A" w:rsidP="00DB067A">
      <w:pPr>
        <w:rPr>
          <w:lang w:val="en-US"/>
        </w:rPr>
      </w:pPr>
      <w:r w:rsidRPr="00DB067A">
        <w:rPr>
          <w:lang w:val="en-US"/>
        </w:rPr>
        <w:t>It's a measure of illiquidity or price impact. A high $\lambda$ means the market is very sensitive to order flow, believing it to be highly "informed."</w:t>
      </w:r>
    </w:p>
    <w:p w14:paraId="26F8DF88" w14:textId="153FB059" w:rsidR="00DB067A" w:rsidRPr="00DB067A" w:rsidRDefault="00DB067A" w:rsidP="00DB067A">
      <w:pPr>
        <w:rPr>
          <w:lang w:val="en-US"/>
        </w:rPr>
      </w:pPr>
      <w:r w:rsidRPr="00DB067A">
        <w:rPr>
          <w:lang w:val="en-US"/>
        </w:rPr>
        <w:t xml:space="preserve">The Model: </w:t>
      </w:r>
      <w:proofErr w:type="spellStart"/>
      <w:r w:rsidRPr="00DB067A">
        <w:rPr>
          <w:lang w:val="en-US"/>
        </w:rPr>
        <w:t>delta_p</w:t>
      </w:r>
      <w:proofErr w:type="spellEnd"/>
      <w:r w:rsidRPr="00DB067A">
        <w:rPr>
          <w:lang w:val="en-US"/>
        </w:rPr>
        <w:t xml:space="preserve"> ~ </w:t>
      </w:r>
      <w:proofErr w:type="spellStart"/>
      <w:r w:rsidRPr="00DB067A">
        <w:rPr>
          <w:lang w:val="en-US"/>
        </w:rPr>
        <w:t>d_t</w:t>
      </w:r>
      <w:proofErr w:type="spellEnd"/>
      <w:r w:rsidRPr="00DB067A">
        <w:rPr>
          <w:lang w:val="en-US"/>
        </w:rPr>
        <w:t xml:space="preserve"> + </w:t>
      </w:r>
      <w:proofErr w:type="spellStart"/>
      <w:r w:rsidRPr="00DB067A">
        <w:rPr>
          <w:lang w:val="en-US"/>
        </w:rPr>
        <w:t>q_t</w:t>
      </w:r>
      <w:proofErr w:type="spellEnd"/>
      <w:r w:rsidRPr="00DB067A">
        <w:rPr>
          <w:lang w:val="en-US"/>
        </w:rPr>
        <w:t xml:space="preserve"> + </w:t>
      </w:r>
      <w:proofErr w:type="spellStart"/>
      <w:r w:rsidRPr="00DB067A">
        <w:rPr>
          <w:lang w:val="en-US"/>
        </w:rPr>
        <w:t>delta_d_t</w:t>
      </w:r>
      <w:proofErr w:type="spellEnd"/>
    </w:p>
    <w:p w14:paraId="34A42C57" w14:textId="5EC1B43F" w:rsidR="00DB067A" w:rsidRPr="00DB067A" w:rsidRDefault="00DB067A" w:rsidP="00DB067A">
      <w:pPr>
        <w:rPr>
          <w:lang w:val="en-US"/>
        </w:rPr>
      </w:pPr>
      <w:r w:rsidRPr="00DB067A">
        <w:rPr>
          <w:lang w:val="en-US"/>
        </w:rPr>
        <w:t xml:space="preserve">The Terminology: This specific empirical model is a classic specification from </w:t>
      </w:r>
      <w:proofErr w:type="spellStart"/>
      <w:r w:rsidRPr="00DB067A">
        <w:rPr>
          <w:lang w:val="en-US"/>
        </w:rPr>
        <w:t>Glosten</w:t>
      </w:r>
      <w:proofErr w:type="spellEnd"/>
      <w:r w:rsidRPr="00DB067A">
        <w:rPr>
          <w:lang w:val="en-US"/>
        </w:rPr>
        <w:t xml:space="preserve"> &amp; Harris (1988) or Hasbrouck (1991). It's the standard way to </w:t>
      </w:r>
      <w:r w:rsidRPr="00DB067A">
        <w:rPr>
          <w:i/>
          <w:iCs/>
          <w:lang w:val="en-US"/>
        </w:rPr>
        <w:t>estimate</w:t>
      </w:r>
      <w:r w:rsidRPr="00DB067A">
        <w:rPr>
          <w:lang w:val="en-US"/>
        </w:rPr>
        <w:t xml:space="preserve"> the parameters (like Kyle's $\lambda$) from real-world tick data.</w:t>
      </w:r>
    </w:p>
    <w:p w14:paraId="1945C778" w14:textId="6853E619" w:rsidR="00DB067A" w:rsidRPr="00DB067A" w:rsidRDefault="00DB067A" w:rsidP="00DB067A">
      <w:proofErr w:type="spellStart"/>
      <w:r w:rsidRPr="00DB067A">
        <w:t>Your</w:t>
      </w:r>
      <w:proofErr w:type="spellEnd"/>
      <w:r w:rsidRPr="00DB067A">
        <w:t xml:space="preserve"> Variables:</w:t>
      </w:r>
    </w:p>
    <w:p w14:paraId="25021379" w14:textId="77777777" w:rsidR="00DB067A" w:rsidRPr="00DB067A" w:rsidRDefault="00DB067A" w:rsidP="00DB067A">
      <w:pPr>
        <w:numPr>
          <w:ilvl w:val="0"/>
          <w:numId w:val="1"/>
        </w:numPr>
        <w:rPr>
          <w:lang w:val="en-US"/>
        </w:rPr>
      </w:pPr>
      <w:proofErr w:type="spellStart"/>
      <w:r w:rsidRPr="00DB067A">
        <w:rPr>
          <w:lang w:val="en-US"/>
        </w:rPr>
        <w:t>q_t</w:t>
      </w:r>
      <w:proofErr w:type="spellEnd"/>
      <w:r w:rsidRPr="00DB067A">
        <w:rPr>
          <w:lang w:val="en-US"/>
        </w:rPr>
        <w:t xml:space="preserve"> (Signed Volume): This is your key variable. The coefficient on </w:t>
      </w:r>
      <w:proofErr w:type="spellStart"/>
      <w:r w:rsidRPr="00DB067A">
        <w:rPr>
          <w:lang w:val="en-US"/>
        </w:rPr>
        <w:t>q_t</w:t>
      </w:r>
      <w:proofErr w:type="spellEnd"/>
      <w:r w:rsidRPr="00DB067A">
        <w:rPr>
          <w:lang w:val="en-US"/>
        </w:rPr>
        <w:t xml:space="preserve"> is your estimate of Kyle's Lambda ($\lambda$). It measures the </w:t>
      </w:r>
      <w:r w:rsidRPr="00DB067A">
        <w:rPr>
          <w:i/>
          <w:iCs/>
          <w:lang w:val="en-US"/>
        </w:rPr>
        <w:t>permanent, informational</w:t>
      </w:r>
      <w:r w:rsidRPr="00DB067A">
        <w:rPr>
          <w:lang w:val="en-US"/>
        </w:rPr>
        <w:t xml:space="preserve"> price impact per share (or unit of SIZE).</w:t>
      </w:r>
    </w:p>
    <w:p w14:paraId="5BB1CA5E" w14:textId="77777777" w:rsidR="00DB067A" w:rsidRPr="00DB067A" w:rsidRDefault="00DB067A" w:rsidP="00DB067A">
      <w:pPr>
        <w:numPr>
          <w:ilvl w:val="0"/>
          <w:numId w:val="1"/>
        </w:numPr>
        <w:rPr>
          <w:lang w:val="en-US"/>
        </w:rPr>
      </w:pPr>
      <w:proofErr w:type="spellStart"/>
      <w:r w:rsidRPr="00DB067A">
        <w:rPr>
          <w:lang w:val="en-US"/>
        </w:rPr>
        <w:t>d_t</w:t>
      </w:r>
      <w:proofErr w:type="spellEnd"/>
      <w:r w:rsidRPr="00DB067A">
        <w:rPr>
          <w:lang w:val="en-US"/>
        </w:rPr>
        <w:t xml:space="preserve"> (Trade Direction): The coefficient on </w:t>
      </w:r>
      <w:proofErr w:type="spellStart"/>
      <w:r w:rsidRPr="00DB067A">
        <w:rPr>
          <w:lang w:val="en-US"/>
        </w:rPr>
        <w:t>d_t</w:t>
      </w:r>
      <w:proofErr w:type="spellEnd"/>
      <w:r w:rsidRPr="00DB067A">
        <w:rPr>
          <w:lang w:val="en-US"/>
        </w:rPr>
        <w:t xml:space="preserve"> captures the </w:t>
      </w:r>
      <w:r w:rsidRPr="00DB067A">
        <w:rPr>
          <w:i/>
          <w:iCs/>
          <w:lang w:val="en-US"/>
        </w:rPr>
        <w:t>fixed</w:t>
      </w:r>
      <w:r w:rsidRPr="00DB067A">
        <w:rPr>
          <w:lang w:val="en-US"/>
        </w:rPr>
        <w:t xml:space="preserve"> component of price impact—the part that's just due to a trade happening (e.g., fixed adverse selection costs), regardless of its size.</w:t>
      </w:r>
    </w:p>
    <w:p w14:paraId="4EAD67F1" w14:textId="77777777" w:rsidR="00DB067A" w:rsidRDefault="00DB067A" w:rsidP="00DB067A">
      <w:pPr>
        <w:numPr>
          <w:ilvl w:val="0"/>
          <w:numId w:val="1"/>
        </w:numPr>
      </w:pPr>
      <w:proofErr w:type="spellStart"/>
      <w:r w:rsidRPr="00DB067A">
        <w:rPr>
          <w:lang w:val="en-US"/>
        </w:rPr>
        <w:t>delta_d_t</w:t>
      </w:r>
      <w:proofErr w:type="spellEnd"/>
      <w:r w:rsidRPr="00DB067A">
        <w:rPr>
          <w:lang w:val="en-US"/>
        </w:rPr>
        <w:t xml:space="preserve"> (Change in Direction): This is a clever and crucial control variable. As you correctly noted, it captures the transient bid-ask bounce. A negative coefficient (which is very common) confirms your interpretation: a buy following a sell (or vice-versa) causes a price "reversal" as the price bounces from one side of the spread to the other. </w:t>
      </w:r>
      <w:r w:rsidRPr="00DB067A">
        <w:t xml:space="preserve">This </w:t>
      </w:r>
      <w:proofErr w:type="spellStart"/>
      <w:r w:rsidRPr="00DB067A">
        <w:t>is</w:t>
      </w:r>
      <w:proofErr w:type="spellEnd"/>
      <w:r w:rsidRPr="00DB067A">
        <w:t xml:space="preserve"> </w:t>
      </w:r>
      <w:r w:rsidRPr="00DB067A">
        <w:rPr>
          <w:i/>
          <w:iCs/>
        </w:rPr>
        <w:t>not</w:t>
      </w:r>
      <w:r w:rsidRPr="00DB067A">
        <w:t xml:space="preserve"> </w:t>
      </w:r>
      <w:proofErr w:type="spellStart"/>
      <w:r w:rsidRPr="00DB067A">
        <w:t>information</w:t>
      </w:r>
      <w:proofErr w:type="spellEnd"/>
      <w:r w:rsidRPr="00DB067A">
        <w:t xml:space="preserve">, just </w:t>
      </w:r>
      <w:proofErr w:type="spellStart"/>
      <w:r w:rsidRPr="00DB067A">
        <w:t>market</w:t>
      </w:r>
      <w:proofErr w:type="spellEnd"/>
      <w:r w:rsidRPr="00DB067A">
        <w:t xml:space="preserve"> </w:t>
      </w:r>
      <w:proofErr w:type="spellStart"/>
      <w:r w:rsidRPr="00DB067A">
        <w:t>mechanics</w:t>
      </w:r>
      <w:proofErr w:type="spellEnd"/>
      <w:r w:rsidRPr="00DB067A">
        <w:t>.</w:t>
      </w:r>
    </w:p>
    <w:p w14:paraId="4CD9B2E2" w14:textId="7AA91E8A" w:rsidR="00417108" w:rsidRPr="00417108" w:rsidRDefault="00417108" w:rsidP="00417108">
      <w:pPr>
        <w:rPr>
          <w:b/>
          <w:bCs/>
          <w:lang w:val="en-US"/>
        </w:rPr>
      </w:pPr>
      <w:r w:rsidRPr="00417108">
        <w:rPr>
          <w:b/>
          <w:bCs/>
          <w:lang w:val="en-US"/>
        </w:rPr>
        <w:t>Theory: PIN/VPIN-model</w:t>
      </w:r>
    </w:p>
    <w:p w14:paraId="026EB51D" w14:textId="55FB8896" w:rsidR="00417108" w:rsidRDefault="00417108" w:rsidP="00417108">
      <w:pPr>
        <w:rPr>
          <w:lang w:val="en-US"/>
        </w:rPr>
      </w:pPr>
      <w:r>
        <w:rPr>
          <w:lang w:val="en-US"/>
        </w:rPr>
        <w:t xml:space="preserve">Structural model based on trade arrivals. What is the probability that informed traders are active? It measures the likelihood of information. </w:t>
      </w:r>
    </w:p>
    <w:p w14:paraId="63471ACF" w14:textId="054950FB" w:rsidR="00417108" w:rsidRPr="00417108" w:rsidRDefault="00304D08" w:rsidP="00417108">
      <w:pPr>
        <w:rPr>
          <w:lang w:val="en-US"/>
        </w:rPr>
      </w:pPr>
      <w:r>
        <w:rPr>
          <w:lang w:val="en-US"/>
        </w:rPr>
        <w:br w:type="page"/>
      </w:r>
    </w:p>
    <w:p w14:paraId="4ECBF350" w14:textId="73B3D4E5" w:rsidR="00DB067A" w:rsidRPr="00417108" w:rsidRDefault="00DB067A" w:rsidP="00DB067A">
      <w:pPr>
        <w:rPr>
          <w:b/>
          <w:bCs/>
          <w:lang w:val="en-US"/>
        </w:rPr>
      </w:pPr>
      <w:r w:rsidRPr="00417108">
        <w:rPr>
          <w:b/>
          <w:bCs/>
          <w:lang w:val="en-US"/>
        </w:rPr>
        <w:lastRenderedPageBreak/>
        <w:t>Extensions:</w:t>
      </w:r>
      <w:r w:rsidRPr="00417108">
        <w:rPr>
          <w:lang w:val="en-US"/>
        </w:rPr>
        <w:t xml:space="preserve"> </w:t>
      </w:r>
      <w:r w:rsidRPr="00417108">
        <w:rPr>
          <w:b/>
          <w:bCs/>
          <w:lang w:val="en-US"/>
        </w:rPr>
        <w:t>Rolling regressions.</w:t>
      </w:r>
    </w:p>
    <w:p w14:paraId="47BD443C" w14:textId="470EA712" w:rsidR="00DB067A" w:rsidRDefault="00DB067A" w:rsidP="00DB067A">
      <w:pPr>
        <w:rPr>
          <w:lang w:val="en-US"/>
        </w:rPr>
      </w:pPr>
      <w:r w:rsidRPr="00DB067A">
        <w:rPr>
          <w:lang w:val="en-US"/>
        </w:rPr>
        <w:t>We can conduct rolling r</w:t>
      </w:r>
      <w:r>
        <w:rPr>
          <w:lang w:val="en-US"/>
        </w:rPr>
        <w:t>egressions within shorter time-periods (per minute) and match it to the content of the transcript (with the exact timestamp) of the FOMC speech. Then we need to classify the informational content in that part of the speech and investigate how it was priced in.</w:t>
      </w:r>
    </w:p>
    <w:p w14:paraId="1253BEBD" w14:textId="31C9040B" w:rsidR="00304D08" w:rsidRDefault="00304D08" w:rsidP="00DB067A">
      <w:pPr>
        <w:rPr>
          <w:lang w:val="en-US"/>
        </w:rPr>
      </w:pPr>
      <w:r>
        <w:rPr>
          <w:lang w:val="en-US"/>
        </w:rPr>
        <w:br w:type="page"/>
      </w:r>
    </w:p>
    <w:p w14:paraId="38B5BFAD" w14:textId="66734187" w:rsidR="00304D08" w:rsidRPr="00304D08" w:rsidRDefault="00304D08" w:rsidP="00DB067A">
      <w:pPr>
        <w:rPr>
          <w:b/>
          <w:bCs/>
          <w:lang w:val="en-US"/>
        </w:rPr>
      </w:pPr>
      <w:r w:rsidRPr="00304D08">
        <w:rPr>
          <w:b/>
          <w:bCs/>
          <w:lang w:val="en-US"/>
        </w:rPr>
        <w:lastRenderedPageBreak/>
        <w:t>Appendix: VPIN-Example</w:t>
      </w:r>
    </w:p>
    <w:p w14:paraId="666973FA" w14:textId="1A9D7F57" w:rsidR="00304D08" w:rsidRDefault="00737B96" w:rsidP="00DB067A">
      <w:pPr>
        <w:rPr>
          <w:lang w:val="en-US"/>
        </w:rPr>
      </w:pPr>
      <w:r w:rsidRPr="00737B96">
        <w:rPr>
          <w:lang w:val="en-US"/>
        </w:rPr>
        <w:drawing>
          <wp:inline distT="0" distB="0" distL="0" distR="0" wp14:anchorId="272AF643" wp14:editId="58036DFF">
            <wp:extent cx="2000353" cy="3111660"/>
            <wp:effectExtent l="0" t="0" r="0" b="0"/>
            <wp:docPr id="2077321537"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21537" name="Grafik 1" descr="Ein Bild, das Text, Screenshot enthält.&#10;&#10;KI-generierte Inhalte können fehlerhaft sein."/>
                    <pic:cNvPicPr/>
                  </pic:nvPicPr>
                  <pic:blipFill>
                    <a:blip r:embed="rId6"/>
                    <a:stretch>
                      <a:fillRect/>
                    </a:stretch>
                  </pic:blipFill>
                  <pic:spPr>
                    <a:xfrm>
                      <a:off x="0" y="0"/>
                      <a:ext cx="2000353" cy="3111660"/>
                    </a:xfrm>
                    <a:prstGeom prst="rect">
                      <a:avLst/>
                    </a:prstGeom>
                  </pic:spPr>
                </pic:pic>
              </a:graphicData>
            </a:graphic>
          </wp:inline>
        </w:drawing>
      </w:r>
    </w:p>
    <w:p w14:paraId="0996B812" w14:textId="77777777" w:rsidR="00737B96" w:rsidRDefault="00737B96" w:rsidP="00DB067A">
      <w:pPr>
        <w:rPr>
          <w:lang w:val="en-US"/>
        </w:rPr>
      </w:pPr>
    </w:p>
    <w:p w14:paraId="06483341" w14:textId="13AA824E" w:rsidR="00737B96" w:rsidRDefault="00737B96" w:rsidP="00DB067A">
      <w:pPr>
        <w:rPr>
          <w:lang w:val="en-US"/>
        </w:rPr>
      </w:pPr>
      <w:r>
        <w:rPr>
          <w:noProof/>
        </w:rPr>
        <w:drawing>
          <wp:inline distT="0" distB="0" distL="0" distR="0" wp14:anchorId="18502940" wp14:editId="6623D276">
            <wp:extent cx="5760720" cy="2815590"/>
            <wp:effectExtent l="0" t="0" r="0" b="3810"/>
            <wp:docPr id="1549387555" name="Grafik 1"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87555" name="Grafik 1" descr="Ein Bild, das Text, Reihe, Diagramm, Schrift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815590"/>
                    </a:xfrm>
                    <a:prstGeom prst="rect">
                      <a:avLst/>
                    </a:prstGeom>
                    <a:noFill/>
                    <a:ln>
                      <a:noFill/>
                    </a:ln>
                  </pic:spPr>
                </pic:pic>
              </a:graphicData>
            </a:graphic>
          </wp:inline>
        </w:drawing>
      </w:r>
    </w:p>
    <w:p w14:paraId="1CF5BA99" w14:textId="184AD49B" w:rsidR="00304D08" w:rsidRDefault="00304D08" w:rsidP="00DB067A">
      <w:pPr>
        <w:rPr>
          <w:lang w:val="en-US"/>
        </w:rPr>
      </w:pPr>
    </w:p>
    <w:p w14:paraId="273CFFA9" w14:textId="77777777" w:rsidR="00737B96" w:rsidRPr="00737B96" w:rsidRDefault="00737B96" w:rsidP="00737B96">
      <w:pPr>
        <w:rPr>
          <w:lang w:val="en-US"/>
        </w:rPr>
      </w:pPr>
      <w:r w:rsidRPr="00737B96">
        <w:rPr>
          <w:lang w:val="en-US"/>
        </w:rPr>
        <w:br/>
        <w:t>Yes, you have captured the core intuition perfectly.</w:t>
      </w:r>
    </w:p>
    <w:p w14:paraId="6A28BD0D" w14:textId="77777777" w:rsidR="00737B96" w:rsidRPr="00737B96" w:rsidRDefault="00737B96" w:rsidP="00737B96">
      <w:pPr>
        <w:rPr>
          <w:lang w:val="en-US"/>
        </w:rPr>
      </w:pPr>
      <w:r w:rsidRPr="00737B96">
        <w:rPr>
          <w:lang w:val="en-US"/>
        </w:rPr>
        <w:t>A spike in the VPIN measure during an event like an FOMC speech or the subsequent Q&amp;A session is the direct signal that the market is collectively digesting information it deems to be of </w:t>
      </w:r>
      <w:r w:rsidRPr="00737B96">
        <w:rPr>
          <w:b/>
          <w:bCs/>
          <w:lang w:val="en-US"/>
        </w:rPr>
        <w:t>real, immediate value</w:t>
      </w:r>
      <w:r w:rsidRPr="00737B96">
        <w:rPr>
          <w:lang w:val="en-US"/>
        </w:rPr>
        <w:t>.</w:t>
      </w:r>
    </w:p>
    <w:p w14:paraId="37E98094" w14:textId="77777777" w:rsidR="00737B96" w:rsidRPr="00737B96" w:rsidRDefault="00737B96" w:rsidP="00737B96">
      <w:pPr>
        <w:rPr>
          <w:lang w:val="en-US"/>
        </w:rPr>
      </w:pPr>
      <w:r w:rsidRPr="00737B96">
        <w:rPr>
          <w:lang w:val="en-US"/>
        </w:rPr>
        <w:t>Here is a more detailed breakdown of that chain of events and why the VPIN is designed to capture it:</w:t>
      </w:r>
    </w:p>
    <w:p w14:paraId="13F673FA" w14:textId="77777777" w:rsidR="00737B96" w:rsidRPr="00737B96" w:rsidRDefault="00737B96" w:rsidP="00737B96">
      <w:pPr>
        <w:rPr>
          <w:b/>
          <w:bCs/>
          <w:lang w:val="en-US"/>
        </w:rPr>
      </w:pPr>
      <w:r w:rsidRPr="00737B96">
        <w:rPr>
          <w:b/>
          <w:bCs/>
          <w:lang w:val="en-US"/>
        </w:rPr>
        <w:t>The Chain of Events: From Speech to Spike</w:t>
      </w:r>
    </w:p>
    <w:p w14:paraId="70CBF8DC" w14:textId="77777777" w:rsidR="00737B96" w:rsidRPr="00737B96" w:rsidRDefault="00737B96" w:rsidP="00737B96">
      <w:pPr>
        <w:numPr>
          <w:ilvl w:val="0"/>
          <w:numId w:val="4"/>
        </w:numPr>
        <w:rPr>
          <w:lang w:val="en-US"/>
        </w:rPr>
      </w:pPr>
      <w:r w:rsidRPr="00737B96">
        <w:rPr>
          <w:b/>
          <w:bCs/>
          <w:lang w:val="en-US"/>
        </w:rPr>
        <w:lastRenderedPageBreak/>
        <w:t>Release of Valuable Information:</w:t>
      </w:r>
      <w:r w:rsidRPr="00737B96">
        <w:rPr>
          <w:lang w:val="en-US"/>
        </w:rPr>
        <w:br/>
        <w:t>During a normal trading period (like your 13:55-14:25 dataset), the order flow is relatively balanced. There are buyers and sellers acting for a variety of reasons (portfolio adjustments, liquidity needs, etc.). This results in low order imbalances within each volume bucket, and consequently, a low and stable VPIN.</w:t>
      </w:r>
    </w:p>
    <w:p w14:paraId="5C171538" w14:textId="77777777" w:rsidR="00737B96" w:rsidRPr="00737B96" w:rsidRDefault="00737B96" w:rsidP="00737B96">
      <w:pPr>
        <w:numPr>
          <w:ilvl w:val="0"/>
          <w:numId w:val="4"/>
        </w:numPr>
      </w:pPr>
      <w:r w:rsidRPr="00737B96">
        <w:rPr>
          <w:b/>
          <w:bCs/>
          <w:lang w:val="en-US"/>
        </w:rPr>
        <w:t>Creation of "Informed" Traders:</w:t>
      </w:r>
      <w:r w:rsidRPr="00737B96">
        <w:rPr>
          <w:lang w:val="en-US"/>
        </w:rPr>
        <w:br/>
        <w:t>When the FOMC official speaks, they might say something that is </w:t>
      </w:r>
      <w:r w:rsidRPr="00737B96">
        <w:rPr>
          <w:b/>
          <w:bCs/>
          <w:lang w:val="en-US"/>
        </w:rPr>
        <w:t>new, unexpected, or confirms a market bias with high certainty</w:t>
      </w:r>
      <w:r w:rsidRPr="00737B96">
        <w:rPr>
          <w:lang w:val="en-US"/>
        </w:rPr>
        <w:t xml:space="preserve">. </w:t>
      </w:r>
      <w:proofErr w:type="spellStart"/>
      <w:r w:rsidRPr="00737B96">
        <w:t>For</w:t>
      </w:r>
      <w:proofErr w:type="spellEnd"/>
      <w:r w:rsidRPr="00737B96">
        <w:t xml:space="preserve"> </w:t>
      </w:r>
      <w:proofErr w:type="spellStart"/>
      <w:r w:rsidRPr="00737B96">
        <w:t>example</w:t>
      </w:r>
      <w:proofErr w:type="spellEnd"/>
      <w:r w:rsidRPr="00737B96">
        <w:t>:</w:t>
      </w:r>
    </w:p>
    <w:p w14:paraId="7C95E493" w14:textId="77777777" w:rsidR="00737B96" w:rsidRPr="00737B96" w:rsidRDefault="00737B96" w:rsidP="00737B96">
      <w:pPr>
        <w:numPr>
          <w:ilvl w:val="1"/>
          <w:numId w:val="4"/>
        </w:numPr>
        <w:rPr>
          <w:lang w:val="en-US"/>
        </w:rPr>
      </w:pPr>
      <w:r w:rsidRPr="00737B96">
        <w:rPr>
          <w:lang w:val="en-US"/>
        </w:rPr>
        <w:t>A more hawkish tone than expected (suggesting faster interest rate hikes).</w:t>
      </w:r>
    </w:p>
    <w:p w14:paraId="1D6ED670" w14:textId="77777777" w:rsidR="00737B96" w:rsidRPr="00737B96" w:rsidRDefault="00737B96" w:rsidP="00737B96">
      <w:pPr>
        <w:numPr>
          <w:ilvl w:val="1"/>
          <w:numId w:val="4"/>
        </w:numPr>
        <w:rPr>
          <w:lang w:val="en-US"/>
        </w:rPr>
      </w:pPr>
      <w:r w:rsidRPr="00737B96">
        <w:rPr>
          <w:lang w:val="en-US"/>
        </w:rPr>
        <w:t>A more dovish tone than expected (suggesting a pause or cuts).</w:t>
      </w:r>
    </w:p>
    <w:p w14:paraId="4025440E" w14:textId="77777777" w:rsidR="00737B96" w:rsidRPr="00737B96" w:rsidRDefault="00737B96" w:rsidP="00737B96">
      <w:pPr>
        <w:numPr>
          <w:ilvl w:val="1"/>
          <w:numId w:val="4"/>
        </w:numPr>
        <w:rPr>
          <w:lang w:val="en-US"/>
        </w:rPr>
      </w:pPr>
      <w:r w:rsidRPr="00737B96">
        <w:rPr>
          <w:lang w:val="en-US"/>
        </w:rPr>
        <w:t>A surprising detail about the economic outlook.</w:t>
      </w:r>
    </w:p>
    <w:p w14:paraId="70B09DDB" w14:textId="77777777" w:rsidR="00737B96" w:rsidRPr="00737B96" w:rsidRDefault="00737B96" w:rsidP="00737B96">
      <w:pPr>
        <w:rPr>
          <w:lang w:val="en-US"/>
        </w:rPr>
      </w:pPr>
      <w:r w:rsidRPr="00737B96">
        <w:rPr>
          <w:lang w:val="en-US"/>
        </w:rPr>
        <w:t>In that instant, a group of traders (hedge funds, institutional desks, algorithmic systems) process this information faster than the rest of the market. They become, for a brief period, the </w:t>
      </w:r>
      <w:r w:rsidRPr="00737B96">
        <w:rPr>
          <w:b/>
          <w:bCs/>
          <w:lang w:val="en-US"/>
        </w:rPr>
        <w:t>"informed traders"</w:t>
      </w:r>
      <w:r w:rsidRPr="00737B96">
        <w:rPr>
          <w:lang w:val="en-US"/>
        </w:rPr>
        <w:t>. They have a strong conviction that the market is now mispriced.</w:t>
      </w:r>
    </w:p>
    <w:p w14:paraId="42A4D36B" w14:textId="77777777" w:rsidR="00737B96" w:rsidRPr="00737B96" w:rsidRDefault="00737B96" w:rsidP="00737B96">
      <w:pPr>
        <w:numPr>
          <w:ilvl w:val="0"/>
          <w:numId w:val="4"/>
        </w:numPr>
        <w:rPr>
          <w:lang w:val="en-US"/>
        </w:rPr>
      </w:pPr>
      <w:r w:rsidRPr="00737B96">
        <w:rPr>
          <w:b/>
          <w:bCs/>
          <w:lang w:val="en-US"/>
        </w:rPr>
        <w:t>Urgent, One-Sided Trading:</w:t>
      </w:r>
      <w:r w:rsidRPr="00737B96">
        <w:rPr>
          <w:lang w:val="en-US"/>
        </w:rPr>
        <w:br/>
        <w:t>These informed traders must act </w:t>
      </w:r>
      <w:r w:rsidRPr="00737B96">
        <w:rPr>
          <w:b/>
          <w:bCs/>
          <w:lang w:val="en-US"/>
        </w:rPr>
        <w:t>urgently</w:t>
      </w:r>
      <w:r w:rsidRPr="00737B96">
        <w:rPr>
          <w:lang w:val="en-US"/>
        </w:rPr>
        <w:t> to capitalize on the information before the rest of the market catches up and the price moves.</w:t>
      </w:r>
    </w:p>
    <w:p w14:paraId="484F8943" w14:textId="77777777" w:rsidR="00737B96" w:rsidRPr="00737B96" w:rsidRDefault="00737B96" w:rsidP="00737B96">
      <w:pPr>
        <w:numPr>
          <w:ilvl w:val="1"/>
          <w:numId w:val="4"/>
        </w:numPr>
        <w:rPr>
          <w:lang w:val="en-US"/>
        </w:rPr>
      </w:pPr>
      <w:r w:rsidRPr="00737B96">
        <w:rPr>
          <w:lang w:val="en-US"/>
        </w:rPr>
        <w:t>If the news is bearish, they will aggressively sell, hitting the bid to get their orders filled immediately.</w:t>
      </w:r>
    </w:p>
    <w:p w14:paraId="2E519D91" w14:textId="77777777" w:rsidR="00737B96" w:rsidRPr="00737B96" w:rsidRDefault="00737B96" w:rsidP="00737B96">
      <w:pPr>
        <w:numPr>
          <w:ilvl w:val="1"/>
          <w:numId w:val="4"/>
        </w:numPr>
        <w:rPr>
          <w:lang w:val="en-US"/>
        </w:rPr>
      </w:pPr>
      <w:r w:rsidRPr="00737B96">
        <w:rPr>
          <w:lang w:val="en-US"/>
        </w:rPr>
        <w:t>If the news is bullish, they will aggressively buy, lifting the ask.</w:t>
      </w:r>
    </w:p>
    <w:p w14:paraId="0C168F6F" w14:textId="77777777" w:rsidR="00737B96" w:rsidRPr="00737B96" w:rsidRDefault="00737B96" w:rsidP="00737B96">
      <w:pPr>
        <w:rPr>
          <w:lang w:val="en-US"/>
        </w:rPr>
      </w:pPr>
      <w:r w:rsidRPr="00737B96">
        <w:rPr>
          <w:lang w:val="en-US"/>
        </w:rPr>
        <w:t>This creates a sudden, massive, and </w:t>
      </w:r>
      <w:r w:rsidRPr="00737B96">
        <w:rPr>
          <w:b/>
          <w:bCs/>
          <w:lang w:val="en-US"/>
        </w:rPr>
        <w:t>one-sided</w:t>
      </w:r>
      <w:r w:rsidRPr="00737B96">
        <w:rPr>
          <w:lang w:val="en-US"/>
        </w:rPr>
        <w:t> flow of orders.</w:t>
      </w:r>
    </w:p>
    <w:p w14:paraId="58893AF0" w14:textId="77777777" w:rsidR="00737B96" w:rsidRPr="00737B96" w:rsidRDefault="00737B96" w:rsidP="00737B96">
      <w:pPr>
        <w:numPr>
          <w:ilvl w:val="0"/>
          <w:numId w:val="4"/>
        </w:numPr>
      </w:pPr>
      <w:r w:rsidRPr="00737B96">
        <w:rPr>
          <w:b/>
          <w:bCs/>
          <w:lang w:val="en-US"/>
        </w:rPr>
        <w:t>High Order Imbalance (What VPIN Measures):</w:t>
      </w:r>
      <w:r w:rsidRPr="00737B96">
        <w:rPr>
          <w:lang w:val="en-US"/>
        </w:rPr>
        <w:br/>
        <w:t xml:space="preserve">This aggressive, directional trading floods the market. </w:t>
      </w:r>
      <w:r w:rsidRPr="00737B96">
        <w:t xml:space="preserve">Inside </w:t>
      </w:r>
      <w:proofErr w:type="spellStart"/>
      <w:r w:rsidRPr="00737B96">
        <w:t>the</w:t>
      </w:r>
      <w:proofErr w:type="spellEnd"/>
      <w:r w:rsidRPr="00737B96">
        <w:t xml:space="preserve"> VPIN </w:t>
      </w:r>
      <w:proofErr w:type="spellStart"/>
      <w:r w:rsidRPr="00737B96">
        <w:t>calculation</w:t>
      </w:r>
      <w:proofErr w:type="spellEnd"/>
      <w:r w:rsidRPr="00737B96">
        <w:t>:</w:t>
      </w:r>
    </w:p>
    <w:p w14:paraId="23A6EA12" w14:textId="77777777" w:rsidR="00737B96" w:rsidRPr="00737B96" w:rsidRDefault="00737B96" w:rsidP="00737B96">
      <w:pPr>
        <w:numPr>
          <w:ilvl w:val="1"/>
          <w:numId w:val="4"/>
        </w:numPr>
        <w:rPr>
          <w:lang w:val="en-US"/>
        </w:rPr>
      </w:pPr>
      <w:r w:rsidRPr="00737B96">
        <w:rPr>
          <w:b/>
          <w:bCs/>
          <w:lang w:val="en-US"/>
        </w:rPr>
        <w:t>Volume buckets fill extremely rapidly</w:t>
      </w:r>
      <w:r w:rsidRPr="00737B96">
        <w:rPr>
          <w:lang w:val="en-US"/>
        </w:rPr>
        <w:t> because of the high trading activity.</w:t>
      </w:r>
    </w:p>
    <w:p w14:paraId="556E890F" w14:textId="77777777" w:rsidR="00737B96" w:rsidRPr="00737B96" w:rsidRDefault="00737B96" w:rsidP="00737B96">
      <w:pPr>
        <w:numPr>
          <w:ilvl w:val="1"/>
          <w:numId w:val="4"/>
        </w:numPr>
        <w:rPr>
          <w:lang w:val="en-US"/>
        </w:rPr>
      </w:pPr>
      <w:r w:rsidRPr="00737B96">
        <w:rPr>
          <w:lang w:val="en-US"/>
        </w:rPr>
        <w:t>Within each of these newly completed buckets, the volume is heavily skewed. For example, a bucket might contain 80% seller-initiated volume and only 20% buyer-initiated volume.</w:t>
      </w:r>
    </w:p>
    <w:p w14:paraId="0C8CDA19" w14:textId="77777777" w:rsidR="00737B96" w:rsidRPr="00737B96" w:rsidRDefault="00737B96" w:rsidP="00737B96">
      <w:pPr>
        <w:numPr>
          <w:ilvl w:val="1"/>
          <w:numId w:val="4"/>
        </w:numPr>
        <w:rPr>
          <w:lang w:val="en-US"/>
        </w:rPr>
      </w:pPr>
      <w:r w:rsidRPr="00737B96">
        <w:rPr>
          <w:lang w:val="en-US"/>
        </w:rPr>
        <w:t>This results in a </w:t>
      </w:r>
      <w:r w:rsidRPr="00737B96">
        <w:rPr>
          <w:b/>
          <w:bCs/>
          <w:lang w:val="en-US"/>
        </w:rPr>
        <w:t>very high order imbalance</w:t>
      </w:r>
      <w:r w:rsidRPr="00737B96">
        <w:rPr>
          <w:lang w:val="en-US"/>
        </w:rPr>
        <w:t> for each new bucket.</w:t>
      </w:r>
    </w:p>
    <w:p w14:paraId="129795CD" w14:textId="77777777" w:rsidR="00737B96" w:rsidRPr="00737B96" w:rsidRDefault="00737B96" w:rsidP="00737B96">
      <w:pPr>
        <w:numPr>
          <w:ilvl w:val="0"/>
          <w:numId w:val="4"/>
        </w:numPr>
        <w:rPr>
          <w:lang w:val="en-US"/>
        </w:rPr>
      </w:pPr>
      <w:r w:rsidRPr="00737B96">
        <w:rPr>
          <w:b/>
          <w:bCs/>
          <w:lang w:val="en-US"/>
        </w:rPr>
        <w:t>The VPIN Spike:</w:t>
      </w:r>
      <w:r w:rsidRPr="00737B96">
        <w:rPr>
          <w:lang w:val="en-US"/>
        </w:rPr>
        <w:br/>
        <w:t>The VPIN is a rolling average of these order imbalances. As the new, highly imbalanced buckets are added to the rolling window (and the old, balanced buckets from before the speech are dropped), the average skyrockets.</w:t>
      </w:r>
    </w:p>
    <w:p w14:paraId="5C5A8D19" w14:textId="77777777" w:rsidR="00737B96" w:rsidRPr="00737B96" w:rsidRDefault="00737B96" w:rsidP="00737B96">
      <w:pPr>
        <w:rPr>
          <w:lang w:val="en-US"/>
        </w:rPr>
      </w:pPr>
      <w:r w:rsidRPr="00737B96">
        <w:rPr>
          <w:b/>
          <w:bCs/>
          <w:lang w:val="en-US"/>
        </w:rPr>
        <w:t>The VPIN spike is the mathematical representation of this temporary, but intense, imbalance between aggressive buyers and sellers.</w:t>
      </w:r>
    </w:p>
    <w:p w14:paraId="18E3D7B1" w14:textId="77777777" w:rsidR="00737B96" w:rsidRPr="00737B96" w:rsidRDefault="00737B96" w:rsidP="00737B96">
      <w:pPr>
        <w:rPr>
          <w:b/>
          <w:bCs/>
          <w:lang w:val="en-US"/>
        </w:rPr>
      </w:pPr>
      <w:r w:rsidRPr="00737B96">
        <w:rPr>
          <w:b/>
          <w:bCs/>
          <w:lang w:val="en-US"/>
        </w:rPr>
        <w:t>The Market Maker's Perspective</w:t>
      </w:r>
    </w:p>
    <w:p w14:paraId="77D67272" w14:textId="77777777" w:rsidR="00737B96" w:rsidRPr="00737B96" w:rsidRDefault="00737B96" w:rsidP="00737B96">
      <w:pPr>
        <w:rPr>
          <w:lang w:val="en-US"/>
        </w:rPr>
      </w:pPr>
      <w:r w:rsidRPr="00737B96">
        <w:rPr>
          <w:lang w:val="en-US"/>
        </w:rPr>
        <w:t>From a market maker's point of view, this VPIN spike is a critical warning signal for </w:t>
      </w:r>
      <w:r w:rsidRPr="00737B96">
        <w:rPr>
          <w:b/>
          <w:bCs/>
          <w:lang w:val="en-US"/>
        </w:rPr>
        <w:t>order flow toxicity</w:t>
      </w:r>
      <w:r w:rsidRPr="00737B96">
        <w:rPr>
          <w:lang w:val="en-US"/>
        </w:rPr>
        <w:t>. It tells them:</w:t>
      </w:r>
    </w:p>
    <w:p w14:paraId="78F174C0" w14:textId="77777777" w:rsidR="00737B96" w:rsidRPr="00737B96" w:rsidRDefault="00737B96" w:rsidP="00737B96">
      <w:pPr>
        <w:rPr>
          <w:lang w:val="en-US"/>
        </w:rPr>
      </w:pPr>
      <w:r w:rsidRPr="00737B96">
        <w:rPr>
          <w:lang w:val="en-US"/>
        </w:rPr>
        <w:t xml:space="preserve">"Warning: The order flow is no longer random. There is a high probability that a significant portion of incoming orders are from traders who know something you don't (or have processed it faster). </w:t>
      </w:r>
      <w:r w:rsidRPr="00737B96">
        <w:rPr>
          <w:lang w:val="en-US"/>
        </w:rPr>
        <w:lastRenderedPageBreak/>
        <w:t>If you continue to provide liquidity passively, you are likely to be on the wrong side of a large price move."</w:t>
      </w:r>
    </w:p>
    <w:p w14:paraId="33E67878" w14:textId="77777777" w:rsidR="00737B96" w:rsidRDefault="00737B96" w:rsidP="00737B96">
      <w:pPr>
        <w:pBdr>
          <w:bottom w:val="single" w:sz="6" w:space="1" w:color="auto"/>
        </w:pBdr>
        <w:rPr>
          <w:lang w:val="en-US"/>
        </w:rPr>
      </w:pPr>
      <w:r w:rsidRPr="00737B96">
        <w:rPr>
          <w:lang w:val="en-US"/>
        </w:rPr>
        <w:t>This is why they would immediately take defensive action, such as widening their spreads or reducing their exposure. The VPIN doesn't analyze the content of the speech; it simply and effectively measures the market's reaction to it as expressed through the order flow.</w:t>
      </w:r>
    </w:p>
    <w:p w14:paraId="60201745" w14:textId="77777777" w:rsidR="00737B96" w:rsidRDefault="00737B96" w:rsidP="00737B96">
      <w:pPr>
        <w:pBdr>
          <w:bottom w:val="single" w:sz="6" w:space="1" w:color="auto"/>
        </w:pBdr>
        <w:rPr>
          <w:lang w:val="en-US"/>
        </w:rPr>
      </w:pPr>
    </w:p>
    <w:p w14:paraId="10FB99ED" w14:textId="77777777" w:rsidR="00737B96" w:rsidRDefault="00737B96" w:rsidP="00737B96">
      <w:pPr>
        <w:rPr>
          <w:lang w:val="en-US"/>
        </w:rPr>
      </w:pPr>
    </w:p>
    <w:p w14:paraId="38AD6CFF" w14:textId="3A3C207C" w:rsidR="00737B96" w:rsidRPr="00737B96" w:rsidRDefault="00737B96" w:rsidP="00737B96">
      <w:pPr>
        <w:rPr>
          <w:lang w:val="en-US"/>
        </w:rPr>
      </w:pPr>
      <w:r w:rsidRPr="00737B96">
        <w:rPr>
          <w:b/>
          <w:bCs/>
          <w:lang w:val="en-US"/>
        </w:rPr>
        <w:t>Analysis: Correlating the VPIN Pattern with FOMC Announcements</w:t>
      </w:r>
    </w:p>
    <w:p w14:paraId="703B35FF" w14:textId="77777777" w:rsidR="00737B96" w:rsidRPr="00737B96" w:rsidRDefault="00737B96" w:rsidP="00737B96">
      <w:pPr>
        <w:rPr>
          <w:lang w:val="en-US"/>
        </w:rPr>
      </w:pPr>
      <w:r w:rsidRPr="00737B96">
        <w:rPr>
          <w:lang w:val="en-US"/>
        </w:rPr>
        <w:t>Yes, the dramatic difference between the two periods strongly suggests the VPIN measure is capturing the precise moments when high-value, market-moving information from the FOMC event is being released and acted upon.</w:t>
      </w:r>
    </w:p>
    <w:p w14:paraId="2A935CCB" w14:textId="77777777" w:rsidR="00737B96" w:rsidRPr="00737B96" w:rsidRDefault="00737B96" w:rsidP="00737B96">
      <w:pPr>
        <w:rPr>
          <w:lang w:val="en-US"/>
        </w:rPr>
      </w:pPr>
      <w:r w:rsidRPr="00737B96">
        <w:rPr>
          <w:lang w:val="en-US"/>
        </w:rPr>
        <w:t>Your hypothesis about the sequence of events is highly plausible and aligns perfectly with how these announcements typically unfold:</w:t>
      </w:r>
    </w:p>
    <w:p w14:paraId="725B939C" w14:textId="77777777" w:rsidR="00737B96" w:rsidRPr="00737B96" w:rsidRDefault="00737B96" w:rsidP="00737B96">
      <w:pPr>
        <w:numPr>
          <w:ilvl w:val="0"/>
          <w:numId w:val="5"/>
        </w:numPr>
      </w:pPr>
      <w:r w:rsidRPr="00737B96">
        <w:rPr>
          <w:b/>
          <w:bCs/>
        </w:rPr>
        <w:t xml:space="preserve">The "Standard" </w:t>
      </w:r>
      <w:proofErr w:type="spellStart"/>
      <w:r w:rsidRPr="00737B96">
        <w:rPr>
          <w:b/>
          <w:bCs/>
        </w:rPr>
        <w:t>Period</w:t>
      </w:r>
      <w:proofErr w:type="spellEnd"/>
      <w:r w:rsidRPr="00737B96">
        <w:rPr>
          <w:b/>
          <w:bCs/>
        </w:rPr>
        <w:t xml:space="preserve"> (13:55 - 14:25):</w:t>
      </w:r>
    </w:p>
    <w:p w14:paraId="3E3ACCE5" w14:textId="77777777" w:rsidR="00737B96" w:rsidRPr="00737B96" w:rsidRDefault="00737B96" w:rsidP="00737B96">
      <w:pPr>
        <w:numPr>
          <w:ilvl w:val="1"/>
          <w:numId w:val="5"/>
        </w:numPr>
        <w:rPr>
          <w:lang w:val="en-US"/>
        </w:rPr>
      </w:pPr>
      <w:r w:rsidRPr="00737B96">
        <w:rPr>
          <w:b/>
          <w:bCs/>
          <w:lang w:val="en-US"/>
        </w:rPr>
        <w:t>Anticipation Phase:</w:t>
      </w:r>
      <w:r w:rsidRPr="00737B96">
        <w:rPr>
          <w:lang w:val="en-US"/>
        </w:rPr>
        <w:t> This is the calm before the storm. Trading volume is often lower as institutions and traders are "pencils down," waiting for the new information.</w:t>
      </w:r>
    </w:p>
    <w:p w14:paraId="70D34587" w14:textId="77777777" w:rsidR="00737B96" w:rsidRPr="00737B96" w:rsidRDefault="00737B96" w:rsidP="00737B96">
      <w:pPr>
        <w:numPr>
          <w:ilvl w:val="1"/>
          <w:numId w:val="5"/>
        </w:numPr>
        <w:rPr>
          <w:lang w:val="en-US"/>
        </w:rPr>
      </w:pPr>
      <w:r w:rsidRPr="00737B96">
        <w:rPr>
          <w:b/>
          <w:bCs/>
          <w:lang w:val="en-US"/>
        </w:rPr>
        <w:t>Initial VPIN Drop:</w:t>
      </w:r>
      <w:r w:rsidRPr="00737B96">
        <w:rPr>
          <w:lang w:val="en-US"/>
        </w:rPr>
        <w:t> The sharp drop at the beginning of your blue chart is likely the market settling after the </w:t>
      </w:r>
      <w:r w:rsidRPr="00737B96">
        <w:rPr>
          <w:b/>
          <w:bCs/>
          <w:lang w:val="en-US"/>
        </w:rPr>
        <w:t>2:00 PM (14:00) FOMC statement release</w:t>
      </w:r>
      <w:r w:rsidRPr="00737B96">
        <w:rPr>
          <w:lang w:val="en-US"/>
        </w:rPr>
        <w:t>. Algorithmic traders would have instantly parsed this text document, leading to an initial flurry of activity that subsides within minutes. Your chart beautifully captures the tail-end of this, showing VPIN returning to a low, stable "equilibrium" by around 14:10.</w:t>
      </w:r>
    </w:p>
    <w:p w14:paraId="741F5229" w14:textId="77777777" w:rsidR="00737B96" w:rsidRPr="00737B96" w:rsidRDefault="00737B96" w:rsidP="00737B96">
      <w:pPr>
        <w:numPr>
          <w:ilvl w:val="1"/>
          <w:numId w:val="5"/>
        </w:numPr>
        <w:rPr>
          <w:lang w:val="en-US"/>
        </w:rPr>
      </w:pPr>
      <w:r w:rsidRPr="00737B96">
        <w:rPr>
          <w:b/>
          <w:bCs/>
          <w:lang w:val="en-US"/>
        </w:rPr>
        <w:t>Baseline Established:</w:t>
      </w:r>
      <w:r w:rsidRPr="00737B96">
        <w:rPr>
          <w:lang w:val="en-US"/>
        </w:rPr>
        <w:t> The period from 14:10 to 14:25, where VPIN fluctuates in a relatively low and contained range, represents the market's baseline level of order flow toxicity while it waits for the next catalyst: the press conference.</w:t>
      </w:r>
    </w:p>
    <w:p w14:paraId="709FF47D" w14:textId="77777777" w:rsidR="00737B96" w:rsidRPr="00737B96" w:rsidRDefault="00737B96" w:rsidP="00737B96">
      <w:pPr>
        <w:numPr>
          <w:ilvl w:val="0"/>
          <w:numId w:val="5"/>
        </w:numPr>
      </w:pPr>
      <w:r w:rsidRPr="00737B96">
        <w:rPr>
          <w:b/>
          <w:bCs/>
        </w:rPr>
        <w:t xml:space="preserve">The "Speech" </w:t>
      </w:r>
      <w:proofErr w:type="spellStart"/>
      <w:r w:rsidRPr="00737B96">
        <w:rPr>
          <w:b/>
          <w:bCs/>
        </w:rPr>
        <w:t>Period</w:t>
      </w:r>
      <w:proofErr w:type="spellEnd"/>
      <w:r w:rsidRPr="00737B96">
        <w:rPr>
          <w:b/>
          <w:bCs/>
        </w:rPr>
        <w:t xml:space="preserve"> (14:25 - 14:55):</w:t>
      </w:r>
    </w:p>
    <w:p w14:paraId="43735A84" w14:textId="77777777" w:rsidR="00737B96" w:rsidRPr="00737B96" w:rsidRDefault="00737B96" w:rsidP="00737B96">
      <w:pPr>
        <w:numPr>
          <w:ilvl w:val="1"/>
          <w:numId w:val="5"/>
        </w:numPr>
      </w:pPr>
      <w:r w:rsidRPr="00737B96">
        <w:rPr>
          <w:b/>
          <w:bCs/>
          <w:lang w:val="en-US"/>
        </w:rPr>
        <w:t>The Main Event (Starts 14:30):</w:t>
      </w:r>
      <w:r w:rsidRPr="00737B96">
        <w:rPr>
          <w:lang w:val="en-US"/>
        </w:rPr>
        <w:t xml:space="preserve"> The Fed Chair's press conference begins at 2:30 PM (14:30). </w:t>
      </w:r>
      <w:r w:rsidRPr="00737B96">
        <w:t xml:space="preserve">This </w:t>
      </w:r>
      <w:proofErr w:type="spellStart"/>
      <w:r w:rsidRPr="00737B96">
        <w:t>is</w:t>
      </w:r>
      <w:proofErr w:type="spellEnd"/>
      <w:r w:rsidRPr="00737B96">
        <w:t xml:space="preserve"> </w:t>
      </w:r>
      <w:proofErr w:type="spellStart"/>
      <w:r w:rsidRPr="00737B96">
        <w:t>where</w:t>
      </w:r>
      <w:proofErr w:type="spellEnd"/>
      <w:r w:rsidRPr="00737B96">
        <w:t xml:space="preserve"> </w:t>
      </w:r>
      <w:proofErr w:type="spellStart"/>
      <w:r w:rsidRPr="00737B96">
        <w:t>the</w:t>
      </w:r>
      <w:proofErr w:type="spellEnd"/>
      <w:r w:rsidRPr="00737B96">
        <w:t xml:space="preserve"> </w:t>
      </w:r>
      <w:proofErr w:type="spellStart"/>
      <w:r w:rsidRPr="00737B96">
        <w:t>unscripted</w:t>
      </w:r>
      <w:proofErr w:type="spellEnd"/>
      <w:r w:rsidRPr="00737B96">
        <w:t xml:space="preserve">, </w:t>
      </w:r>
      <w:proofErr w:type="spellStart"/>
      <w:r w:rsidRPr="00737B96">
        <w:t>nuanced</w:t>
      </w:r>
      <w:proofErr w:type="spellEnd"/>
      <w:r w:rsidRPr="00737B96">
        <w:t xml:space="preserve"> </w:t>
      </w:r>
      <w:proofErr w:type="spellStart"/>
      <w:r w:rsidRPr="00737B96">
        <w:t>information</w:t>
      </w:r>
      <w:proofErr w:type="spellEnd"/>
      <w:r w:rsidRPr="00737B96">
        <w:t xml:space="preserve"> </w:t>
      </w:r>
      <w:proofErr w:type="spellStart"/>
      <w:r w:rsidRPr="00737B96">
        <w:t>comes</w:t>
      </w:r>
      <w:proofErr w:type="spellEnd"/>
      <w:r w:rsidRPr="00737B96">
        <w:t xml:space="preserve"> out.</w:t>
      </w:r>
    </w:p>
    <w:p w14:paraId="3B646494" w14:textId="77777777" w:rsidR="00737B96" w:rsidRPr="00737B96" w:rsidRDefault="00737B96" w:rsidP="00737B96">
      <w:pPr>
        <w:numPr>
          <w:ilvl w:val="1"/>
          <w:numId w:val="5"/>
        </w:numPr>
        <w:rPr>
          <w:lang w:val="en-US"/>
        </w:rPr>
      </w:pPr>
      <w:r w:rsidRPr="00737B96">
        <w:rPr>
          <w:b/>
          <w:bCs/>
          <w:lang w:val="en-US"/>
        </w:rPr>
        <w:t>The VPIN Spike:</w:t>
      </w:r>
      <w:r w:rsidRPr="00737B96">
        <w:rPr>
          <w:lang w:val="en-US"/>
        </w:rPr>
        <w:t> Look at your red chart. The VPIN begins its dramatic ascent almost </w:t>
      </w:r>
      <w:r w:rsidRPr="00737B96">
        <w:rPr>
          <w:i/>
          <w:iCs/>
          <w:lang w:val="en-US"/>
        </w:rPr>
        <w:t>exactly</w:t>
      </w:r>
      <w:r w:rsidRPr="00737B96">
        <w:rPr>
          <w:lang w:val="en-US"/>
        </w:rPr>
        <w:t> at 14:30. This is the signal. As the Chair begins speaking, traders (both human and algorithmic) are parsing the prepared remarks and the live tone for any deviation from the written statement.</w:t>
      </w:r>
    </w:p>
    <w:p w14:paraId="15734774" w14:textId="77777777" w:rsidR="00737B96" w:rsidRPr="00737B96" w:rsidRDefault="00737B96" w:rsidP="00737B96">
      <w:pPr>
        <w:numPr>
          <w:ilvl w:val="1"/>
          <w:numId w:val="5"/>
        </w:numPr>
        <w:rPr>
          <w:lang w:val="en-US"/>
        </w:rPr>
      </w:pPr>
      <w:r w:rsidRPr="00737B96">
        <w:rPr>
          <w:b/>
          <w:bCs/>
          <w:lang w:val="en-US"/>
        </w:rPr>
        <w:t>Peak Information Content:</w:t>
      </w:r>
      <w:r w:rsidRPr="00737B96">
        <w:rPr>
          <w:lang w:val="en-US"/>
        </w:rPr>
        <w:t> The VPIN peaks sharply around 14:35 at a very high level (over 0.60). This pinpoints the moment the market digested the most surprising or impactful piece of information. This could have been a specific phrase in the prepared remarks or a response to an early question in the Q&amp;A session that had significant implications. This is the point of maximum order imbalance, where "informed" traders are aggressively acting in one direction.</w:t>
      </w:r>
    </w:p>
    <w:p w14:paraId="0288DDC6" w14:textId="77777777" w:rsidR="00737B96" w:rsidRPr="00737B96" w:rsidRDefault="00737B96" w:rsidP="00737B96">
      <w:pPr>
        <w:numPr>
          <w:ilvl w:val="1"/>
          <w:numId w:val="5"/>
        </w:numPr>
        <w:rPr>
          <w:lang w:val="en-US"/>
        </w:rPr>
      </w:pPr>
      <w:r w:rsidRPr="00737B96">
        <w:rPr>
          <w:b/>
          <w:bCs/>
          <w:lang w:val="en-US"/>
        </w:rPr>
        <w:lastRenderedPageBreak/>
        <w:t>The Aftermath:</w:t>
      </w:r>
      <w:r w:rsidRPr="00737B96">
        <w:rPr>
          <w:lang w:val="en-US"/>
        </w:rPr>
        <w:t> After the peak, the VPIN rapidly decreases but doesn't immediately return to the pre-event baseline. It settles into a new, elevated, and volatile state. This perfectly represents the </w:t>
      </w:r>
      <w:r w:rsidRPr="00737B96">
        <w:rPr>
          <w:b/>
          <w:bCs/>
          <w:lang w:val="en-US"/>
        </w:rPr>
        <w:t>Q&amp;A session</w:t>
      </w:r>
      <w:r w:rsidRPr="00737B96">
        <w:rPr>
          <w:lang w:val="en-US"/>
        </w:rPr>
        <w:t>, where follow-up questions can introduce smaller, secondary waves of news and uncertainty, keeping the market on edge and order flow more imbalanced than normal.</w:t>
      </w:r>
    </w:p>
    <w:p w14:paraId="57B0A3FC" w14:textId="77777777" w:rsidR="00737B96" w:rsidRPr="00737B96" w:rsidRDefault="00737B96" w:rsidP="00737B96">
      <w:pPr>
        <w:rPr>
          <w:lang w:val="en-US"/>
        </w:rPr>
      </w:pPr>
      <w:r w:rsidRPr="00737B96">
        <w:rPr>
          <w:lang w:val="en-US"/>
        </w:rPr>
        <w:t>In short, the VPIN is acting as a real-time "information seismograph," with the spike's magnitude corresponding to the significance of the informational "earthquake."</w:t>
      </w:r>
    </w:p>
    <w:p w14:paraId="087F682D" w14:textId="77777777" w:rsidR="00737B96" w:rsidRDefault="00737B96" w:rsidP="00DB067A">
      <w:pPr>
        <w:rPr>
          <w:lang w:val="en-US"/>
        </w:rPr>
      </w:pPr>
    </w:p>
    <w:p w14:paraId="541B4B59" w14:textId="77777777" w:rsidR="00304D08" w:rsidRDefault="00304D08" w:rsidP="00DB067A">
      <w:pPr>
        <w:rPr>
          <w:lang w:val="en-US"/>
        </w:rPr>
      </w:pPr>
    </w:p>
    <w:p w14:paraId="6403CADA" w14:textId="77777777" w:rsidR="00304D08" w:rsidRDefault="00304D08" w:rsidP="00DB067A">
      <w:pPr>
        <w:rPr>
          <w:lang w:val="en-US"/>
        </w:rPr>
      </w:pPr>
    </w:p>
    <w:p w14:paraId="70D452BF" w14:textId="120465F1" w:rsidR="00DB067A" w:rsidRPr="00DB067A" w:rsidRDefault="00304D08" w:rsidP="00DB067A">
      <w:pPr>
        <w:rPr>
          <w:b/>
          <w:bCs/>
          <w:lang w:val="en-US"/>
        </w:rPr>
      </w:pPr>
      <w:r w:rsidRPr="00304D08">
        <w:rPr>
          <w:b/>
          <w:bCs/>
          <w:lang w:val="en-US"/>
        </w:rPr>
        <w:t>To-Do:</w:t>
      </w:r>
    </w:p>
    <w:p w14:paraId="173AEA89" w14:textId="77777777" w:rsidR="00737B96" w:rsidRPr="00737B96" w:rsidRDefault="00737B96" w:rsidP="00737B96">
      <w:pPr>
        <w:rPr>
          <w:lang w:val="en-US"/>
        </w:rPr>
      </w:pPr>
      <w:r w:rsidRPr="00737B96">
        <w:rPr>
          <w:lang w:val="en-US"/>
        </w:rPr>
        <w:t>Your observation is a compelling case study. To turn it into a robust and defensible finding, you need to prove that this pattern is not a coincidence. Both of your suggestions are excellent and form the basis of a solid research methodology.</w:t>
      </w:r>
    </w:p>
    <w:p w14:paraId="4A444DBB" w14:textId="77777777" w:rsidR="00737B96" w:rsidRPr="00737B96" w:rsidRDefault="00737B96" w:rsidP="00737B96">
      <w:pPr>
        <w:rPr>
          <w:lang w:val="en-US"/>
        </w:rPr>
      </w:pPr>
      <w:r w:rsidRPr="00737B96">
        <w:rPr>
          <w:lang w:val="en-US"/>
        </w:rPr>
        <w:t>Here are the logical next steps, combining and expanding on your ideas:</w:t>
      </w:r>
    </w:p>
    <w:p w14:paraId="3966CF1C" w14:textId="77777777" w:rsidR="00737B96" w:rsidRPr="00737B96" w:rsidRDefault="00737B96" w:rsidP="00737B96">
      <w:pPr>
        <w:rPr>
          <w:b/>
          <w:bCs/>
          <w:lang w:val="en-US"/>
        </w:rPr>
      </w:pPr>
      <w:r w:rsidRPr="00737B96">
        <w:rPr>
          <w:b/>
          <w:bCs/>
          <w:lang w:val="en-US"/>
        </w:rPr>
        <w:t>1. Broaden the Time Period (Strengthen the Event Study)</w:t>
      </w:r>
    </w:p>
    <w:p w14:paraId="38242649" w14:textId="77777777" w:rsidR="00737B96" w:rsidRPr="00737B96" w:rsidRDefault="00737B96" w:rsidP="00737B96">
      <w:pPr>
        <w:rPr>
          <w:lang w:val="en-US"/>
        </w:rPr>
      </w:pPr>
      <w:r w:rsidRPr="00737B96">
        <w:rPr>
          <w:lang w:val="en-US"/>
        </w:rPr>
        <w:t>Before comparing across days, strengthen the analysis of this specific day.</w:t>
      </w:r>
    </w:p>
    <w:p w14:paraId="5DDD9270" w14:textId="77777777" w:rsidR="00737B96" w:rsidRPr="00737B96" w:rsidRDefault="00737B96" w:rsidP="00737B96">
      <w:pPr>
        <w:numPr>
          <w:ilvl w:val="0"/>
          <w:numId w:val="6"/>
        </w:numPr>
        <w:rPr>
          <w:lang w:val="en-US"/>
        </w:rPr>
      </w:pPr>
      <w:r w:rsidRPr="00737B96">
        <w:rPr>
          <w:b/>
          <w:bCs/>
          <w:lang w:val="en-US"/>
        </w:rPr>
        <w:t>Establish a More Robust Baseline:</w:t>
      </w:r>
      <w:r w:rsidRPr="00737B96">
        <w:rPr>
          <w:lang w:val="en-US"/>
        </w:rPr>
        <w:t> Instead of just 5 minutes, plot the VPIN for the </w:t>
      </w:r>
      <w:r w:rsidRPr="00737B96">
        <w:rPr>
          <w:b/>
          <w:bCs/>
          <w:lang w:val="en-US"/>
        </w:rPr>
        <w:t>60-90 minutes leading up to 14:00</w:t>
      </w:r>
      <w:r w:rsidRPr="00737B96">
        <w:rPr>
          <w:lang w:val="en-US"/>
        </w:rPr>
        <w:t>. This will give you a much more stable and reliable "normal day" VPIN level to compare against, making the subsequent spikes appear even more statistically significant.</w:t>
      </w:r>
    </w:p>
    <w:p w14:paraId="1847BD50" w14:textId="77777777" w:rsidR="00737B96" w:rsidRPr="00737B96" w:rsidRDefault="00737B96" w:rsidP="00737B96">
      <w:pPr>
        <w:numPr>
          <w:ilvl w:val="0"/>
          <w:numId w:val="6"/>
        </w:numPr>
      </w:pPr>
      <w:r w:rsidRPr="00737B96">
        <w:rPr>
          <w:b/>
          <w:bCs/>
          <w:lang w:val="en-US"/>
        </w:rPr>
        <w:t>Analyze the "Information Decay":</w:t>
      </w:r>
      <w:r w:rsidRPr="00737B96">
        <w:rPr>
          <w:lang w:val="en-US"/>
        </w:rPr>
        <w:t> Extend the analysis to </w:t>
      </w:r>
      <w:r w:rsidRPr="00737B96">
        <w:rPr>
          <w:b/>
          <w:bCs/>
          <w:lang w:val="en-US"/>
        </w:rPr>
        <w:t>60 minutes after the press conference ends (e.g., until 16:00)</w:t>
      </w:r>
      <w:r w:rsidRPr="00737B96">
        <w:rPr>
          <w:lang w:val="en-US"/>
        </w:rPr>
        <w:t xml:space="preserve">. This will allow you to measure how long it takes for the market to fully digest the new information and for the VPIN to revert to its baseline mean. </w:t>
      </w:r>
      <w:r w:rsidRPr="00737B96">
        <w:t xml:space="preserve">This </w:t>
      </w:r>
      <w:proofErr w:type="spellStart"/>
      <w:r w:rsidRPr="00737B96">
        <w:t>is</w:t>
      </w:r>
      <w:proofErr w:type="spellEnd"/>
      <w:r w:rsidRPr="00737B96">
        <w:t xml:space="preserve"> a powerful </w:t>
      </w:r>
      <w:proofErr w:type="spellStart"/>
      <w:r w:rsidRPr="00737B96">
        <w:t>metric</w:t>
      </w:r>
      <w:proofErr w:type="spellEnd"/>
      <w:r w:rsidRPr="00737B96">
        <w:t xml:space="preserve"> </w:t>
      </w:r>
      <w:proofErr w:type="spellStart"/>
      <w:r w:rsidRPr="00737B96">
        <w:t>for</w:t>
      </w:r>
      <w:proofErr w:type="spellEnd"/>
      <w:r w:rsidRPr="00737B96">
        <w:t xml:space="preserve"> </w:t>
      </w:r>
      <w:proofErr w:type="spellStart"/>
      <w:r w:rsidRPr="00737B96">
        <w:t>market</w:t>
      </w:r>
      <w:proofErr w:type="spellEnd"/>
      <w:r w:rsidRPr="00737B96">
        <w:t xml:space="preserve"> </w:t>
      </w:r>
      <w:proofErr w:type="spellStart"/>
      <w:r w:rsidRPr="00737B96">
        <w:t>efficiency</w:t>
      </w:r>
      <w:proofErr w:type="spellEnd"/>
      <w:r w:rsidRPr="00737B96">
        <w:t>.</w:t>
      </w:r>
    </w:p>
    <w:p w14:paraId="13366BC0" w14:textId="77777777" w:rsidR="00737B96" w:rsidRPr="00737B96" w:rsidRDefault="00737B96" w:rsidP="00737B96">
      <w:pPr>
        <w:rPr>
          <w:b/>
          <w:bCs/>
          <w:lang w:val="en-US"/>
        </w:rPr>
      </w:pPr>
      <w:r w:rsidRPr="00737B96">
        <w:rPr>
          <w:b/>
          <w:bCs/>
          <w:lang w:val="en-US"/>
        </w:rPr>
        <w:t>2. Compare with Control Days (Test for Specificity and Repeatability)</w:t>
      </w:r>
    </w:p>
    <w:p w14:paraId="29D05561" w14:textId="77777777" w:rsidR="00737B96" w:rsidRPr="00737B96" w:rsidRDefault="00737B96" w:rsidP="00737B96">
      <w:pPr>
        <w:rPr>
          <w:lang w:val="en-US"/>
        </w:rPr>
      </w:pPr>
      <w:r w:rsidRPr="00737B96">
        <w:rPr>
          <w:lang w:val="en-US"/>
        </w:rPr>
        <w:t>This is the most critical step for validation. You need to show that this VPIN behavior is unique to these types of events.</w:t>
      </w:r>
    </w:p>
    <w:p w14:paraId="38683FA8" w14:textId="77777777" w:rsidR="00737B96" w:rsidRPr="00737B96" w:rsidRDefault="00737B96" w:rsidP="00737B96">
      <w:pPr>
        <w:numPr>
          <w:ilvl w:val="0"/>
          <w:numId w:val="7"/>
        </w:numPr>
        <w:rPr>
          <w:lang w:val="en-US"/>
        </w:rPr>
      </w:pPr>
      <w:r w:rsidRPr="00737B96">
        <w:rPr>
          <w:b/>
          <w:bCs/>
          <w:lang w:val="en-US"/>
        </w:rPr>
        <w:t>Control Group 1: Non-Event Days:</w:t>
      </w:r>
    </w:p>
    <w:p w14:paraId="125EEC92" w14:textId="77777777" w:rsidR="00737B96" w:rsidRPr="00737B96" w:rsidRDefault="00737B96" w:rsidP="00737B96">
      <w:pPr>
        <w:numPr>
          <w:ilvl w:val="1"/>
          <w:numId w:val="7"/>
        </w:numPr>
        <w:rPr>
          <w:lang w:val="en-US"/>
        </w:rPr>
      </w:pPr>
      <w:r w:rsidRPr="00737B96">
        <w:rPr>
          <w:b/>
          <w:bCs/>
          <w:lang w:val="en-US"/>
        </w:rPr>
        <w:t>Action:</w:t>
      </w:r>
      <w:r w:rsidRPr="00737B96">
        <w:rPr>
          <w:lang w:val="en-US"/>
        </w:rPr>
        <w:t> Run the exact same VPIN analysis on several randomly selected trading days that had </w:t>
      </w:r>
      <w:r w:rsidRPr="00737B96">
        <w:rPr>
          <w:b/>
          <w:bCs/>
          <w:lang w:val="en-US"/>
        </w:rPr>
        <w:t>no major scheduled economic releases</w:t>
      </w:r>
      <w:r w:rsidRPr="00737B96">
        <w:rPr>
          <w:lang w:val="en-US"/>
        </w:rPr>
        <w:t>.</w:t>
      </w:r>
    </w:p>
    <w:p w14:paraId="5EA65D07" w14:textId="77777777" w:rsidR="00737B96" w:rsidRPr="00737B96" w:rsidRDefault="00737B96" w:rsidP="00737B96">
      <w:pPr>
        <w:numPr>
          <w:ilvl w:val="1"/>
          <w:numId w:val="7"/>
        </w:numPr>
        <w:rPr>
          <w:lang w:val="en-US"/>
        </w:rPr>
      </w:pPr>
      <w:r w:rsidRPr="00737B96">
        <w:rPr>
          <w:b/>
          <w:bCs/>
          <w:lang w:val="en-US"/>
        </w:rPr>
        <w:t>Hypothesis:</w:t>
      </w:r>
      <w:r w:rsidRPr="00737B96">
        <w:rPr>
          <w:lang w:val="en-US"/>
        </w:rPr>
        <w:t> On these "boring" days, the VPIN should remain relatively low and stable throughout the 14:00-15:00 period, without any of the dramatic spikes seen on the FOMC day. This proves that the spike is not just random daily noise.</w:t>
      </w:r>
    </w:p>
    <w:p w14:paraId="2F4BB407" w14:textId="77777777" w:rsidR="00737B96" w:rsidRPr="00737B96" w:rsidRDefault="00737B96" w:rsidP="00737B96">
      <w:pPr>
        <w:numPr>
          <w:ilvl w:val="0"/>
          <w:numId w:val="7"/>
        </w:numPr>
        <w:rPr>
          <w:lang w:val="en-US"/>
        </w:rPr>
      </w:pPr>
      <w:r w:rsidRPr="00737B96">
        <w:rPr>
          <w:b/>
          <w:bCs/>
          <w:lang w:val="en-US"/>
        </w:rPr>
        <w:t>Control Group 2: Other FOMC Days:</w:t>
      </w:r>
    </w:p>
    <w:p w14:paraId="06464C42" w14:textId="77777777" w:rsidR="00737B96" w:rsidRPr="00737B96" w:rsidRDefault="00737B96" w:rsidP="00737B96">
      <w:pPr>
        <w:numPr>
          <w:ilvl w:val="1"/>
          <w:numId w:val="7"/>
        </w:numPr>
        <w:rPr>
          <w:lang w:val="en-US"/>
        </w:rPr>
      </w:pPr>
      <w:r w:rsidRPr="00737B96">
        <w:rPr>
          <w:b/>
          <w:bCs/>
          <w:lang w:val="en-US"/>
        </w:rPr>
        <w:t>Action:</w:t>
      </w:r>
      <w:r w:rsidRPr="00737B96">
        <w:rPr>
          <w:lang w:val="en-US"/>
        </w:rPr>
        <w:t> Repeat the analysis for the last 6-8 FOMC announcement days.</w:t>
      </w:r>
    </w:p>
    <w:p w14:paraId="51E8400A" w14:textId="77777777" w:rsidR="00737B96" w:rsidRPr="00737B96" w:rsidRDefault="00737B96" w:rsidP="00737B96">
      <w:pPr>
        <w:numPr>
          <w:ilvl w:val="1"/>
          <w:numId w:val="7"/>
        </w:numPr>
        <w:rPr>
          <w:lang w:val="en-US"/>
        </w:rPr>
      </w:pPr>
      <w:r w:rsidRPr="00737B96">
        <w:rPr>
          <w:b/>
          <w:bCs/>
          <w:lang w:val="en-US"/>
        </w:rPr>
        <w:t>Hypothesis:</w:t>
      </w:r>
      <w:r w:rsidRPr="00737B96">
        <w:rPr>
          <w:lang w:val="en-US"/>
        </w:rPr>
        <w:t xml:space="preserve"> You should observe a similar pattern of VPIN spikes clustered around 14:00 (statement) and 14:30 (press conference) on most, if not all, of </w:t>
      </w:r>
      <w:r w:rsidRPr="00737B96">
        <w:rPr>
          <w:lang w:val="en-US"/>
        </w:rPr>
        <w:lastRenderedPageBreak/>
        <w:t>these days. This demonstrates that the phenomenon is </w:t>
      </w:r>
      <w:r w:rsidRPr="00737B96">
        <w:rPr>
          <w:b/>
          <w:bCs/>
          <w:lang w:val="en-US"/>
        </w:rPr>
        <w:t>repeatable</w:t>
      </w:r>
      <w:r w:rsidRPr="00737B96">
        <w:rPr>
          <w:lang w:val="en-US"/>
        </w:rPr>
        <w:t> and reliably linked to the FOMC event itself. You could even go a step further and correlate the </w:t>
      </w:r>
      <w:r w:rsidRPr="00737B96">
        <w:rPr>
          <w:i/>
          <w:iCs/>
          <w:lang w:val="en-US"/>
        </w:rPr>
        <w:t>magnitude</w:t>
      </w:r>
      <w:r w:rsidRPr="00737B96">
        <w:rPr>
          <w:lang w:val="en-US"/>
        </w:rPr>
        <w:t> of the VPIN spike with how "surprising" the FOMC announcement was, as determined by analyst consensus.</w:t>
      </w:r>
    </w:p>
    <w:p w14:paraId="55EDA516" w14:textId="77777777" w:rsidR="00737B96" w:rsidRPr="00737B96" w:rsidRDefault="00737B96" w:rsidP="00737B96">
      <w:pPr>
        <w:numPr>
          <w:ilvl w:val="0"/>
          <w:numId w:val="7"/>
        </w:numPr>
        <w:rPr>
          <w:lang w:val="en-US"/>
        </w:rPr>
      </w:pPr>
      <w:r w:rsidRPr="00737B96">
        <w:rPr>
          <w:b/>
          <w:bCs/>
          <w:lang w:val="en-US"/>
        </w:rPr>
        <w:t>Control Group 3: Other High-Impact News Events:</w:t>
      </w:r>
    </w:p>
    <w:p w14:paraId="18E31496" w14:textId="77777777" w:rsidR="00737B96" w:rsidRPr="00737B96" w:rsidRDefault="00737B96" w:rsidP="00737B96">
      <w:pPr>
        <w:numPr>
          <w:ilvl w:val="1"/>
          <w:numId w:val="7"/>
        </w:numPr>
        <w:rPr>
          <w:lang w:val="en-US"/>
        </w:rPr>
      </w:pPr>
      <w:r w:rsidRPr="00737B96">
        <w:rPr>
          <w:b/>
          <w:bCs/>
          <w:lang w:val="en-US"/>
        </w:rPr>
        <w:t>Action:</w:t>
      </w:r>
      <w:r w:rsidRPr="00737B96">
        <w:rPr>
          <w:lang w:val="en-US"/>
        </w:rPr>
        <w:t> Analyze a different type of major scheduled release, such as the monthly </w:t>
      </w:r>
      <w:r w:rsidRPr="00737B96">
        <w:rPr>
          <w:b/>
          <w:bCs/>
          <w:lang w:val="en-US"/>
        </w:rPr>
        <w:t>Non-Farm Payrolls (NFP) report</w:t>
      </w:r>
      <w:r w:rsidRPr="00737B96">
        <w:rPr>
          <w:lang w:val="en-US"/>
        </w:rPr>
        <w:t>, which is released at 8:30 AM ET.</w:t>
      </w:r>
    </w:p>
    <w:p w14:paraId="5A997EEE" w14:textId="77777777" w:rsidR="00737B96" w:rsidRPr="00737B96" w:rsidRDefault="00737B96" w:rsidP="00737B96">
      <w:pPr>
        <w:numPr>
          <w:ilvl w:val="1"/>
          <w:numId w:val="7"/>
        </w:numPr>
        <w:rPr>
          <w:lang w:val="en-US"/>
        </w:rPr>
      </w:pPr>
      <w:r w:rsidRPr="00737B96">
        <w:rPr>
          <w:b/>
          <w:bCs/>
          <w:lang w:val="en-US"/>
        </w:rPr>
        <w:t>Hypothesis:</w:t>
      </w:r>
      <w:r w:rsidRPr="00737B96">
        <w:rPr>
          <w:lang w:val="en-US"/>
        </w:rPr>
        <w:t> You should see a significant VPIN spike precisely at 8:30 AM on NFP days, but not at 14:30. This demonstrates the </w:t>
      </w:r>
      <w:r w:rsidRPr="00737B96">
        <w:rPr>
          <w:b/>
          <w:bCs/>
          <w:lang w:val="en-US"/>
        </w:rPr>
        <w:t>specificity</w:t>
      </w:r>
      <w:r w:rsidRPr="00737B96">
        <w:rPr>
          <w:lang w:val="en-US"/>
        </w:rPr>
        <w:t> of the VPIN signal—it spikes when and where the valuable information is released.</w:t>
      </w:r>
    </w:p>
    <w:p w14:paraId="5C2F24B3" w14:textId="77777777" w:rsidR="00DB067A" w:rsidRDefault="00DB067A">
      <w:pPr>
        <w:rPr>
          <w:lang w:val="en-US"/>
        </w:rPr>
      </w:pPr>
    </w:p>
    <w:p w14:paraId="6FCDA6E2" w14:textId="77777777" w:rsidR="002E403A" w:rsidRPr="002E403A" w:rsidRDefault="002E403A" w:rsidP="002E403A">
      <w:r>
        <w:rPr>
          <w:lang w:val="en-US"/>
        </w:rPr>
        <w:t>Additional:</w:t>
      </w:r>
      <w:r>
        <w:rPr>
          <w:lang w:val="en-US"/>
        </w:rPr>
        <w:br/>
      </w:r>
      <w:r w:rsidRPr="002E403A">
        <w:rPr>
          <w:lang w:val="en-US"/>
        </w:rPr>
        <w:t xml:space="preserve">Yes, that is an excellent time window to use. </w:t>
      </w:r>
      <w:proofErr w:type="spellStart"/>
      <w:r w:rsidRPr="002E403A">
        <w:t>Downloading</w:t>
      </w:r>
      <w:proofErr w:type="spellEnd"/>
      <w:r w:rsidRPr="002E403A">
        <w:t xml:space="preserve"> </w:t>
      </w:r>
      <w:proofErr w:type="spellStart"/>
      <w:r w:rsidRPr="002E403A">
        <w:t>data</w:t>
      </w:r>
      <w:proofErr w:type="spellEnd"/>
      <w:r w:rsidRPr="002E403A">
        <w:t xml:space="preserve"> </w:t>
      </w:r>
      <w:proofErr w:type="spellStart"/>
      <w:r w:rsidRPr="002E403A">
        <w:t>from</w:t>
      </w:r>
      <w:proofErr w:type="spellEnd"/>
      <w:r w:rsidRPr="002E403A">
        <w:t> </w:t>
      </w:r>
      <w:r w:rsidRPr="002E403A">
        <w:rPr>
          <w:b/>
          <w:bCs/>
        </w:rPr>
        <w:t>12:30:00 to 16:00:00 ET</w:t>
      </w:r>
      <w:r w:rsidRPr="002E403A">
        <w:t> </w:t>
      </w:r>
      <w:proofErr w:type="spellStart"/>
      <w:r w:rsidRPr="002E403A">
        <w:t>is</w:t>
      </w:r>
      <w:proofErr w:type="spellEnd"/>
      <w:r w:rsidRPr="002E403A">
        <w:t xml:space="preserve"> </w:t>
      </w:r>
      <w:proofErr w:type="spellStart"/>
      <w:r w:rsidRPr="002E403A">
        <w:t>the</w:t>
      </w:r>
      <w:proofErr w:type="spellEnd"/>
      <w:r w:rsidRPr="002E403A">
        <w:t xml:space="preserve"> ideal </w:t>
      </w:r>
      <w:proofErr w:type="spellStart"/>
      <w:r w:rsidRPr="002E403A">
        <w:t>approach</w:t>
      </w:r>
      <w:proofErr w:type="spellEnd"/>
      <w:r w:rsidRPr="002E403A">
        <w:t xml:space="preserve"> </w:t>
      </w:r>
      <w:proofErr w:type="spellStart"/>
      <w:r w:rsidRPr="002E403A">
        <w:t>for</w:t>
      </w:r>
      <w:proofErr w:type="spellEnd"/>
      <w:r w:rsidRPr="002E403A">
        <w:t xml:space="preserve"> a robust </w:t>
      </w:r>
      <w:proofErr w:type="spellStart"/>
      <w:r w:rsidRPr="002E403A">
        <w:t>event</w:t>
      </w:r>
      <w:proofErr w:type="spellEnd"/>
      <w:r w:rsidRPr="002E403A">
        <w:t xml:space="preserve"> </w:t>
      </w:r>
      <w:proofErr w:type="spellStart"/>
      <w:r w:rsidRPr="002E403A">
        <w:t>study</w:t>
      </w:r>
      <w:proofErr w:type="spellEnd"/>
      <w:r w:rsidRPr="002E403A">
        <w:t xml:space="preserve"> </w:t>
      </w:r>
      <w:proofErr w:type="spellStart"/>
      <w:r w:rsidRPr="002E403A">
        <w:t>of</w:t>
      </w:r>
      <w:proofErr w:type="spellEnd"/>
      <w:r w:rsidRPr="002E403A">
        <w:t xml:space="preserve"> an FOMC </w:t>
      </w:r>
      <w:proofErr w:type="spellStart"/>
      <w:r w:rsidRPr="002E403A">
        <w:t>announcement</w:t>
      </w:r>
      <w:proofErr w:type="spellEnd"/>
      <w:r w:rsidRPr="002E403A">
        <w:t>.</w:t>
      </w:r>
    </w:p>
    <w:p w14:paraId="3F882928" w14:textId="77777777" w:rsidR="002E403A" w:rsidRPr="002E403A" w:rsidRDefault="002E403A" w:rsidP="002E403A">
      <w:proofErr w:type="spellStart"/>
      <w:r w:rsidRPr="002E403A">
        <w:t>It</w:t>
      </w:r>
      <w:proofErr w:type="spellEnd"/>
      <w:r w:rsidRPr="002E403A">
        <w:t xml:space="preserve"> </w:t>
      </w:r>
      <w:proofErr w:type="spellStart"/>
      <w:r w:rsidRPr="002E403A">
        <w:t>provides</w:t>
      </w:r>
      <w:proofErr w:type="spellEnd"/>
      <w:r w:rsidRPr="002E403A">
        <w:t xml:space="preserve"> a </w:t>
      </w:r>
      <w:proofErr w:type="spellStart"/>
      <w:r w:rsidRPr="002E403A">
        <w:t>comprehensive</w:t>
      </w:r>
      <w:proofErr w:type="spellEnd"/>
      <w:r w:rsidRPr="002E403A">
        <w:t xml:space="preserve"> </w:t>
      </w:r>
      <w:proofErr w:type="spellStart"/>
      <w:r w:rsidRPr="002E403A">
        <w:t>view</w:t>
      </w:r>
      <w:proofErr w:type="spellEnd"/>
      <w:r w:rsidRPr="002E403A">
        <w:t xml:space="preserve"> </w:t>
      </w:r>
      <w:proofErr w:type="spellStart"/>
      <w:r w:rsidRPr="002E403A">
        <w:t>by</w:t>
      </w:r>
      <w:proofErr w:type="spellEnd"/>
      <w:r w:rsidRPr="002E403A">
        <w:t xml:space="preserve"> </w:t>
      </w:r>
      <w:proofErr w:type="spellStart"/>
      <w:r w:rsidRPr="002E403A">
        <w:t>perfectly</w:t>
      </w:r>
      <w:proofErr w:type="spellEnd"/>
      <w:r w:rsidRPr="002E403A">
        <w:t xml:space="preserve"> </w:t>
      </w:r>
      <w:proofErr w:type="spellStart"/>
      <w:r w:rsidRPr="002E403A">
        <w:t>segmenting</w:t>
      </w:r>
      <w:proofErr w:type="spellEnd"/>
      <w:r w:rsidRPr="002E403A">
        <w:t xml:space="preserve"> </w:t>
      </w:r>
      <w:proofErr w:type="spellStart"/>
      <w:r w:rsidRPr="002E403A">
        <w:t>the</w:t>
      </w:r>
      <w:proofErr w:type="spellEnd"/>
      <w:r w:rsidRPr="002E403A">
        <w:t xml:space="preserve"> </w:t>
      </w:r>
      <w:proofErr w:type="spellStart"/>
      <w:r w:rsidRPr="002E403A">
        <w:t>trading</w:t>
      </w:r>
      <w:proofErr w:type="spellEnd"/>
      <w:r w:rsidRPr="002E403A">
        <w:t xml:space="preserve"> </w:t>
      </w:r>
      <w:proofErr w:type="spellStart"/>
      <w:r w:rsidRPr="002E403A">
        <w:t>day</w:t>
      </w:r>
      <w:proofErr w:type="spellEnd"/>
      <w:r w:rsidRPr="002E403A">
        <w:t xml:space="preserve"> </w:t>
      </w:r>
      <w:proofErr w:type="spellStart"/>
      <w:r w:rsidRPr="002E403A">
        <w:t>into</w:t>
      </w:r>
      <w:proofErr w:type="spellEnd"/>
      <w:r w:rsidRPr="002E403A">
        <w:t xml:space="preserve"> </w:t>
      </w:r>
      <w:proofErr w:type="spellStart"/>
      <w:r w:rsidRPr="002E403A">
        <w:t>the</w:t>
      </w:r>
      <w:proofErr w:type="spellEnd"/>
      <w:r w:rsidRPr="002E403A">
        <w:t xml:space="preserve"> </w:t>
      </w:r>
      <w:proofErr w:type="spellStart"/>
      <w:r w:rsidRPr="002E403A">
        <w:t>three</w:t>
      </w:r>
      <w:proofErr w:type="spellEnd"/>
      <w:r w:rsidRPr="002E403A">
        <w:t xml:space="preserve"> </w:t>
      </w:r>
      <w:proofErr w:type="spellStart"/>
      <w:r w:rsidRPr="002E403A">
        <w:t>critical</w:t>
      </w:r>
      <w:proofErr w:type="spellEnd"/>
      <w:r w:rsidRPr="002E403A">
        <w:t xml:space="preserve"> </w:t>
      </w:r>
      <w:proofErr w:type="spellStart"/>
      <w:r w:rsidRPr="002E403A">
        <w:t>phases</w:t>
      </w:r>
      <w:proofErr w:type="spellEnd"/>
      <w:r w:rsidRPr="002E403A">
        <w:t xml:space="preserve"> </w:t>
      </w:r>
      <w:proofErr w:type="spellStart"/>
      <w:r w:rsidRPr="002E403A">
        <w:t>of</w:t>
      </w:r>
      <w:proofErr w:type="spellEnd"/>
      <w:r w:rsidRPr="002E403A">
        <w:t xml:space="preserve"> </w:t>
      </w:r>
      <w:proofErr w:type="spellStart"/>
      <w:r w:rsidRPr="002E403A">
        <w:t>analysis</w:t>
      </w:r>
      <w:proofErr w:type="spellEnd"/>
      <w:r w:rsidRPr="002E403A">
        <w:t>: </w:t>
      </w:r>
      <w:proofErr w:type="spellStart"/>
      <w:r w:rsidRPr="002E403A">
        <w:rPr>
          <w:b/>
          <w:bCs/>
        </w:rPr>
        <w:t>before</w:t>
      </w:r>
      <w:proofErr w:type="spellEnd"/>
      <w:r w:rsidRPr="002E403A">
        <w:rPr>
          <w:b/>
          <w:bCs/>
        </w:rPr>
        <w:t xml:space="preserve">, </w:t>
      </w:r>
      <w:proofErr w:type="spellStart"/>
      <w:r w:rsidRPr="002E403A">
        <w:rPr>
          <w:b/>
          <w:bCs/>
        </w:rPr>
        <w:t>during</w:t>
      </w:r>
      <w:proofErr w:type="spellEnd"/>
      <w:r w:rsidRPr="002E403A">
        <w:rPr>
          <w:b/>
          <w:bCs/>
        </w:rPr>
        <w:t xml:space="preserve">, and </w:t>
      </w:r>
      <w:proofErr w:type="spellStart"/>
      <w:r w:rsidRPr="002E403A">
        <w:rPr>
          <w:b/>
          <w:bCs/>
        </w:rPr>
        <w:t>after</w:t>
      </w:r>
      <w:proofErr w:type="spellEnd"/>
      <w:r w:rsidRPr="002E403A">
        <w:t> </w:t>
      </w:r>
      <w:proofErr w:type="spellStart"/>
      <w:r w:rsidRPr="002E403A">
        <w:t>the</w:t>
      </w:r>
      <w:proofErr w:type="spellEnd"/>
      <w:r w:rsidRPr="002E403A">
        <w:t xml:space="preserve"> </w:t>
      </w:r>
      <w:proofErr w:type="spellStart"/>
      <w:r w:rsidRPr="002E403A">
        <w:t>event</w:t>
      </w:r>
      <w:proofErr w:type="spellEnd"/>
      <w:r w:rsidRPr="002E403A">
        <w:t>.</w:t>
      </w:r>
    </w:p>
    <w:p w14:paraId="659FC383" w14:textId="77777777" w:rsidR="002E403A" w:rsidRPr="002E403A" w:rsidRDefault="002E403A" w:rsidP="002E403A">
      <w:r w:rsidRPr="002E403A">
        <w:t xml:space="preserve">Here </w:t>
      </w:r>
      <w:proofErr w:type="spellStart"/>
      <w:r w:rsidRPr="002E403A">
        <w:t>is</w:t>
      </w:r>
      <w:proofErr w:type="spellEnd"/>
      <w:r w:rsidRPr="002E403A">
        <w:t xml:space="preserve"> a breakdown </w:t>
      </w:r>
      <w:proofErr w:type="spellStart"/>
      <w:r w:rsidRPr="002E403A">
        <w:t>of</w:t>
      </w:r>
      <w:proofErr w:type="spellEnd"/>
      <w:r w:rsidRPr="002E403A">
        <w:t xml:space="preserve"> </w:t>
      </w:r>
      <w:proofErr w:type="spellStart"/>
      <w:r w:rsidRPr="002E403A">
        <w:t>why</w:t>
      </w:r>
      <w:proofErr w:type="spellEnd"/>
      <w:r w:rsidRPr="002E403A">
        <w:t xml:space="preserve"> </w:t>
      </w:r>
      <w:proofErr w:type="spellStart"/>
      <w:r w:rsidRPr="002E403A">
        <w:t>that</w:t>
      </w:r>
      <w:proofErr w:type="spellEnd"/>
      <w:r w:rsidRPr="002E403A">
        <w:t xml:space="preserve"> </w:t>
      </w:r>
      <w:proofErr w:type="spellStart"/>
      <w:r w:rsidRPr="002E403A">
        <w:t>specific</w:t>
      </w:r>
      <w:proofErr w:type="spellEnd"/>
      <w:r w:rsidRPr="002E403A">
        <w:t xml:space="preserve"> </w:t>
      </w:r>
      <w:proofErr w:type="spellStart"/>
      <w:r w:rsidRPr="002E403A">
        <w:t>window</w:t>
      </w:r>
      <w:proofErr w:type="spellEnd"/>
      <w:r w:rsidRPr="002E403A">
        <w:t xml:space="preserve"> </w:t>
      </w:r>
      <w:proofErr w:type="spellStart"/>
      <w:r w:rsidRPr="002E403A">
        <w:t>is</w:t>
      </w:r>
      <w:proofErr w:type="spellEnd"/>
      <w:r w:rsidRPr="002E403A">
        <w:t xml:space="preserve"> so </w:t>
      </w:r>
      <w:proofErr w:type="spellStart"/>
      <w:r w:rsidRPr="002E403A">
        <w:t>effective</w:t>
      </w:r>
      <w:proofErr w:type="spellEnd"/>
      <w:r w:rsidRPr="002E403A">
        <w:t>:</w:t>
      </w:r>
    </w:p>
    <w:p w14:paraId="3D1C6C94" w14:textId="77777777" w:rsidR="002E403A" w:rsidRPr="002E403A" w:rsidRDefault="002E403A" w:rsidP="002E403A">
      <w:pPr>
        <w:rPr>
          <w:b/>
          <w:bCs/>
        </w:rPr>
      </w:pPr>
      <w:proofErr w:type="spellStart"/>
      <w:r w:rsidRPr="002E403A">
        <w:rPr>
          <w:b/>
          <w:bCs/>
        </w:rPr>
        <w:t>Why</w:t>
      </w:r>
      <w:proofErr w:type="spellEnd"/>
      <w:r w:rsidRPr="002E403A">
        <w:rPr>
          <w:b/>
          <w:bCs/>
        </w:rPr>
        <w:t xml:space="preserve"> </w:t>
      </w:r>
      <w:proofErr w:type="spellStart"/>
      <w:r w:rsidRPr="002E403A">
        <w:rPr>
          <w:b/>
          <w:bCs/>
        </w:rPr>
        <w:t>the</w:t>
      </w:r>
      <w:proofErr w:type="spellEnd"/>
      <w:r w:rsidRPr="002E403A">
        <w:rPr>
          <w:b/>
          <w:bCs/>
        </w:rPr>
        <w:t xml:space="preserve"> 12:30 to 16:00 </w:t>
      </w:r>
      <w:proofErr w:type="spellStart"/>
      <w:r w:rsidRPr="002E403A">
        <w:rPr>
          <w:b/>
          <w:bCs/>
        </w:rPr>
        <w:t>Window</w:t>
      </w:r>
      <w:proofErr w:type="spellEnd"/>
      <w:r w:rsidRPr="002E403A">
        <w:rPr>
          <w:b/>
          <w:bCs/>
        </w:rPr>
        <w:t xml:space="preserve"> </w:t>
      </w:r>
      <w:proofErr w:type="spellStart"/>
      <w:r w:rsidRPr="002E403A">
        <w:rPr>
          <w:b/>
          <w:bCs/>
        </w:rPr>
        <w:t>is</w:t>
      </w:r>
      <w:proofErr w:type="spellEnd"/>
      <w:r w:rsidRPr="002E403A">
        <w:rPr>
          <w:b/>
          <w:bCs/>
        </w:rPr>
        <w:t xml:space="preserve"> Ideal</w:t>
      </w:r>
    </w:p>
    <w:p w14:paraId="067E4A80" w14:textId="77777777" w:rsidR="002E403A" w:rsidRPr="002E403A" w:rsidRDefault="002E403A" w:rsidP="002E403A">
      <w:pPr>
        <w:rPr>
          <w:b/>
          <w:bCs/>
        </w:rPr>
      </w:pPr>
      <w:r w:rsidRPr="002E403A">
        <w:rPr>
          <w:b/>
          <w:bCs/>
        </w:rPr>
        <w:t xml:space="preserve">1. The </w:t>
      </w:r>
      <w:proofErr w:type="spellStart"/>
      <w:r w:rsidRPr="002E403A">
        <w:rPr>
          <w:b/>
          <w:bCs/>
        </w:rPr>
        <w:t>Pre</w:t>
      </w:r>
      <w:proofErr w:type="spellEnd"/>
      <w:r w:rsidRPr="002E403A">
        <w:rPr>
          <w:b/>
          <w:bCs/>
        </w:rPr>
        <w:t>-Event Baseline (12:30 - 14:00)</w:t>
      </w:r>
    </w:p>
    <w:p w14:paraId="35FCD715" w14:textId="77777777" w:rsidR="002E403A" w:rsidRPr="002E403A" w:rsidRDefault="002E403A" w:rsidP="002E403A">
      <w:pPr>
        <w:numPr>
          <w:ilvl w:val="0"/>
          <w:numId w:val="8"/>
        </w:numPr>
      </w:pPr>
      <w:r w:rsidRPr="002E403A">
        <w:rPr>
          <w:b/>
          <w:bCs/>
        </w:rPr>
        <w:t>Purpose:</w:t>
      </w:r>
      <w:r w:rsidRPr="002E403A">
        <w:t xml:space="preserve"> To </w:t>
      </w:r>
      <w:proofErr w:type="spellStart"/>
      <w:r w:rsidRPr="002E403A">
        <w:t>establish</w:t>
      </w:r>
      <w:proofErr w:type="spellEnd"/>
      <w:r w:rsidRPr="002E403A">
        <w:t xml:space="preserve"> a clean, </w:t>
      </w:r>
      <w:proofErr w:type="spellStart"/>
      <w:r w:rsidRPr="002E403A">
        <w:t>stable</w:t>
      </w:r>
      <w:proofErr w:type="spellEnd"/>
      <w:r w:rsidRPr="002E403A">
        <w:t xml:space="preserve"> "</w:t>
      </w:r>
      <w:proofErr w:type="spellStart"/>
      <w:r w:rsidRPr="002E403A">
        <w:t>control</w:t>
      </w:r>
      <w:proofErr w:type="spellEnd"/>
      <w:r w:rsidRPr="002E403A">
        <w:t xml:space="preserve">" </w:t>
      </w:r>
      <w:proofErr w:type="spellStart"/>
      <w:r w:rsidRPr="002E403A">
        <w:t>period</w:t>
      </w:r>
      <w:proofErr w:type="spellEnd"/>
      <w:r w:rsidRPr="002E403A">
        <w:t> </w:t>
      </w:r>
      <w:r w:rsidRPr="002E403A">
        <w:rPr>
          <w:i/>
          <w:iCs/>
        </w:rPr>
        <w:t xml:space="preserve">on </w:t>
      </w:r>
      <w:proofErr w:type="spellStart"/>
      <w:r w:rsidRPr="002E403A">
        <w:rPr>
          <w:i/>
          <w:iCs/>
        </w:rPr>
        <w:t>the</w:t>
      </w:r>
      <w:proofErr w:type="spellEnd"/>
      <w:r w:rsidRPr="002E403A">
        <w:rPr>
          <w:i/>
          <w:iCs/>
        </w:rPr>
        <w:t xml:space="preserve"> same </w:t>
      </w:r>
      <w:proofErr w:type="spellStart"/>
      <w:r w:rsidRPr="002E403A">
        <w:rPr>
          <w:i/>
          <w:iCs/>
        </w:rPr>
        <w:t>day</w:t>
      </w:r>
      <w:proofErr w:type="spellEnd"/>
      <w:r w:rsidRPr="002E403A">
        <w:rPr>
          <w:i/>
          <w:iCs/>
        </w:rPr>
        <w:t xml:space="preserve"> </w:t>
      </w:r>
      <w:proofErr w:type="spellStart"/>
      <w:r w:rsidRPr="002E403A">
        <w:rPr>
          <w:i/>
          <w:iCs/>
        </w:rPr>
        <w:t>as</w:t>
      </w:r>
      <w:proofErr w:type="spellEnd"/>
      <w:r w:rsidRPr="002E403A">
        <w:rPr>
          <w:i/>
          <w:iCs/>
        </w:rPr>
        <w:t xml:space="preserve"> </w:t>
      </w:r>
      <w:proofErr w:type="spellStart"/>
      <w:r w:rsidRPr="002E403A">
        <w:rPr>
          <w:i/>
          <w:iCs/>
        </w:rPr>
        <w:t>the</w:t>
      </w:r>
      <w:proofErr w:type="spellEnd"/>
      <w:r w:rsidRPr="002E403A">
        <w:rPr>
          <w:i/>
          <w:iCs/>
        </w:rPr>
        <w:t xml:space="preserve"> </w:t>
      </w:r>
      <w:proofErr w:type="spellStart"/>
      <w:r w:rsidRPr="002E403A">
        <w:rPr>
          <w:i/>
          <w:iCs/>
        </w:rPr>
        <w:t>event</w:t>
      </w:r>
      <w:proofErr w:type="spellEnd"/>
      <w:r w:rsidRPr="002E403A">
        <w:t>.</w:t>
      </w:r>
    </w:p>
    <w:p w14:paraId="3FD41E84" w14:textId="77777777" w:rsidR="002E403A" w:rsidRPr="002E403A" w:rsidRDefault="002E403A" w:rsidP="002E403A">
      <w:pPr>
        <w:numPr>
          <w:ilvl w:val="0"/>
          <w:numId w:val="8"/>
        </w:numPr>
      </w:pPr>
      <w:proofErr w:type="spellStart"/>
      <w:r w:rsidRPr="002E403A">
        <w:rPr>
          <w:b/>
          <w:bCs/>
        </w:rPr>
        <w:t>What</w:t>
      </w:r>
      <w:proofErr w:type="spellEnd"/>
      <w:r w:rsidRPr="002E403A">
        <w:rPr>
          <w:b/>
          <w:bCs/>
        </w:rPr>
        <w:t xml:space="preserve"> </w:t>
      </w:r>
      <w:proofErr w:type="spellStart"/>
      <w:r w:rsidRPr="002E403A">
        <w:rPr>
          <w:b/>
          <w:bCs/>
        </w:rPr>
        <w:t>it</w:t>
      </w:r>
      <w:proofErr w:type="spellEnd"/>
      <w:r w:rsidRPr="002E403A">
        <w:rPr>
          <w:b/>
          <w:bCs/>
        </w:rPr>
        <w:t xml:space="preserve"> </w:t>
      </w:r>
      <w:proofErr w:type="spellStart"/>
      <w:r w:rsidRPr="002E403A">
        <w:rPr>
          <w:b/>
          <w:bCs/>
        </w:rPr>
        <w:t>Captures</w:t>
      </w:r>
      <w:proofErr w:type="spellEnd"/>
      <w:r w:rsidRPr="002E403A">
        <w:rPr>
          <w:b/>
          <w:bCs/>
        </w:rPr>
        <w:t>:</w:t>
      </w:r>
      <w:r w:rsidRPr="002E403A">
        <w:t xml:space="preserve"> This 90-minute </w:t>
      </w:r>
      <w:proofErr w:type="spellStart"/>
      <w:r w:rsidRPr="002E403A">
        <w:t>window</w:t>
      </w:r>
      <w:proofErr w:type="spellEnd"/>
      <w:r w:rsidRPr="002E403A">
        <w:t xml:space="preserve"> </w:t>
      </w:r>
      <w:proofErr w:type="spellStart"/>
      <w:r w:rsidRPr="002E403A">
        <w:t>shows</w:t>
      </w:r>
      <w:proofErr w:type="spellEnd"/>
      <w:r w:rsidRPr="002E403A">
        <w:t xml:space="preserve"> </w:t>
      </w:r>
      <w:proofErr w:type="spellStart"/>
      <w:r w:rsidRPr="002E403A">
        <w:t>how</w:t>
      </w:r>
      <w:proofErr w:type="spellEnd"/>
      <w:r w:rsidRPr="002E403A">
        <w:t xml:space="preserve"> </w:t>
      </w:r>
      <w:proofErr w:type="spellStart"/>
      <w:r w:rsidRPr="002E403A">
        <w:t>the</w:t>
      </w:r>
      <w:proofErr w:type="spellEnd"/>
      <w:r w:rsidRPr="002E403A">
        <w:t xml:space="preserve"> </w:t>
      </w:r>
      <w:proofErr w:type="spellStart"/>
      <w:r w:rsidRPr="002E403A">
        <w:t>market</w:t>
      </w:r>
      <w:proofErr w:type="spellEnd"/>
      <w:r w:rsidRPr="002E403A">
        <w:t xml:space="preserve"> </w:t>
      </w:r>
      <w:proofErr w:type="spellStart"/>
      <w:r w:rsidRPr="002E403A">
        <w:t>behaves</w:t>
      </w:r>
      <w:proofErr w:type="spellEnd"/>
      <w:r w:rsidRPr="002E403A">
        <w:t xml:space="preserve"> </w:t>
      </w:r>
      <w:proofErr w:type="spellStart"/>
      <w:r w:rsidRPr="002E403A">
        <w:t>when</w:t>
      </w:r>
      <w:proofErr w:type="spellEnd"/>
      <w:r w:rsidRPr="002E403A">
        <w:t xml:space="preserve"> </w:t>
      </w:r>
      <w:proofErr w:type="spellStart"/>
      <w:r w:rsidRPr="002E403A">
        <w:t>it</w:t>
      </w:r>
      <w:proofErr w:type="spellEnd"/>
      <w:r w:rsidRPr="002E403A">
        <w:t xml:space="preserve"> </w:t>
      </w:r>
      <w:proofErr w:type="spellStart"/>
      <w:r w:rsidRPr="002E403A">
        <w:t>is</w:t>
      </w:r>
      <w:proofErr w:type="spellEnd"/>
      <w:r w:rsidRPr="002E403A">
        <w:t xml:space="preserve"> </w:t>
      </w:r>
      <w:proofErr w:type="spellStart"/>
      <w:r w:rsidRPr="002E403A">
        <w:t>purely</w:t>
      </w:r>
      <w:proofErr w:type="spellEnd"/>
      <w:r w:rsidRPr="002E403A">
        <w:t xml:space="preserve"> in an </w:t>
      </w:r>
      <w:proofErr w:type="spellStart"/>
      <w:r w:rsidRPr="002E403A">
        <w:rPr>
          <w:b/>
          <w:bCs/>
        </w:rPr>
        <w:t>anticipatory</w:t>
      </w:r>
      <w:proofErr w:type="spellEnd"/>
      <w:r w:rsidRPr="002E403A">
        <w:rPr>
          <w:b/>
          <w:bCs/>
        </w:rPr>
        <w:t xml:space="preserve"> </w:t>
      </w:r>
      <w:proofErr w:type="spellStart"/>
      <w:r w:rsidRPr="002E403A">
        <w:rPr>
          <w:b/>
          <w:bCs/>
        </w:rPr>
        <w:t>state</w:t>
      </w:r>
      <w:proofErr w:type="spellEnd"/>
      <w:r w:rsidRPr="002E403A">
        <w:t xml:space="preserve">. Trading </w:t>
      </w:r>
      <w:proofErr w:type="spellStart"/>
      <w:r w:rsidRPr="002E403A">
        <w:t>volume</w:t>
      </w:r>
      <w:proofErr w:type="spellEnd"/>
      <w:r w:rsidRPr="002E403A">
        <w:t xml:space="preserve"> </w:t>
      </w:r>
      <w:proofErr w:type="spellStart"/>
      <w:r w:rsidRPr="002E403A">
        <w:t>often</w:t>
      </w:r>
      <w:proofErr w:type="spellEnd"/>
      <w:r w:rsidRPr="002E403A">
        <w:t xml:space="preserve"> </w:t>
      </w:r>
      <w:proofErr w:type="spellStart"/>
      <w:r w:rsidRPr="002E403A">
        <w:t>subsides</w:t>
      </w:r>
      <w:proofErr w:type="spellEnd"/>
      <w:r w:rsidRPr="002E403A">
        <w:t xml:space="preserve">, and </w:t>
      </w:r>
      <w:proofErr w:type="spellStart"/>
      <w:r w:rsidRPr="002E403A">
        <w:t>major</w:t>
      </w:r>
      <w:proofErr w:type="spellEnd"/>
      <w:r w:rsidRPr="002E403A">
        <w:t xml:space="preserve"> </w:t>
      </w:r>
      <w:proofErr w:type="spellStart"/>
      <w:r w:rsidRPr="002E403A">
        <w:t>players</w:t>
      </w:r>
      <w:proofErr w:type="spellEnd"/>
      <w:r w:rsidRPr="002E403A">
        <w:t xml:space="preserve"> </w:t>
      </w:r>
      <w:proofErr w:type="spellStart"/>
      <w:r w:rsidRPr="002E403A">
        <w:t>are</w:t>
      </w:r>
      <w:proofErr w:type="spellEnd"/>
      <w:r w:rsidRPr="002E403A">
        <w:t xml:space="preserve"> </w:t>
      </w:r>
      <w:proofErr w:type="spellStart"/>
      <w:r w:rsidRPr="002E403A">
        <w:t>hesitant</w:t>
      </w:r>
      <w:proofErr w:type="spellEnd"/>
      <w:r w:rsidRPr="002E403A">
        <w:t xml:space="preserve"> to </w:t>
      </w:r>
      <w:proofErr w:type="spellStart"/>
      <w:r w:rsidRPr="002E403A">
        <w:t>take</w:t>
      </w:r>
      <w:proofErr w:type="spellEnd"/>
      <w:r w:rsidRPr="002E403A">
        <w:t xml:space="preserve"> on large </w:t>
      </w:r>
      <w:proofErr w:type="spellStart"/>
      <w:r w:rsidRPr="002E403A">
        <w:t>positions</w:t>
      </w:r>
      <w:proofErr w:type="spellEnd"/>
      <w:r w:rsidRPr="002E403A">
        <w:t>.</w:t>
      </w:r>
    </w:p>
    <w:p w14:paraId="47A37848" w14:textId="77777777" w:rsidR="002E403A" w:rsidRPr="002E403A" w:rsidRDefault="002E403A" w:rsidP="002E403A">
      <w:pPr>
        <w:numPr>
          <w:ilvl w:val="0"/>
          <w:numId w:val="8"/>
        </w:numPr>
      </w:pPr>
      <w:proofErr w:type="spellStart"/>
      <w:r w:rsidRPr="002E403A">
        <w:rPr>
          <w:b/>
          <w:bCs/>
        </w:rPr>
        <w:t>What</w:t>
      </w:r>
      <w:proofErr w:type="spellEnd"/>
      <w:r w:rsidRPr="002E403A">
        <w:rPr>
          <w:b/>
          <w:bCs/>
        </w:rPr>
        <w:t xml:space="preserve"> to Look </w:t>
      </w:r>
      <w:proofErr w:type="spellStart"/>
      <w:r w:rsidRPr="002E403A">
        <w:rPr>
          <w:b/>
          <w:bCs/>
        </w:rPr>
        <w:t>For</w:t>
      </w:r>
      <w:proofErr w:type="spellEnd"/>
      <w:r w:rsidRPr="002E403A">
        <w:rPr>
          <w:b/>
          <w:bCs/>
        </w:rPr>
        <w:t>:</w:t>
      </w:r>
      <w:r w:rsidRPr="002E403A">
        <w:t xml:space="preserve"> In </w:t>
      </w:r>
      <w:proofErr w:type="spellStart"/>
      <w:r w:rsidRPr="002E403A">
        <w:t>your</w:t>
      </w:r>
      <w:proofErr w:type="spellEnd"/>
      <w:r w:rsidRPr="002E403A">
        <w:t xml:space="preserve"> VPIN </w:t>
      </w:r>
      <w:proofErr w:type="spellStart"/>
      <w:r w:rsidRPr="002E403A">
        <w:t>chart</w:t>
      </w:r>
      <w:proofErr w:type="spellEnd"/>
      <w:r w:rsidRPr="002E403A">
        <w:t xml:space="preserve">, </w:t>
      </w:r>
      <w:proofErr w:type="spellStart"/>
      <w:r w:rsidRPr="002E403A">
        <w:t>this</w:t>
      </w:r>
      <w:proofErr w:type="spellEnd"/>
      <w:r w:rsidRPr="002E403A">
        <w:t xml:space="preserve"> </w:t>
      </w:r>
      <w:proofErr w:type="spellStart"/>
      <w:r w:rsidRPr="002E403A">
        <w:t>period</w:t>
      </w:r>
      <w:proofErr w:type="spellEnd"/>
      <w:r w:rsidRPr="002E403A">
        <w:t xml:space="preserve"> </w:t>
      </w:r>
      <w:proofErr w:type="spellStart"/>
      <w:r w:rsidRPr="002E403A">
        <w:t>should</w:t>
      </w:r>
      <w:proofErr w:type="spellEnd"/>
      <w:r w:rsidRPr="002E403A">
        <w:t xml:space="preserve"> </w:t>
      </w:r>
      <w:proofErr w:type="spellStart"/>
      <w:r w:rsidRPr="002E403A">
        <w:t>show</w:t>
      </w:r>
      <w:proofErr w:type="spellEnd"/>
      <w:r w:rsidRPr="002E403A">
        <w:t xml:space="preserve"> a </w:t>
      </w:r>
      <w:proofErr w:type="spellStart"/>
      <w:r w:rsidRPr="002E403A">
        <w:t>relatively</w:t>
      </w:r>
      <w:proofErr w:type="spellEnd"/>
      <w:r w:rsidRPr="002E403A">
        <w:t xml:space="preserve"> </w:t>
      </w:r>
      <w:proofErr w:type="spellStart"/>
      <w:r w:rsidRPr="002E403A">
        <w:t>low</w:t>
      </w:r>
      <w:proofErr w:type="spellEnd"/>
      <w:r w:rsidRPr="002E403A">
        <w:t xml:space="preserve"> and </w:t>
      </w:r>
      <w:proofErr w:type="spellStart"/>
      <w:r w:rsidRPr="002E403A">
        <w:t>stable</w:t>
      </w:r>
      <w:proofErr w:type="spellEnd"/>
      <w:r w:rsidRPr="002E403A">
        <w:t xml:space="preserve"> VPIN </w:t>
      </w:r>
      <w:proofErr w:type="spellStart"/>
      <w:r w:rsidRPr="002E403A">
        <w:t>level</w:t>
      </w:r>
      <w:proofErr w:type="spellEnd"/>
      <w:r w:rsidRPr="002E403A">
        <w:t xml:space="preserve">. This </w:t>
      </w:r>
      <w:proofErr w:type="spellStart"/>
      <w:r w:rsidRPr="002E403A">
        <w:t>is</w:t>
      </w:r>
      <w:proofErr w:type="spellEnd"/>
      <w:r w:rsidRPr="002E403A">
        <w:t xml:space="preserve"> </w:t>
      </w:r>
      <w:proofErr w:type="spellStart"/>
      <w:r w:rsidRPr="002E403A">
        <w:t>your</w:t>
      </w:r>
      <w:proofErr w:type="spellEnd"/>
      <w:r w:rsidRPr="002E403A">
        <w:t xml:space="preserve"> </w:t>
      </w:r>
      <w:proofErr w:type="spellStart"/>
      <w:r w:rsidRPr="002E403A">
        <w:t>baseline</w:t>
      </w:r>
      <w:proofErr w:type="spellEnd"/>
      <w:r w:rsidRPr="002E403A">
        <w:t xml:space="preserve"> </w:t>
      </w:r>
      <w:proofErr w:type="spellStart"/>
      <w:r w:rsidRPr="002E403A">
        <w:t>against</w:t>
      </w:r>
      <w:proofErr w:type="spellEnd"/>
      <w:r w:rsidRPr="002E403A">
        <w:t xml:space="preserve"> </w:t>
      </w:r>
      <w:proofErr w:type="spellStart"/>
      <w:r w:rsidRPr="002E403A">
        <w:t>which</w:t>
      </w:r>
      <w:proofErr w:type="spellEnd"/>
      <w:r w:rsidRPr="002E403A">
        <w:t xml:space="preserve"> </w:t>
      </w:r>
      <w:proofErr w:type="spellStart"/>
      <w:r w:rsidRPr="002E403A">
        <w:t>the</w:t>
      </w:r>
      <w:proofErr w:type="spellEnd"/>
      <w:r w:rsidRPr="002E403A">
        <w:t xml:space="preserve"> subsequent event-</w:t>
      </w:r>
      <w:proofErr w:type="spellStart"/>
      <w:r w:rsidRPr="002E403A">
        <w:t>driven</w:t>
      </w:r>
      <w:proofErr w:type="spellEnd"/>
      <w:r w:rsidRPr="002E403A">
        <w:t xml:space="preserve"> </w:t>
      </w:r>
      <w:proofErr w:type="spellStart"/>
      <w:r w:rsidRPr="002E403A">
        <w:t>spikes</w:t>
      </w:r>
      <w:proofErr w:type="spellEnd"/>
      <w:r w:rsidRPr="002E403A">
        <w:t xml:space="preserve"> will </w:t>
      </w:r>
      <w:proofErr w:type="spellStart"/>
      <w:r w:rsidRPr="002E403A">
        <w:t>be</w:t>
      </w:r>
      <w:proofErr w:type="spellEnd"/>
      <w:r w:rsidRPr="002E403A">
        <w:t xml:space="preserve"> </w:t>
      </w:r>
      <w:proofErr w:type="spellStart"/>
      <w:r w:rsidRPr="002E403A">
        <w:t>measured</w:t>
      </w:r>
      <w:proofErr w:type="spellEnd"/>
      <w:r w:rsidRPr="002E403A">
        <w:t xml:space="preserve">, </w:t>
      </w:r>
      <w:proofErr w:type="spellStart"/>
      <w:r w:rsidRPr="002E403A">
        <w:t>making</w:t>
      </w:r>
      <w:proofErr w:type="spellEnd"/>
      <w:r w:rsidRPr="002E403A">
        <w:t xml:space="preserve"> </w:t>
      </w:r>
      <w:proofErr w:type="spellStart"/>
      <w:r w:rsidRPr="002E403A">
        <w:t>their</w:t>
      </w:r>
      <w:proofErr w:type="spellEnd"/>
      <w:r w:rsidRPr="002E403A">
        <w:t xml:space="preserve"> </w:t>
      </w:r>
      <w:proofErr w:type="spellStart"/>
      <w:r w:rsidRPr="002E403A">
        <w:t>significance</w:t>
      </w:r>
      <w:proofErr w:type="spellEnd"/>
      <w:r w:rsidRPr="002E403A">
        <w:t xml:space="preserve"> </w:t>
      </w:r>
      <w:proofErr w:type="spellStart"/>
      <w:r w:rsidRPr="002E403A">
        <w:t>undeniable</w:t>
      </w:r>
      <w:proofErr w:type="spellEnd"/>
      <w:r w:rsidRPr="002E403A">
        <w:t>.</w:t>
      </w:r>
    </w:p>
    <w:p w14:paraId="654A4330" w14:textId="77777777" w:rsidR="002E403A" w:rsidRPr="002E403A" w:rsidRDefault="002E403A" w:rsidP="002E403A">
      <w:pPr>
        <w:rPr>
          <w:b/>
          <w:bCs/>
        </w:rPr>
      </w:pPr>
      <w:r w:rsidRPr="002E403A">
        <w:rPr>
          <w:b/>
          <w:bCs/>
        </w:rPr>
        <w:t xml:space="preserve">2. The Core Event </w:t>
      </w:r>
      <w:proofErr w:type="spellStart"/>
      <w:r w:rsidRPr="002E403A">
        <w:rPr>
          <w:b/>
          <w:bCs/>
        </w:rPr>
        <w:t>Window</w:t>
      </w:r>
      <w:proofErr w:type="spellEnd"/>
      <w:r w:rsidRPr="002E403A">
        <w:rPr>
          <w:b/>
          <w:bCs/>
        </w:rPr>
        <w:t xml:space="preserve"> (14:00 - ~15:00)</w:t>
      </w:r>
    </w:p>
    <w:p w14:paraId="6D006AE4" w14:textId="77777777" w:rsidR="002E403A" w:rsidRPr="002E403A" w:rsidRDefault="002E403A" w:rsidP="002E403A">
      <w:pPr>
        <w:numPr>
          <w:ilvl w:val="0"/>
          <w:numId w:val="9"/>
        </w:numPr>
      </w:pPr>
      <w:r w:rsidRPr="002E403A">
        <w:rPr>
          <w:b/>
          <w:bCs/>
        </w:rPr>
        <w:t>Purpose:</w:t>
      </w:r>
      <w:r w:rsidRPr="002E403A">
        <w:t xml:space="preserve"> To </w:t>
      </w:r>
      <w:proofErr w:type="spellStart"/>
      <w:r w:rsidRPr="002E403A">
        <w:t>capture</w:t>
      </w:r>
      <w:proofErr w:type="spellEnd"/>
      <w:r w:rsidRPr="002E403A">
        <w:t xml:space="preserve"> </w:t>
      </w:r>
      <w:proofErr w:type="spellStart"/>
      <w:r w:rsidRPr="002E403A">
        <w:t>the</w:t>
      </w:r>
      <w:proofErr w:type="spellEnd"/>
      <w:r w:rsidRPr="002E403A">
        <w:t xml:space="preserve"> </w:t>
      </w:r>
      <w:proofErr w:type="spellStart"/>
      <w:r w:rsidRPr="002E403A">
        <w:t>market's</w:t>
      </w:r>
      <w:proofErr w:type="spellEnd"/>
      <w:r w:rsidRPr="002E403A">
        <w:t xml:space="preserve"> real-time </w:t>
      </w:r>
      <w:proofErr w:type="spellStart"/>
      <w:r w:rsidRPr="002E403A">
        <w:t>reaction</w:t>
      </w:r>
      <w:proofErr w:type="spellEnd"/>
      <w:r w:rsidRPr="002E403A">
        <w:t xml:space="preserve"> to </w:t>
      </w:r>
      <w:proofErr w:type="spellStart"/>
      <w:r w:rsidRPr="002E403A">
        <w:t>the</w:t>
      </w:r>
      <w:proofErr w:type="spellEnd"/>
      <w:r w:rsidRPr="002E403A">
        <w:t xml:space="preserve"> </w:t>
      </w:r>
      <w:proofErr w:type="spellStart"/>
      <w:r w:rsidRPr="002E403A">
        <w:t>two</w:t>
      </w:r>
      <w:proofErr w:type="spellEnd"/>
      <w:r w:rsidRPr="002E403A">
        <w:t xml:space="preserve"> </w:t>
      </w:r>
      <w:proofErr w:type="spellStart"/>
      <w:r w:rsidRPr="002E403A">
        <w:t>main</w:t>
      </w:r>
      <w:proofErr w:type="spellEnd"/>
      <w:r w:rsidRPr="002E403A">
        <w:t xml:space="preserve"> </w:t>
      </w:r>
      <w:proofErr w:type="spellStart"/>
      <w:r w:rsidRPr="002E403A">
        <w:t>information</w:t>
      </w:r>
      <w:proofErr w:type="spellEnd"/>
      <w:r w:rsidRPr="002E403A">
        <w:t xml:space="preserve"> </w:t>
      </w:r>
      <w:proofErr w:type="spellStart"/>
      <w:r w:rsidRPr="002E403A">
        <w:t>releases</w:t>
      </w:r>
      <w:proofErr w:type="spellEnd"/>
      <w:r w:rsidRPr="002E403A">
        <w:t>.</w:t>
      </w:r>
    </w:p>
    <w:p w14:paraId="4411A098" w14:textId="77777777" w:rsidR="002E403A" w:rsidRPr="002E403A" w:rsidRDefault="002E403A" w:rsidP="002E403A">
      <w:pPr>
        <w:numPr>
          <w:ilvl w:val="0"/>
          <w:numId w:val="9"/>
        </w:numPr>
      </w:pPr>
      <w:proofErr w:type="spellStart"/>
      <w:r w:rsidRPr="002E403A">
        <w:rPr>
          <w:b/>
          <w:bCs/>
        </w:rPr>
        <w:t>What</w:t>
      </w:r>
      <w:proofErr w:type="spellEnd"/>
      <w:r w:rsidRPr="002E403A">
        <w:rPr>
          <w:b/>
          <w:bCs/>
        </w:rPr>
        <w:t xml:space="preserve"> </w:t>
      </w:r>
      <w:proofErr w:type="spellStart"/>
      <w:r w:rsidRPr="002E403A">
        <w:rPr>
          <w:b/>
          <w:bCs/>
        </w:rPr>
        <w:t>it</w:t>
      </w:r>
      <w:proofErr w:type="spellEnd"/>
      <w:r w:rsidRPr="002E403A">
        <w:rPr>
          <w:b/>
          <w:bCs/>
        </w:rPr>
        <w:t xml:space="preserve"> </w:t>
      </w:r>
      <w:proofErr w:type="spellStart"/>
      <w:r w:rsidRPr="002E403A">
        <w:rPr>
          <w:b/>
          <w:bCs/>
        </w:rPr>
        <w:t>Captures</w:t>
      </w:r>
      <w:proofErr w:type="spellEnd"/>
      <w:r w:rsidRPr="002E403A">
        <w:rPr>
          <w:b/>
          <w:bCs/>
        </w:rPr>
        <w:t>:</w:t>
      </w:r>
    </w:p>
    <w:p w14:paraId="734AB31E" w14:textId="77777777" w:rsidR="002E403A" w:rsidRPr="002E403A" w:rsidRDefault="002E403A" w:rsidP="002E403A">
      <w:pPr>
        <w:numPr>
          <w:ilvl w:val="1"/>
          <w:numId w:val="9"/>
        </w:numPr>
      </w:pPr>
      <w:r w:rsidRPr="002E403A">
        <w:rPr>
          <w:b/>
          <w:bCs/>
        </w:rPr>
        <w:t>At 14:00:00:</w:t>
      </w:r>
      <w:r w:rsidRPr="002E403A">
        <w:t xml:space="preserve"> The initial, </w:t>
      </w:r>
      <w:proofErr w:type="spellStart"/>
      <w:r w:rsidRPr="002E403A">
        <w:t>instantaneous</w:t>
      </w:r>
      <w:proofErr w:type="spellEnd"/>
      <w:r w:rsidRPr="002E403A">
        <w:t xml:space="preserve"> </w:t>
      </w:r>
      <w:proofErr w:type="spellStart"/>
      <w:r w:rsidRPr="002E403A">
        <w:t>reaction</w:t>
      </w:r>
      <w:proofErr w:type="spellEnd"/>
      <w:r w:rsidRPr="002E403A">
        <w:t xml:space="preserve"> to </w:t>
      </w:r>
      <w:proofErr w:type="spellStart"/>
      <w:r w:rsidRPr="002E403A">
        <w:t>the</w:t>
      </w:r>
      <w:proofErr w:type="spellEnd"/>
      <w:r w:rsidRPr="002E403A">
        <w:t xml:space="preserve"> release </w:t>
      </w:r>
      <w:proofErr w:type="spellStart"/>
      <w:r w:rsidRPr="002E403A">
        <w:t>of</w:t>
      </w:r>
      <w:proofErr w:type="spellEnd"/>
      <w:r w:rsidRPr="002E403A">
        <w:t xml:space="preserve"> </w:t>
      </w:r>
      <w:proofErr w:type="spellStart"/>
      <w:r w:rsidRPr="002E403A">
        <w:t>the</w:t>
      </w:r>
      <w:proofErr w:type="spellEnd"/>
      <w:r w:rsidRPr="002E403A">
        <w:t xml:space="preserve"> </w:t>
      </w:r>
      <w:proofErr w:type="spellStart"/>
      <w:r w:rsidRPr="002E403A">
        <w:t>written</w:t>
      </w:r>
      <w:proofErr w:type="spellEnd"/>
      <w:r w:rsidRPr="002E403A">
        <w:t xml:space="preserve"> FOMC </w:t>
      </w:r>
      <w:proofErr w:type="spellStart"/>
      <w:r w:rsidRPr="002E403A">
        <w:t>statement</w:t>
      </w:r>
      <w:proofErr w:type="spellEnd"/>
      <w:r w:rsidRPr="002E403A">
        <w:t xml:space="preserve">. This </w:t>
      </w:r>
      <w:proofErr w:type="spellStart"/>
      <w:r w:rsidRPr="002E403A">
        <w:t>is</w:t>
      </w:r>
      <w:proofErr w:type="spellEnd"/>
      <w:r w:rsidRPr="002E403A">
        <w:t xml:space="preserve"> </w:t>
      </w:r>
      <w:proofErr w:type="spellStart"/>
      <w:r w:rsidRPr="002E403A">
        <w:t>primarily</w:t>
      </w:r>
      <w:proofErr w:type="spellEnd"/>
      <w:r w:rsidRPr="002E403A">
        <w:t xml:space="preserve"> </w:t>
      </w:r>
      <w:proofErr w:type="spellStart"/>
      <w:r w:rsidRPr="002E403A">
        <w:t>processed</w:t>
      </w:r>
      <w:proofErr w:type="spellEnd"/>
      <w:r w:rsidRPr="002E403A">
        <w:t xml:space="preserve"> </w:t>
      </w:r>
      <w:proofErr w:type="spellStart"/>
      <w:r w:rsidRPr="002E403A">
        <w:t>by</w:t>
      </w:r>
      <w:proofErr w:type="spellEnd"/>
      <w:r w:rsidRPr="002E403A">
        <w:t xml:space="preserve"> </w:t>
      </w:r>
      <w:proofErr w:type="spellStart"/>
      <w:r w:rsidRPr="002E403A">
        <w:t>algorithms</w:t>
      </w:r>
      <w:proofErr w:type="spellEnd"/>
      <w:r w:rsidRPr="002E403A">
        <w:t>.</w:t>
      </w:r>
    </w:p>
    <w:p w14:paraId="13C6862E" w14:textId="77777777" w:rsidR="002E403A" w:rsidRPr="002E403A" w:rsidRDefault="002E403A" w:rsidP="002E403A">
      <w:pPr>
        <w:numPr>
          <w:ilvl w:val="1"/>
          <w:numId w:val="9"/>
        </w:numPr>
      </w:pPr>
      <w:proofErr w:type="spellStart"/>
      <w:r w:rsidRPr="002E403A">
        <w:rPr>
          <w:b/>
          <w:bCs/>
        </w:rPr>
        <w:t>From</w:t>
      </w:r>
      <w:proofErr w:type="spellEnd"/>
      <w:r w:rsidRPr="002E403A">
        <w:rPr>
          <w:b/>
          <w:bCs/>
        </w:rPr>
        <w:t xml:space="preserve"> 14:30:00 </w:t>
      </w:r>
      <w:proofErr w:type="spellStart"/>
      <w:r w:rsidRPr="002E403A">
        <w:rPr>
          <w:b/>
          <w:bCs/>
        </w:rPr>
        <w:t>onwards</w:t>
      </w:r>
      <w:proofErr w:type="spellEnd"/>
      <w:r w:rsidRPr="002E403A">
        <w:rPr>
          <w:b/>
          <w:bCs/>
        </w:rPr>
        <w:t>:</w:t>
      </w:r>
      <w:r w:rsidRPr="002E403A">
        <w:t xml:space="preserve"> The </w:t>
      </w:r>
      <w:proofErr w:type="spellStart"/>
      <w:r w:rsidRPr="002E403A">
        <w:t>more</w:t>
      </w:r>
      <w:proofErr w:type="spellEnd"/>
      <w:r w:rsidRPr="002E403A">
        <w:t xml:space="preserve"> </w:t>
      </w:r>
      <w:proofErr w:type="spellStart"/>
      <w:r w:rsidRPr="002E403A">
        <w:t>complex</w:t>
      </w:r>
      <w:proofErr w:type="spellEnd"/>
      <w:r w:rsidRPr="002E403A">
        <w:t xml:space="preserve">, </w:t>
      </w:r>
      <w:proofErr w:type="spellStart"/>
      <w:r w:rsidRPr="002E403A">
        <w:t>nuanced</w:t>
      </w:r>
      <w:proofErr w:type="spellEnd"/>
      <w:r w:rsidRPr="002E403A">
        <w:t xml:space="preserve"> </w:t>
      </w:r>
      <w:proofErr w:type="spellStart"/>
      <w:r w:rsidRPr="002E403A">
        <w:t>reaction</w:t>
      </w:r>
      <w:proofErr w:type="spellEnd"/>
      <w:r w:rsidRPr="002E403A">
        <w:t xml:space="preserve"> to </w:t>
      </w:r>
      <w:proofErr w:type="spellStart"/>
      <w:r w:rsidRPr="002E403A">
        <w:t>the</w:t>
      </w:r>
      <w:proofErr w:type="spellEnd"/>
      <w:r w:rsidRPr="002E403A">
        <w:t xml:space="preserve"> Fed </w:t>
      </w:r>
      <w:proofErr w:type="spellStart"/>
      <w:r w:rsidRPr="002E403A">
        <w:t>Chair's</w:t>
      </w:r>
      <w:proofErr w:type="spellEnd"/>
      <w:r w:rsidRPr="002E403A">
        <w:t xml:space="preserve"> live press </w:t>
      </w:r>
      <w:proofErr w:type="spellStart"/>
      <w:r w:rsidRPr="002E403A">
        <w:t>conference</w:t>
      </w:r>
      <w:proofErr w:type="spellEnd"/>
      <w:r w:rsidRPr="002E403A">
        <w:t xml:space="preserve"> and Q&amp;A </w:t>
      </w:r>
      <w:proofErr w:type="spellStart"/>
      <w:r w:rsidRPr="002E403A">
        <w:t>session</w:t>
      </w:r>
      <w:proofErr w:type="spellEnd"/>
      <w:r w:rsidRPr="002E403A">
        <w:t xml:space="preserve">. This </w:t>
      </w:r>
      <w:proofErr w:type="spellStart"/>
      <w:r w:rsidRPr="002E403A">
        <w:t>is</w:t>
      </w:r>
      <w:proofErr w:type="spellEnd"/>
      <w:r w:rsidRPr="002E403A">
        <w:t xml:space="preserve"> </w:t>
      </w:r>
      <w:proofErr w:type="spellStart"/>
      <w:r w:rsidRPr="002E403A">
        <w:t>where</w:t>
      </w:r>
      <w:proofErr w:type="spellEnd"/>
      <w:r w:rsidRPr="002E403A">
        <w:t xml:space="preserve"> human </w:t>
      </w:r>
      <w:proofErr w:type="spellStart"/>
      <w:r w:rsidRPr="002E403A">
        <w:t>interpretation</w:t>
      </w:r>
      <w:proofErr w:type="spellEnd"/>
      <w:r w:rsidRPr="002E403A">
        <w:t xml:space="preserve"> and </w:t>
      </w:r>
      <w:proofErr w:type="spellStart"/>
      <w:r w:rsidRPr="002E403A">
        <w:t>new</w:t>
      </w:r>
      <w:proofErr w:type="spellEnd"/>
      <w:r w:rsidRPr="002E403A">
        <w:t xml:space="preserve">, </w:t>
      </w:r>
      <w:proofErr w:type="spellStart"/>
      <w:r w:rsidRPr="002E403A">
        <w:t>unscripted</w:t>
      </w:r>
      <w:proofErr w:type="spellEnd"/>
      <w:r w:rsidRPr="002E403A">
        <w:t xml:space="preserve"> </w:t>
      </w:r>
      <w:proofErr w:type="spellStart"/>
      <w:r w:rsidRPr="002E403A">
        <w:t>information</w:t>
      </w:r>
      <w:proofErr w:type="spellEnd"/>
      <w:r w:rsidRPr="002E403A">
        <w:t xml:space="preserve"> </w:t>
      </w:r>
      <w:proofErr w:type="spellStart"/>
      <w:r w:rsidRPr="002E403A">
        <w:t>drive</w:t>
      </w:r>
      <w:proofErr w:type="spellEnd"/>
      <w:r w:rsidRPr="002E403A">
        <w:t xml:space="preserve"> </w:t>
      </w:r>
      <w:proofErr w:type="spellStart"/>
      <w:r w:rsidRPr="002E403A">
        <w:t>trading</w:t>
      </w:r>
      <w:proofErr w:type="spellEnd"/>
      <w:r w:rsidRPr="002E403A">
        <w:t>.</w:t>
      </w:r>
    </w:p>
    <w:p w14:paraId="421644FD" w14:textId="77777777" w:rsidR="002E403A" w:rsidRPr="002E403A" w:rsidRDefault="002E403A" w:rsidP="002E403A">
      <w:pPr>
        <w:numPr>
          <w:ilvl w:val="0"/>
          <w:numId w:val="9"/>
        </w:numPr>
      </w:pPr>
      <w:proofErr w:type="spellStart"/>
      <w:r w:rsidRPr="002E403A">
        <w:rPr>
          <w:b/>
          <w:bCs/>
        </w:rPr>
        <w:t>What</w:t>
      </w:r>
      <w:proofErr w:type="spellEnd"/>
      <w:r w:rsidRPr="002E403A">
        <w:rPr>
          <w:b/>
          <w:bCs/>
        </w:rPr>
        <w:t xml:space="preserve"> to Look </w:t>
      </w:r>
      <w:proofErr w:type="spellStart"/>
      <w:r w:rsidRPr="002E403A">
        <w:rPr>
          <w:b/>
          <w:bCs/>
        </w:rPr>
        <w:t>For</w:t>
      </w:r>
      <w:proofErr w:type="spellEnd"/>
      <w:r w:rsidRPr="002E403A">
        <w:rPr>
          <w:b/>
          <w:bCs/>
        </w:rPr>
        <w:t>:</w:t>
      </w:r>
      <w:r w:rsidRPr="002E403A">
        <w:t> </w:t>
      </w:r>
      <w:proofErr w:type="spellStart"/>
      <w:r w:rsidRPr="002E403A">
        <w:t>You</w:t>
      </w:r>
      <w:proofErr w:type="spellEnd"/>
      <w:r w:rsidRPr="002E403A">
        <w:t xml:space="preserve"> </w:t>
      </w:r>
      <w:proofErr w:type="spellStart"/>
      <w:r w:rsidRPr="002E403A">
        <w:t>should</w:t>
      </w:r>
      <w:proofErr w:type="spellEnd"/>
      <w:r w:rsidRPr="002E403A">
        <w:t xml:space="preserve"> </w:t>
      </w:r>
      <w:proofErr w:type="spellStart"/>
      <w:r w:rsidRPr="002E403A">
        <w:t>look</w:t>
      </w:r>
      <w:proofErr w:type="spellEnd"/>
      <w:r w:rsidRPr="002E403A">
        <w:t xml:space="preserve"> </w:t>
      </w:r>
      <w:proofErr w:type="spellStart"/>
      <w:r w:rsidRPr="002E403A">
        <w:t>for</w:t>
      </w:r>
      <w:proofErr w:type="spellEnd"/>
      <w:r w:rsidRPr="002E403A">
        <w:t xml:space="preserve"> </w:t>
      </w:r>
      <w:proofErr w:type="spellStart"/>
      <w:r w:rsidRPr="002E403A">
        <w:t>two</w:t>
      </w:r>
      <w:proofErr w:type="spellEnd"/>
      <w:r w:rsidRPr="002E403A">
        <w:t xml:space="preserve"> </w:t>
      </w:r>
      <w:proofErr w:type="spellStart"/>
      <w:r w:rsidRPr="002E403A">
        <w:t>distinct</w:t>
      </w:r>
      <w:proofErr w:type="spellEnd"/>
      <w:r w:rsidRPr="002E403A">
        <w:t xml:space="preserve"> </w:t>
      </w:r>
      <w:proofErr w:type="spellStart"/>
      <w:r w:rsidRPr="002E403A">
        <w:t>patterns</w:t>
      </w:r>
      <w:proofErr w:type="spellEnd"/>
      <w:r w:rsidRPr="002E403A">
        <w:t xml:space="preserve"> </w:t>
      </w:r>
      <w:proofErr w:type="spellStart"/>
      <w:r w:rsidRPr="002E403A">
        <w:t>here</w:t>
      </w:r>
      <w:proofErr w:type="spellEnd"/>
      <w:r w:rsidRPr="002E403A">
        <w:t xml:space="preserve">: a </w:t>
      </w:r>
      <w:proofErr w:type="spellStart"/>
      <w:r w:rsidRPr="002E403A">
        <w:t>very</w:t>
      </w:r>
      <w:proofErr w:type="spellEnd"/>
      <w:r w:rsidRPr="002E403A">
        <w:t xml:space="preserve"> sharp, but </w:t>
      </w:r>
      <w:proofErr w:type="spellStart"/>
      <w:r w:rsidRPr="002E403A">
        <w:t>possibly</w:t>
      </w:r>
      <w:proofErr w:type="spellEnd"/>
      <w:r w:rsidRPr="002E403A">
        <w:t xml:space="preserve"> </w:t>
      </w:r>
      <w:proofErr w:type="spellStart"/>
      <w:r w:rsidRPr="002E403A">
        <w:t>brief</w:t>
      </w:r>
      <w:proofErr w:type="spellEnd"/>
      <w:r w:rsidRPr="002E403A">
        <w:t xml:space="preserve">, VPIN </w:t>
      </w:r>
      <w:proofErr w:type="spellStart"/>
      <w:r w:rsidRPr="002E403A">
        <w:t>spike</w:t>
      </w:r>
      <w:proofErr w:type="spellEnd"/>
      <w:r w:rsidRPr="002E403A">
        <w:t xml:space="preserve"> </w:t>
      </w:r>
      <w:proofErr w:type="spellStart"/>
      <w:r w:rsidRPr="002E403A">
        <w:t>exactly</w:t>
      </w:r>
      <w:proofErr w:type="spellEnd"/>
      <w:r w:rsidRPr="002E403A">
        <w:t xml:space="preserve"> at 14:00, </w:t>
      </w:r>
      <w:proofErr w:type="spellStart"/>
      <w:r w:rsidRPr="002E403A">
        <w:t>followed</w:t>
      </w:r>
      <w:proofErr w:type="spellEnd"/>
      <w:r w:rsidRPr="002E403A">
        <w:t xml:space="preserve"> </w:t>
      </w:r>
      <w:proofErr w:type="spellStart"/>
      <w:r w:rsidRPr="002E403A">
        <w:t>by</w:t>
      </w:r>
      <w:proofErr w:type="spellEnd"/>
      <w:r w:rsidRPr="002E403A">
        <w:t xml:space="preserve"> </w:t>
      </w:r>
      <w:proofErr w:type="spellStart"/>
      <w:r w:rsidRPr="002E403A">
        <w:t>the</w:t>
      </w:r>
      <w:proofErr w:type="spellEnd"/>
      <w:r w:rsidRPr="002E403A">
        <w:t xml:space="preserve"> larger, </w:t>
      </w:r>
      <w:proofErr w:type="spellStart"/>
      <w:r w:rsidRPr="002E403A">
        <w:t>more</w:t>
      </w:r>
      <w:proofErr w:type="spellEnd"/>
      <w:r w:rsidRPr="002E403A">
        <w:t xml:space="preserve"> </w:t>
      </w:r>
      <w:proofErr w:type="spellStart"/>
      <w:r w:rsidRPr="002E403A">
        <w:t>sustained</w:t>
      </w:r>
      <w:proofErr w:type="spellEnd"/>
      <w:r w:rsidRPr="002E403A">
        <w:t xml:space="preserve"> </w:t>
      </w:r>
      <w:proofErr w:type="spellStart"/>
      <w:r w:rsidRPr="002E403A">
        <w:t>spike</w:t>
      </w:r>
      <w:proofErr w:type="spellEnd"/>
      <w:r w:rsidRPr="002E403A">
        <w:t xml:space="preserve"> </w:t>
      </w:r>
      <w:proofErr w:type="spellStart"/>
      <w:r w:rsidRPr="002E403A">
        <w:t>starting</w:t>
      </w:r>
      <w:proofErr w:type="spellEnd"/>
      <w:r w:rsidRPr="002E403A">
        <w:t xml:space="preserve"> at 14:30 </w:t>
      </w:r>
      <w:proofErr w:type="spellStart"/>
      <w:r w:rsidRPr="002E403A">
        <w:t>that</w:t>
      </w:r>
      <w:proofErr w:type="spellEnd"/>
      <w:r w:rsidRPr="002E403A">
        <w:t xml:space="preserve"> </w:t>
      </w:r>
      <w:proofErr w:type="spellStart"/>
      <w:r w:rsidRPr="002E403A">
        <w:t>you've</w:t>
      </w:r>
      <w:proofErr w:type="spellEnd"/>
      <w:r w:rsidRPr="002E403A">
        <w:t xml:space="preserve"> </w:t>
      </w:r>
      <w:proofErr w:type="spellStart"/>
      <w:r w:rsidRPr="002E403A">
        <w:t>already</w:t>
      </w:r>
      <w:proofErr w:type="spellEnd"/>
      <w:r w:rsidRPr="002E403A">
        <w:t xml:space="preserve"> </w:t>
      </w:r>
      <w:proofErr w:type="spellStart"/>
      <w:r w:rsidRPr="002E403A">
        <w:t>identified</w:t>
      </w:r>
      <w:proofErr w:type="spellEnd"/>
      <w:r w:rsidRPr="002E403A">
        <w:t>.</w:t>
      </w:r>
    </w:p>
    <w:p w14:paraId="6B61732D" w14:textId="77777777" w:rsidR="002E403A" w:rsidRPr="002E403A" w:rsidRDefault="002E403A" w:rsidP="002E403A">
      <w:pPr>
        <w:rPr>
          <w:b/>
          <w:bCs/>
        </w:rPr>
      </w:pPr>
      <w:r w:rsidRPr="002E403A">
        <w:rPr>
          <w:b/>
          <w:bCs/>
        </w:rPr>
        <w:lastRenderedPageBreak/>
        <w:t>3. The Post-Event Digestion ( ~15:00 - 16:00)</w:t>
      </w:r>
    </w:p>
    <w:p w14:paraId="148C7A50" w14:textId="77777777" w:rsidR="002E403A" w:rsidRPr="002E403A" w:rsidRDefault="002E403A" w:rsidP="002E403A">
      <w:pPr>
        <w:numPr>
          <w:ilvl w:val="0"/>
          <w:numId w:val="10"/>
        </w:numPr>
      </w:pPr>
      <w:r w:rsidRPr="002E403A">
        <w:rPr>
          <w:b/>
          <w:bCs/>
        </w:rPr>
        <w:t>Purpose:</w:t>
      </w:r>
      <w:r w:rsidRPr="002E403A">
        <w:t xml:space="preserve"> To </w:t>
      </w:r>
      <w:proofErr w:type="spellStart"/>
      <w:r w:rsidRPr="002E403A">
        <w:t>measure</w:t>
      </w:r>
      <w:proofErr w:type="spellEnd"/>
      <w:r w:rsidRPr="002E403A">
        <w:t xml:space="preserve"> </w:t>
      </w:r>
      <w:proofErr w:type="spellStart"/>
      <w:r w:rsidRPr="002E403A">
        <w:t>the</w:t>
      </w:r>
      <w:proofErr w:type="spellEnd"/>
      <w:r w:rsidRPr="002E403A">
        <w:t xml:space="preserve"> "</w:t>
      </w:r>
      <w:proofErr w:type="spellStart"/>
      <w:r w:rsidRPr="002E403A">
        <w:t>information</w:t>
      </w:r>
      <w:proofErr w:type="spellEnd"/>
      <w:r w:rsidRPr="002E403A">
        <w:t xml:space="preserve"> </w:t>
      </w:r>
      <w:proofErr w:type="spellStart"/>
      <w:r w:rsidRPr="002E403A">
        <w:t>decay</w:t>
      </w:r>
      <w:proofErr w:type="spellEnd"/>
      <w:r w:rsidRPr="002E403A">
        <w:t xml:space="preserve">" and </w:t>
      </w:r>
      <w:proofErr w:type="spellStart"/>
      <w:r w:rsidRPr="002E403A">
        <w:t>see</w:t>
      </w:r>
      <w:proofErr w:type="spellEnd"/>
      <w:r w:rsidRPr="002E403A">
        <w:t xml:space="preserve"> </w:t>
      </w:r>
      <w:proofErr w:type="spellStart"/>
      <w:r w:rsidRPr="002E403A">
        <w:t>how</w:t>
      </w:r>
      <w:proofErr w:type="spellEnd"/>
      <w:r w:rsidRPr="002E403A">
        <w:t xml:space="preserve"> </w:t>
      </w:r>
      <w:proofErr w:type="spellStart"/>
      <w:r w:rsidRPr="002E403A">
        <w:t>long</w:t>
      </w:r>
      <w:proofErr w:type="spellEnd"/>
      <w:r w:rsidRPr="002E403A">
        <w:t xml:space="preserve"> </w:t>
      </w:r>
      <w:proofErr w:type="spellStart"/>
      <w:r w:rsidRPr="002E403A">
        <w:t>it</w:t>
      </w:r>
      <w:proofErr w:type="spellEnd"/>
      <w:r w:rsidRPr="002E403A">
        <w:t xml:space="preserve"> </w:t>
      </w:r>
      <w:proofErr w:type="spellStart"/>
      <w:r w:rsidRPr="002E403A">
        <w:t>takes</w:t>
      </w:r>
      <w:proofErr w:type="spellEnd"/>
      <w:r w:rsidRPr="002E403A">
        <w:t xml:space="preserve"> </w:t>
      </w:r>
      <w:proofErr w:type="spellStart"/>
      <w:r w:rsidRPr="002E403A">
        <w:t>for</w:t>
      </w:r>
      <w:proofErr w:type="spellEnd"/>
      <w:r w:rsidRPr="002E403A">
        <w:t xml:space="preserve"> </w:t>
      </w:r>
      <w:proofErr w:type="spellStart"/>
      <w:r w:rsidRPr="002E403A">
        <w:t>the</w:t>
      </w:r>
      <w:proofErr w:type="spellEnd"/>
      <w:r w:rsidRPr="002E403A">
        <w:t xml:space="preserve"> </w:t>
      </w:r>
      <w:proofErr w:type="spellStart"/>
      <w:r w:rsidRPr="002E403A">
        <w:t>market</w:t>
      </w:r>
      <w:proofErr w:type="spellEnd"/>
      <w:r w:rsidRPr="002E403A">
        <w:t xml:space="preserve"> to </w:t>
      </w:r>
      <w:proofErr w:type="spellStart"/>
      <w:r w:rsidRPr="002E403A">
        <w:t>absorb</w:t>
      </w:r>
      <w:proofErr w:type="spellEnd"/>
      <w:r w:rsidRPr="002E403A">
        <w:t xml:space="preserve"> </w:t>
      </w:r>
      <w:proofErr w:type="spellStart"/>
      <w:r w:rsidRPr="002E403A">
        <w:t>the</w:t>
      </w:r>
      <w:proofErr w:type="spellEnd"/>
      <w:r w:rsidRPr="002E403A">
        <w:t xml:space="preserve"> </w:t>
      </w:r>
      <w:proofErr w:type="spellStart"/>
      <w:r w:rsidRPr="002E403A">
        <w:t>news</w:t>
      </w:r>
      <w:proofErr w:type="spellEnd"/>
      <w:r w:rsidRPr="002E403A">
        <w:t xml:space="preserve"> and </w:t>
      </w:r>
      <w:proofErr w:type="spellStart"/>
      <w:r w:rsidRPr="002E403A">
        <w:t>return</w:t>
      </w:r>
      <w:proofErr w:type="spellEnd"/>
      <w:r w:rsidRPr="002E403A">
        <w:t xml:space="preserve"> to a normal </w:t>
      </w:r>
      <w:proofErr w:type="spellStart"/>
      <w:r w:rsidRPr="002E403A">
        <w:t>state</w:t>
      </w:r>
      <w:proofErr w:type="spellEnd"/>
      <w:r w:rsidRPr="002E403A">
        <w:t>.</w:t>
      </w:r>
    </w:p>
    <w:p w14:paraId="6C3D175E" w14:textId="77777777" w:rsidR="002E403A" w:rsidRPr="002E403A" w:rsidRDefault="002E403A" w:rsidP="002E403A">
      <w:pPr>
        <w:numPr>
          <w:ilvl w:val="0"/>
          <w:numId w:val="10"/>
        </w:numPr>
      </w:pPr>
      <w:proofErr w:type="spellStart"/>
      <w:r w:rsidRPr="002E403A">
        <w:rPr>
          <w:b/>
          <w:bCs/>
        </w:rPr>
        <w:t>What</w:t>
      </w:r>
      <w:proofErr w:type="spellEnd"/>
      <w:r w:rsidRPr="002E403A">
        <w:rPr>
          <w:b/>
          <w:bCs/>
        </w:rPr>
        <w:t xml:space="preserve"> </w:t>
      </w:r>
      <w:proofErr w:type="spellStart"/>
      <w:r w:rsidRPr="002E403A">
        <w:rPr>
          <w:b/>
          <w:bCs/>
        </w:rPr>
        <w:t>it</w:t>
      </w:r>
      <w:proofErr w:type="spellEnd"/>
      <w:r w:rsidRPr="002E403A">
        <w:rPr>
          <w:b/>
          <w:bCs/>
        </w:rPr>
        <w:t xml:space="preserve"> </w:t>
      </w:r>
      <w:proofErr w:type="spellStart"/>
      <w:r w:rsidRPr="002E403A">
        <w:rPr>
          <w:b/>
          <w:bCs/>
        </w:rPr>
        <w:t>Captures</w:t>
      </w:r>
      <w:proofErr w:type="spellEnd"/>
      <w:r w:rsidRPr="002E403A">
        <w:rPr>
          <w:b/>
          <w:bCs/>
        </w:rPr>
        <w:t>:</w:t>
      </w:r>
      <w:r w:rsidRPr="002E403A">
        <w:t xml:space="preserve"> This </w:t>
      </w:r>
      <w:proofErr w:type="spellStart"/>
      <w:r w:rsidRPr="002E403A">
        <w:t>period</w:t>
      </w:r>
      <w:proofErr w:type="spellEnd"/>
      <w:r w:rsidRPr="002E403A">
        <w:t xml:space="preserve"> </w:t>
      </w:r>
      <w:proofErr w:type="spellStart"/>
      <w:r w:rsidRPr="002E403A">
        <w:t>shows</w:t>
      </w:r>
      <w:proofErr w:type="spellEnd"/>
      <w:r w:rsidRPr="002E403A">
        <w:t xml:space="preserve"> </w:t>
      </w:r>
      <w:proofErr w:type="spellStart"/>
      <w:r w:rsidRPr="002E403A">
        <w:t>whether</w:t>
      </w:r>
      <w:proofErr w:type="spellEnd"/>
      <w:r w:rsidRPr="002E403A">
        <w:t xml:space="preserve"> </w:t>
      </w:r>
      <w:proofErr w:type="spellStart"/>
      <w:r w:rsidRPr="002E403A">
        <w:t>uncertainty</w:t>
      </w:r>
      <w:proofErr w:type="spellEnd"/>
      <w:r w:rsidRPr="002E403A">
        <w:t xml:space="preserve"> </w:t>
      </w:r>
      <w:proofErr w:type="spellStart"/>
      <w:r w:rsidRPr="002E403A">
        <w:t>lingers</w:t>
      </w:r>
      <w:proofErr w:type="spellEnd"/>
      <w:r w:rsidRPr="002E403A">
        <w:t xml:space="preserve"> </w:t>
      </w:r>
      <w:proofErr w:type="spellStart"/>
      <w:r w:rsidRPr="002E403A">
        <w:t>or</w:t>
      </w:r>
      <w:proofErr w:type="spellEnd"/>
      <w:r w:rsidRPr="002E403A">
        <w:t xml:space="preserve"> </w:t>
      </w:r>
      <w:proofErr w:type="spellStart"/>
      <w:r w:rsidRPr="002E403A">
        <w:t>if</w:t>
      </w:r>
      <w:proofErr w:type="spellEnd"/>
      <w:r w:rsidRPr="002E403A">
        <w:t xml:space="preserve"> </w:t>
      </w:r>
      <w:proofErr w:type="spellStart"/>
      <w:r w:rsidRPr="002E403A">
        <w:t>the</w:t>
      </w:r>
      <w:proofErr w:type="spellEnd"/>
      <w:r w:rsidRPr="002E403A">
        <w:t xml:space="preserve"> </w:t>
      </w:r>
      <w:proofErr w:type="spellStart"/>
      <w:r w:rsidRPr="002E403A">
        <w:t>market</w:t>
      </w:r>
      <w:proofErr w:type="spellEnd"/>
      <w:r w:rsidRPr="002E403A">
        <w:t xml:space="preserve"> </w:t>
      </w:r>
      <w:proofErr w:type="spellStart"/>
      <w:r w:rsidRPr="002E403A">
        <w:t>has</w:t>
      </w:r>
      <w:proofErr w:type="spellEnd"/>
      <w:r w:rsidRPr="002E403A">
        <w:t xml:space="preserve"> </w:t>
      </w:r>
      <w:proofErr w:type="spellStart"/>
      <w:r w:rsidRPr="002E403A">
        <w:t>quickly</w:t>
      </w:r>
      <w:proofErr w:type="spellEnd"/>
      <w:r w:rsidRPr="002E403A">
        <w:t xml:space="preserve"> </w:t>
      </w:r>
      <w:proofErr w:type="spellStart"/>
      <w:r w:rsidRPr="002E403A">
        <w:t>reached</w:t>
      </w:r>
      <w:proofErr w:type="spellEnd"/>
      <w:r w:rsidRPr="002E403A">
        <w:t xml:space="preserve"> a </w:t>
      </w:r>
      <w:proofErr w:type="spellStart"/>
      <w:r w:rsidRPr="002E403A">
        <w:t>new</w:t>
      </w:r>
      <w:proofErr w:type="spellEnd"/>
      <w:r w:rsidRPr="002E403A">
        <w:t xml:space="preserve"> </w:t>
      </w:r>
      <w:proofErr w:type="spellStart"/>
      <w:r w:rsidRPr="002E403A">
        <w:t>consensus</w:t>
      </w:r>
      <w:proofErr w:type="spellEnd"/>
      <w:r w:rsidRPr="002E403A">
        <w:t xml:space="preserve">. The press </w:t>
      </w:r>
      <w:proofErr w:type="spellStart"/>
      <w:r w:rsidRPr="002E403A">
        <w:t>conference</w:t>
      </w:r>
      <w:proofErr w:type="spellEnd"/>
      <w:r w:rsidRPr="002E403A">
        <w:t xml:space="preserve"> </w:t>
      </w:r>
      <w:proofErr w:type="spellStart"/>
      <w:r w:rsidRPr="002E403A">
        <w:t>typically</w:t>
      </w:r>
      <w:proofErr w:type="spellEnd"/>
      <w:r w:rsidRPr="002E403A">
        <w:t xml:space="preserve"> </w:t>
      </w:r>
      <w:proofErr w:type="spellStart"/>
      <w:r w:rsidRPr="002E403A">
        <w:t>ends</w:t>
      </w:r>
      <w:proofErr w:type="spellEnd"/>
      <w:r w:rsidRPr="002E403A">
        <w:t xml:space="preserve"> </w:t>
      </w:r>
      <w:proofErr w:type="spellStart"/>
      <w:r w:rsidRPr="002E403A">
        <w:t>around</w:t>
      </w:r>
      <w:proofErr w:type="spellEnd"/>
      <w:r w:rsidRPr="002E403A">
        <w:t xml:space="preserve"> 15:15-15:30. This </w:t>
      </w:r>
      <w:proofErr w:type="spellStart"/>
      <w:r w:rsidRPr="002E403A">
        <w:t>window</w:t>
      </w:r>
      <w:proofErr w:type="spellEnd"/>
      <w:r w:rsidRPr="002E403A">
        <w:t xml:space="preserve"> </w:t>
      </w:r>
      <w:proofErr w:type="spellStart"/>
      <w:r w:rsidRPr="002E403A">
        <w:t>gives</w:t>
      </w:r>
      <w:proofErr w:type="spellEnd"/>
      <w:r w:rsidRPr="002E403A">
        <w:t xml:space="preserve"> </w:t>
      </w:r>
      <w:proofErr w:type="spellStart"/>
      <w:r w:rsidRPr="002E403A">
        <w:t>you</w:t>
      </w:r>
      <w:proofErr w:type="spellEnd"/>
      <w:r w:rsidRPr="002E403A">
        <w:t xml:space="preserve"> </w:t>
      </w:r>
      <w:proofErr w:type="spellStart"/>
      <w:r w:rsidRPr="002E403A">
        <w:t>ample</w:t>
      </w:r>
      <w:proofErr w:type="spellEnd"/>
      <w:r w:rsidRPr="002E403A">
        <w:t xml:space="preserve"> time to </w:t>
      </w:r>
      <w:proofErr w:type="spellStart"/>
      <w:r w:rsidRPr="002E403A">
        <w:t>see</w:t>
      </w:r>
      <w:proofErr w:type="spellEnd"/>
      <w:r w:rsidRPr="002E403A">
        <w:t xml:space="preserve"> </w:t>
      </w:r>
      <w:proofErr w:type="spellStart"/>
      <w:r w:rsidRPr="002E403A">
        <w:t>the</w:t>
      </w:r>
      <w:proofErr w:type="spellEnd"/>
      <w:r w:rsidRPr="002E403A">
        <w:t xml:space="preserve"> </w:t>
      </w:r>
      <w:proofErr w:type="spellStart"/>
      <w:r w:rsidRPr="002E403A">
        <w:t>aftermath</w:t>
      </w:r>
      <w:proofErr w:type="spellEnd"/>
      <w:r w:rsidRPr="002E403A">
        <w:t>.</w:t>
      </w:r>
    </w:p>
    <w:p w14:paraId="7EB655D9" w14:textId="77777777" w:rsidR="002E403A" w:rsidRPr="002E403A" w:rsidRDefault="002E403A" w:rsidP="002E403A">
      <w:pPr>
        <w:numPr>
          <w:ilvl w:val="0"/>
          <w:numId w:val="10"/>
        </w:numPr>
      </w:pPr>
      <w:proofErr w:type="spellStart"/>
      <w:r w:rsidRPr="002E403A">
        <w:rPr>
          <w:b/>
          <w:bCs/>
        </w:rPr>
        <w:t>What</w:t>
      </w:r>
      <w:proofErr w:type="spellEnd"/>
      <w:r w:rsidRPr="002E403A">
        <w:rPr>
          <w:b/>
          <w:bCs/>
        </w:rPr>
        <w:t xml:space="preserve"> to Look </w:t>
      </w:r>
      <w:proofErr w:type="spellStart"/>
      <w:r w:rsidRPr="002E403A">
        <w:rPr>
          <w:b/>
          <w:bCs/>
        </w:rPr>
        <w:t>For</w:t>
      </w:r>
      <w:proofErr w:type="spellEnd"/>
      <w:r w:rsidRPr="002E403A">
        <w:rPr>
          <w:b/>
          <w:bCs/>
        </w:rPr>
        <w:t>:</w:t>
      </w:r>
      <w:r w:rsidRPr="002E403A">
        <w:t> </w:t>
      </w:r>
      <w:proofErr w:type="spellStart"/>
      <w:r w:rsidRPr="002E403A">
        <w:t>You</w:t>
      </w:r>
      <w:proofErr w:type="spellEnd"/>
      <w:r w:rsidRPr="002E403A">
        <w:t xml:space="preserve"> will </w:t>
      </w:r>
      <w:proofErr w:type="spellStart"/>
      <w:r w:rsidRPr="002E403A">
        <w:t>be</w:t>
      </w:r>
      <w:proofErr w:type="spellEnd"/>
      <w:r w:rsidRPr="002E403A">
        <w:t xml:space="preserve"> </w:t>
      </w:r>
      <w:proofErr w:type="spellStart"/>
      <w:r w:rsidRPr="002E403A">
        <w:t>able</w:t>
      </w:r>
      <w:proofErr w:type="spellEnd"/>
      <w:r w:rsidRPr="002E403A">
        <w:t xml:space="preserve"> to </w:t>
      </w:r>
      <w:proofErr w:type="spellStart"/>
      <w:r w:rsidRPr="002E403A">
        <w:t>observe</w:t>
      </w:r>
      <w:proofErr w:type="spellEnd"/>
      <w:r w:rsidRPr="002E403A">
        <w:t xml:space="preserve"> </w:t>
      </w:r>
      <w:proofErr w:type="spellStart"/>
      <w:r w:rsidRPr="002E403A">
        <w:t>how</w:t>
      </w:r>
      <w:proofErr w:type="spellEnd"/>
      <w:r w:rsidRPr="002E403A">
        <w:t xml:space="preserve"> </w:t>
      </w:r>
      <w:proofErr w:type="spellStart"/>
      <w:r w:rsidRPr="002E403A">
        <w:t>quickly</w:t>
      </w:r>
      <w:proofErr w:type="spellEnd"/>
      <w:r w:rsidRPr="002E403A">
        <w:t xml:space="preserve"> </w:t>
      </w:r>
      <w:proofErr w:type="spellStart"/>
      <w:r w:rsidRPr="002E403A">
        <w:t>the</w:t>
      </w:r>
      <w:proofErr w:type="spellEnd"/>
      <w:r w:rsidRPr="002E403A">
        <w:t xml:space="preserve"> VPIN falls </w:t>
      </w:r>
      <w:proofErr w:type="spellStart"/>
      <w:r w:rsidRPr="002E403A">
        <w:t>from</w:t>
      </w:r>
      <w:proofErr w:type="spellEnd"/>
      <w:r w:rsidRPr="002E403A">
        <w:t xml:space="preserve"> </w:t>
      </w:r>
      <w:proofErr w:type="spellStart"/>
      <w:r w:rsidRPr="002E403A">
        <w:t>its</w:t>
      </w:r>
      <w:proofErr w:type="spellEnd"/>
      <w:r w:rsidRPr="002E403A">
        <w:t xml:space="preserve"> </w:t>
      </w:r>
      <w:proofErr w:type="spellStart"/>
      <w:r w:rsidRPr="002E403A">
        <w:t>elevated</w:t>
      </w:r>
      <w:proofErr w:type="spellEnd"/>
      <w:r w:rsidRPr="002E403A">
        <w:t xml:space="preserve"> </w:t>
      </w:r>
      <w:proofErr w:type="spellStart"/>
      <w:r w:rsidRPr="002E403A">
        <w:t>state</w:t>
      </w:r>
      <w:proofErr w:type="spellEnd"/>
      <w:r w:rsidRPr="002E403A">
        <w:t xml:space="preserve"> </w:t>
      </w:r>
      <w:proofErr w:type="spellStart"/>
      <w:r w:rsidRPr="002E403A">
        <w:t>after</w:t>
      </w:r>
      <w:proofErr w:type="spellEnd"/>
      <w:r w:rsidRPr="002E403A">
        <w:t xml:space="preserve"> </w:t>
      </w:r>
      <w:proofErr w:type="spellStart"/>
      <w:r w:rsidRPr="002E403A">
        <w:t>the</w:t>
      </w:r>
      <w:proofErr w:type="spellEnd"/>
      <w:r w:rsidRPr="002E403A">
        <w:t xml:space="preserve"> press </w:t>
      </w:r>
      <w:proofErr w:type="spellStart"/>
      <w:r w:rsidRPr="002E403A">
        <w:t>conference</w:t>
      </w:r>
      <w:proofErr w:type="spellEnd"/>
      <w:r w:rsidRPr="002E403A">
        <w:t xml:space="preserve"> </w:t>
      </w:r>
      <w:proofErr w:type="spellStart"/>
      <w:r w:rsidRPr="002E403A">
        <w:t>ends</w:t>
      </w:r>
      <w:proofErr w:type="spellEnd"/>
      <w:r w:rsidRPr="002E403A">
        <w:t xml:space="preserve">. </w:t>
      </w:r>
      <w:proofErr w:type="spellStart"/>
      <w:r w:rsidRPr="002E403A">
        <w:t>Does</w:t>
      </w:r>
      <w:proofErr w:type="spellEnd"/>
      <w:r w:rsidRPr="002E403A">
        <w:t xml:space="preserve"> </w:t>
      </w:r>
      <w:proofErr w:type="spellStart"/>
      <w:r w:rsidRPr="002E403A">
        <w:t>it</w:t>
      </w:r>
      <w:proofErr w:type="spellEnd"/>
      <w:r w:rsidRPr="002E403A">
        <w:t xml:space="preserve"> </w:t>
      </w:r>
      <w:proofErr w:type="spellStart"/>
      <w:r w:rsidRPr="002E403A">
        <w:t>revert</w:t>
      </w:r>
      <w:proofErr w:type="spellEnd"/>
      <w:r w:rsidRPr="002E403A">
        <w:t xml:space="preserve"> back to </w:t>
      </w:r>
      <w:proofErr w:type="spellStart"/>
      <w:r w:rsidRPr="002E403A">
        <w:t>the</w:t>
      </w:r>
      <w:proofErr w:type="spellEnd"/>
      <w:r w:rsidRPr="002E403A">
        <w:t xml:space="preserve"> pre-14:00 </w:t>
      </w:r>
      <w:proofErr w:type="spellStart"/>
      <w:r w:rsidRPr="002E403A">
        <w:t>baseline</w:t>
      </w:r>
      <w:proofErr w:type="spellEnd"/>
      <w:r w:rsidRPr="002E403A">
        <w:t xml:space="preserve"> </w:t>
      </w:r>
      <w:proofErr w:type="spellStart"/>
      <w:r w:rsidRPr="002E403A">
        <w:t>before</w:t>
      </w:r>
      <w:proofErr w:type="spellEnd"/>
      <w:r w:rsidRPr="002E403A">
        <w:t xml:space="preserve"> </w:t>
      </w:r>
      <w:proofErr w:type="spellStart"/>
      <w:r w:rsidRPr="002E403A">
        <w:t>the</w:t>
      </w:r>
      <w:proofErr w:type="spellEnd"/>
      <w:r w:rsidRPr="002E403A">
        <w:t xml:space="preserve"> </w:t>
      </w:r>
      <w:proofErr w:type="spellStart"/>
      <w:r w:rsidRPr="002E403A">
        <w:t>market</w:t>
      </w:r>
      <w:proofErr w:type="spellEnd"/>
      <w:r w:rsidRPr="002E403A">
        <w:t xml:space="preserve"> </w:t>
      </w:r>
      <w:proofErr w:type="spellStart"/>
      <w:r w:rsidRPr="002E403A">
        <w:t>closes</w:t>
      </w:r>
      <w:proofErr w:type="spellEnd"/>
      <w:r w:rsidRPr="002E403A">
        <w:t xml:space="preserve"> at 16:00? </w:t>
      </w:r>
      <w:proofErr w:type="spellStart"/>
      <w:r w:rsidRPr="002E403A">
        <w:t>Or</w:t>
      </w:r>
      <w:proofErr w:type="spellEnd"/>
      <w:r w:rsidRPr="002E403A">
        <w:t xml:space="preserve"> </w:t>
      </w:r>
      <w:proofErr w:type="spellStart"/>
      <w:r w:rsidRPr="002E403A">
        <w:t>does</w:t>
      </w:r>
      <w:proofErr w:type="spellEnd"/>
      <w:r w:rsidRPr="002E403A">
        <w:t xml:space="preserve"> </w:t>
      </w:r>
      <w:proofErr w:type="spellStart"/>
      <w:r w:rsidRPr="002E403A">
        <w:t>it</w:t>
      </w:r>
      <w:proofErr w:type="spellEnd"/>
      <w:r w:rsidRPr="002E403A">
        <w:t xml:space="preserve"> </w:t>
      </w:r>
      <w:proofErr w:type="spellStart"/>
      <w:r w:rsidRPr="002E403A">
        <w:t>remain</w:t>
      </w:r>
      <w:proofErr w:type="spellEnd"/>
      <w:r w:rsidRPr="002E403A">
        <w:t xml:space="preserve"> </w:t>
      </w:r>
      <w:proofErr w:type="spellStart"/>
      <w:r w:rsidRPr="002E403A">
        <w:t>elevated</w:t>
      </w:r>
      <w:proofErr w:type="spellEnd"/>
      <w:r w:rsidRPr="002E403A">
        <w:t xml:space="preserve">, </w:t>
      </w:r>
      <w:proofErr w:type="spellStart"/>
      <w:r w:rsidRPr="002E403A">
        <w:t>suggesting</w:t>
      </w:r>
      <w:proofErr w:type="spellEnd"/>
      <w:r w:rsidRPr="002E403A">
        <w:t xml:space="preserve"> </w:t>
      </w:r>
      <w:proofErr w:type="spellStart"/>
      <w:r w:rsidRPr="002E403A">
        <w:t>that</w:t>
      </w:r>
      <w:proofErr w:type="spellEnd"/>
      <w:r w:rsidRPr="002E403A">
        <w:t xml:space="preserve"> </w:t>
      </w:r>
      <w:proofErr w:type="spellStart"/>
      <w:r w:rsidRPr="002E403A">
        <w:t>the</w:t>
      </w:r>
      <w:proofErr w:type="spellEnd"/>
      <w:r w:rsidRPr="002E403A">
        <w:t xml:space="preserve"> </w:t>
      </w:r>
      <w:proofErr w:type="spellStart"/>
      <w:r w:rsidRPr="002E403A">
        <w:t>news</w:t>
      </w:r>
      <w:proofErr w:type="spellEnd"/>
      <w:r w:rsidRPr="002E403A">
        <w:t xml:space="preserve"> </w:t>
      </w:r>
      <w:proofErr w:type="spellStart"/>
      <w:r w:rsidRPr="002E403A">
        <w:t>has</w:t>
      </w:r>
      <w:proofErr w:type="spellEnd"/>
      <w:r w:rsidRPr="002E403A">
        <w:t xml:space="preserve"> </w:t>
      </w:r>
      <w:proofErr w:type="spellStart"/>
      <w:r w:rsidRPr="002E403A">
        <w:t>introduced</w:t>
      </w:r>
      <w:proofErr w:type="spellEnd"/>
      <w:r w:rsidRPr="002E403A">
        <w:t xml:space="preserve"> </w:t>
      </w:r>
      <w:proofErr w:type="spellStart"/>
      <w:r w:rsidRPr="002E403A">
        <w:t>lasting</w:t>
      </w:r>
      <w:proofErr w:type="spellEnd"/>
      <w:r w:rsidRPr="002E403A">
        <w:t xml:space="preserve"> </w:t>
      </w:r>
      <w:proofErr w:type="spellStart"/>
      <w:r w:rsidRPr="002E403A">
        <w:t>uncertainty</w:t>
      </w:r>
      <w:proofErr w:type="spellEnd"/>
      <w:r w:rsidRPr="002E403A">
        <w:t xml:space="preserve"> </w:t>
      </w:r>
      <w:proofErr w:type="spellStart"/>
      <w:r w:rsidRPr="002E403A">
        <w:t>into</w:t>
      </w:r>
      <w:proofErr w:type="spellEnd"/>
      <w:r w:rsidRPr="002E403A">
        <w:t xml:space="preserve"> </w:t>
      </w:r>
      <w:proofErr w:type="spellStart"/>
      <w:r w:rsidRPr="002E403A">
        <w:t>the</w:t>
      </w:r>
      <w:proofErr w:type="spellEnd"/>
      <w:r w:rsidRPr="002E403A">
        <w:t xml:space="preserve"> </w:t>
      </w:r>
      <w:proofErr w:type="spellStart"/>
      <w:r w:rsidRPr="002E403A">
        <w:t>market</w:t>
      </w:r>
      <w:proofErr w:type="spellEnd"/>
      <w:r w:rsidRPr="002E403A">
        <w:t>?</w:t>
      </w:r>
    </w:p>
    <w:p w14:paraId="34086AD5" w14:textId="77777777" w:rsidR="002E403A" w:rsidRPr="002E403A" w:rsidRDefault="002E403A" w:rsidP="002E403A">
      <w:pPr>
        <w:rPr>
          <w:b/>
          <w:bCs/>
        </w:rPr>
      </w:pPr>
      <w:r w:rsidRPr="002E403A">
        <w:rPr>
          <w:b/>
          <w:bCs/>
        </w:rPr>
        <w:t xml:space="preserve">Summary </w:t>
      </w:r>
      <w:proofErr w:type="spellStart"/>
      <w:r w:rsidRPr="002E403A">
        <w:rPr>
          <w:b/>
          <w:bCs/>
        </w:rPr>
        <w:t>of</w:t>
      </w:r>
      <w:proofErr w:type="spellEnd"/>
      <w:r w:rsidRPr="002E403A">
        <w:rPr>
          <w:b/>
          <w:bCs/>
        </w:rPr>
        <w:t xml:space="preserve"> </w:t>
      </w:r>
      <w:proofErr w:type="spellStart"/>
      <w:r w:rsidRPr="002E403A">
        <w:rPr>
          <w:b/>
          <w:bCs/>
        </w:rPr>
        <w:t>Your</w:t>
      </w:r>
      <w:proofErr w:type="spellEnd"/>
      <w:r w:rsidRPr="002E403A">
        <w:rPr>
          <w:b/>
          <w:bCs/>
        </w:rPr>
        <w:t xml:space="preserve"> </w:t>
      </w:r>
      <w:proofErr w:type="spellStart"/>
      <w:r w:rsidRPr="002E403A">
        <w:rPr>
          <w:b/>
          <w:bCs/>
        </w:rPr>
        <w:t>Improved</w:t>
      </w:r>
      <w:proofErr w:type="spellEnd"/>
      <w:r w:rsidRPr="002E403A">
        <w:rPr>
          <w:b/>
          <w:bCs/>
        </w:rPr>
        <w:t xml:space="preserve"> Research Plan:</w:t>
      </w:r>
    </w:p>
    <w:p w14:paraId="41F730BD" w14:textId="77777777" w:rsidR="002E403A" w:rsidRPr="002E403A" w:rsidRDefault="002E403A" w:rsidP="002E403A">
      <w:pPr>
        <w:numPr>
          <w:ilvl w:val="0"/>
          <w:numId w:val="11"/>
        </w:numPr>
      </w:pPr>
      <w:r w:rsidRPr="002E403A">
        <w:rPr>
          <w:b/>
          <w:bCs/>
        </w:rPr>
        <w:t>Data Collection:</w:t>
      </w:r>
    </w:p>
    <w:p w14:paraId="4315A7D0" w14:textId="77777777" w:rsidR="002E403A" w:rsidRPr="002E403A" w:rsidRDefault="002E403A" w:rsidP="002E403A">
      <w:pPr>
        <w:numPr>
          <w:ilvl w:val="1"/>
          <w:numId w:val="11"/>
        </w:numPr>
      </w:pPr>
      <w:r w:rsidRPr="002E403A">
        <w:rPr>
          <w:b/>
          <w:bCs/>
        </w:rPr>
        <w:t>Event Day:</w:t>
      </w:r>
      <w:r w:rsidRPr="002E403A">
        <w:t xml:space="preserve"> Download trade and </w:t>
      </w:r>
      <w:proofErr w:type="spellStart"/>
      <w:r w:rsidRPr="002E403A">
        <w:t>quote</w:t>
      </w:r>
      <w:proofErr w:type="spellEnd"/>
      <w:r w:rsidRPr="002E403A">
        <w:t xml:space="preserve"> </w:t>
      </w:r>
      <w:proofErr w:type="spellStart"/>
      <w:r w:rsidRPr="002E403A">
        <w:t>data</w:t>
      </w:r>
      <w:proofErr w:type="spellEnd"/>
      <w:r w:rsidRPr="002E403A">
        <w:t xml:space="preserve"> </w:t>
      </w:r>
      <w:proofErr w:type="spellStart"/>
      <w:r w:rsidRPr="002E403A">
        <w:t>for</w:t>
      </w:r>
      <w:proofErr w:type="spellEnd"/>
      <w:r w:rsidRPr="002E403A">
        <w:t xml:space="preserve"> </w:t>
      </w:r>
      <w:proofErr w:type="spellStart"/>
      <w:r w:rsidRPr="002E403A">
        <w:t>your</w:t>
      </w:r>
      <w:proofErr w:type="spellEnd"/>
      <w:r w:rsidRPr="002E403A">
        <w:t xml:space="preserve"> FOMC </w:t>
      </w:r>
      <w:proofErr w:type="spellStart"/>
      <w:r w:rsidRPr="002E403A">
        <w:t>day</w:t>
      </w:r>
      <w:proofErr w:type="spellEnd"/>
      <w:r w:rsidRPr="002E403A">
        <w:t xml:space="preserve"> </w:t>
      </w:r>
      <w:proofErr w:type="spellStart"/>
      <w:r w:rsidRPr="002E403A">
        <w:t>from</w:t>
      </w:r>
      <w:proofErr w:type="spellEnd"/>
      <w:r w:rsidRPr="002E403A">
        <w:t xml:space="preserve"> 12:30 to 16:00.</w:t>
      </w:r>
    </w:p>
    <w:p w14:paraId="30D3B8A5" w14:textId="77777777" w:rsidR="002E403A" w:rsidRPr="002E403A" w:rsidRDefault="002E403A" w:rsidP="002E403A">
      <w:pPr>
        <w:numPr>
          <w:ilvl w:val="1"/>
          <w:numId w:val="11"/>
        </w:numPr>
      </w:pPr>
      <w:r w:rsidRPr="002E403A">
        <w:rPr>
          <w:b/>
          <w:bCs/>
        </w:rPr>
        <w:t>Control Days:</w:t>
      </w:r>
      <w:r w:rsidRPr="002E403A">
        <w:t xml:space="preserve"> Download </w:t>
      </w:r>
      <w:proofErr w:type="spellStart"/>
      <w:r w:rsidRPr="002E403A">
        <w:t>data</w:t>
      </w:r>
      <w:proofErr w:type="spellEnd"/>
      <w:r w:rsidRPr="002E403A">
        <w:t xml:space="preserve"> </w:t>
      </w:r>
      <w:proofErr w:type="spellStart"/>
      <w:r w:rsidRPr="002E403A">
        <w:t>for</w:t>
      </w:r>
      <w:proofErr w:type="spellEnd"/>
      <w:r w:rsidRPr="002E403A">
        <w:t xml:space="preserve"> </w:t>
      </w:r>
      <w:proofErr w:type="spellStart"/>
      <w:r w:rsidRPr="002E403A">
        <w:t>the</w:t>
      </w:r>
      <w:proofErr w:type="spellEnd"/>
      <w:r w:rsidRPr="002E403A">
        <w:t> </w:t>
      </w:r>
      <w:proofErr w:type="spellStart"/>
      <w:r w:rsidRPr="002E403A">
        <w:rPr>
          <w:i/>
          <w:iCs/>
        </w:rPr>
        <w:t>exact</w:t>
      </w:r>
      <w:proofErr w:type="spellEnd"/>
      <w:r w:rsidRPr="002E403A">
        <w:rPr>
          <w:i/>
          <w:iCs/>
        </w:rPr>
        <w:t xml:space="preserve"> same time </w:t>
      </w:r>
      <w:proofErr w:type="spellStart"/>
      <w:r w:rsidRPr="002E403A">
        <w:rPr>
          <w:i/>
          <w:iCs/>
        </w:rPr>
        <w:t>window</w:t>
      </w:r>
      <w:proofErr w:type="spellEnd"/>
      <w:r w:rsidRPr="002E403A">
        <w:t xml:space="preserve"> (12:30 to 16:00) on at least 3-5 </w:t>
      </w:r>
      <w:proofErr w:type="spellStart"/>
      <w:r w:rsidRPr="002E403A">
        <w:t>other</w:t>
      </w:r>
      <w:proofErr w:type="spellEnd"/>
      <w:r w:rsidRPr="002E403A">
        <w:t xml:space="preserve"> </w:t>
      </w:r>
      <w:proofErr w:type="spellStart"/>
      <w:r w:rsidRPr="002E403A">
        <w:t>recent</w:t>
      </w:r>
      <w:proofErr w:type="spellEnd"/>
      <w:r w:rsidRPr="002E403A">
        <w:t xml:space="preserve"> </w:t>
      </w:r>
      <w:proofErr w:type="spellStart"/>
      <w:r w:rsidRPr="002E403A">
        <w:t>trading</w:t>
      </w:r>
      <w:proofErr w:type="spellEnd"/>
      <w:r w:rsidRPr="002E403A">
        <w:t xml:space="preserve"> </w:t>
      </w:r>
      <w:proofErr w:type="spellStart"/>
      <w:r w:rsidRPr="002E403A">
        <w:t>days</w:t>
      </w:r>
      <w:proofErr w:type="spellEnd"/>
      <w:r w:rsidRPr="002E403A">
        <w:t xml:space="preserve"> </w:t>
      </w:r>
      <w:proofErr w:type="spellStart"/>
      <w:r w:rsidRPr="002E403A">
        <w:t>that</w:t>
      </w:r>
      <w:proofErr w:type="spellEnd"/>
      <w:r w:rsidRPr="002E403A">
        <w:t xml:space="preserve"> </w:t>
      </w:r>
      <w:proofErr w:type="spellStart"/>
      <w:r w:rsidRPr="002E403A">
        <w:t>had</w:t>
      </w:r>
      <w:proofErr w:type="spellEnd"/>
      <w:r w:rsidRPr="002E403A">
        <w:t xml:space="preserve"> </w:t>
      </w:r>
      <w:proofErr w:type="spellStart"/>
      <w:r w:rsidRPr="002E403A">
        <w:t>no</w:t>
      </w:r>
      <w:proofErr w:type="spellEnd"/>
      <w:r w:rsidRPr="002E403A">
        <w:t xml:space="preserve"> </w:t>
      </w:r>
      <w:proofErr w:type="spellStart"/>
      <w:r w:rsidRPr="002E403A">
        <w:t>major</w:t>
      </w:r>
      <w:proofErr w:type="spellEnd"/>
      <w:r w:rsidRPr="002E403A">
        <w:t xml:space="preserve"> </w:t>
      </w:r>
      <w:proofErr w:type="spellStart"/>
      <w:r w:rsidRPr="002E403A">
        <w:t>economic</w:t>
      </w:r>
      <w:proofErr w:type="spellEnd"/>
      <w:r w:rsidRPr="002E403A">
        <w:t xml:space="preserve"> </w:t>
      </w:r>
      <w:proofErr w:type="spellStart"/>
      <w:r w:rsidRPr="002E403A">
        <w:t>news</w:t>
      </w:r>
      <w:proofErr w:type="spellEnd"/>
      <w:r w:rsidRPr="002E403A">
        <w:t xml:space="preserve"> </w:t>
      </w:r>
      <w:proofErr w:type="spellStart"/>
      <w:r w:rsidRPr="002E403A">
        <w:t>scheduled</w:t>
      </w:r>
      <w:proofErr w:type="spellEnd"/>
      <w:r w:rsidRPr="002E403A">
        <w:t>.</w:t>
      </w:r>
    </w:p>
    <w:p w14:paraId="455F62DD" w14:textId="77777777" w:rsidR="002E403A" w:rsidRPr="002E403A" w:rsidRDefault="002E403A" w:rsidP="002E403A">
      <w:pPr>
        <w:numPr>
          <w:ilvl w:val="0"/>
          <w:numId w:val="11"/>
        </w:numPr>
      </w:pPr>
      <w:r w:rsidRPr="002E403A">
        <w:rPr>
          <w:b/>
          <w:bCs/>
        </w:rPr>
        <w:t>Analysis:</w:t>
      </w:r>
    </w:p>
    <w:p w14:paraId="776098B7" w14:textId="77777777" w:rsidR="002E403A" w:rsidRPr="002E403A" w:rsidRDefault="002E403A" w:rsidP="002E403A">
      <w:pPr>
        <w:numPr>
          <w:ilvl w:val="1"/>
          <w:numId w:val="11"/>
        </w:numPr>
      </w:pPr>
      <w:r w:rsidRPr="002E403A">
        <w:t xml:space="preserve">Run </w:t>
      </w:r>
      <w:proofErr w:type="spellStart"/>
      <w:r w:rsidRPr="002E403A">
        <w:t>your</w:t>
      </w:r>
      <w:proofErr w:type="spellEnd"/>
      <w:r w:rsidRPr="002E403A">
        <w:t xml:space="preserve"> </w:t>
      </w:r>
      <w:proofErr w:type="spellStart"/>
      <w:r w:rsidRPr="002E403A">
        <w:t>continuous</w:t>
      </w:r>
      <w:proofErr w:type="spellEnd"/>
      <w:r w:rsidRPr="002E403A">
        <w:t xml:space="preserve"> VPIN </w:t>
      </w:r>
      <w:proofErr w:type="spellStart"/>
      <w:r w:rsidRPr="002E403A">
        <w:t>simulation</w:t>
      </w:r>
      <w:proofErr w:type="spellEnd"/>
      <w:r w:rsidRPr="002E403A">
        <w:t xml:space="preserve"> on all </w:t>
      </w:r>
      <w:proofErr w:type="spellStart"/>
      <w:r w:rsidRPr="002E403A">
        <w:t>datasets</w:t>
      </w:r>
      <w:proofErr w:type="spellEnd"/>
      <w:r w:rsidRPr="002E403A">
        <w:t>.</w:t>
      </w:r>
    </w:p>
    <w:p w14:paraId="4FCF9BEA" w14:textId="77777777" w:rsidR="002E403A" w:rsidRPr="002E403A" w:rsidRDefault="002E403A" w:rsidP="002E403A">
      <w:pPr>
        <w:numPr>
          <w:ilvl w:val="0"/>
          <w:numId w:val="11"/>
        </w:numPr>
      </w:pPr>
      <w:proofErr w:type="spellStart"/>
      <w:r w:rsidRPr="002E403A">
        <w:rPr>
          <w:b/>
          <w:bCs/>
        </w:rPr>
        <w:t>Visualization</w:t>
      </w:r>
      <w:proofErr w:type="spellEnd"/>
      <w:r w:rsidRPr="002E403A">
        <w:rPr>
          <w:b/>
          <w:bCs/>
        </w:rPr>
        <w:t>:</w:t>
      </w:r>
    </w:p>
    <w:p w14:paraId="6A9D4E86" w14:textId="77777777" w:rsidR="002E403A" w:rsidRPr="002E403A" w:rsidRDefault="002E403A" w:rsidP="002E403A">
      <w:pPr>
        <w:numPr>
          <w:ilvl w:val="1"/>
          <w:numId w:val="11"/>
        </w:numPr>
      </w:pPr>
      <w:r w:rsidRPr="002E403A">
        <w:t xml:space="preserve">Create a multi-panel </w:t>
      </w:r>
      <w:proofErr w:type="spellStart"/>
      <w:r w:rsidRPr="002E403A">
        <w:t>plot</w:t>
      </w:r>
      <w:proofErr w:type="spellEnd"/>
      <w:r w:rsidRPr="002E403A">
        <w:t xml:space="preserve"> </w:t>
      </w:r>
      <w:proofErr w:type="spellStart"/>
      <w:r w:rsidRPr="002E403A">
        <w:t>using</w:t>
      </w:r>
      <w:proofErr w:type="spellEnd"/>
      <w:r w:rsidRPr="002E403A">
        <w:t> </w:t>
      </w:r>
      <w:proofErr w:type="spellStart"/>
      <w:r w:rsidRPr="002E403A">
        <w:t>patchwork</w:t>
      </w:r>
      <w:proofErr w:type="spellEnd"/>
      <w:r w:rsidRPr="002E403A">
        <w:t xml:space="preserve">. Show </w:t>
      </w:r>
      <w:proofErr w:type="spellStart"/>
      <w:r w:rsidRPr="002E403A">
        <w:t>the</w:t>
      </w:r>
      <w:proofErr w:type="spellEnd"/>
      <w:r w:rsidRPr="002E403A">
        <w:t xml:space="preserve"> FOMC </w:t>
      </w:r>
      <w:proofErr w:type="spellStart"/>
      <w:r w:rsidRPr="002E403A">
        <w:t>day</w:t>
      </w:r>
      <w:proofErr w:type="spellEnd"/>
      <w:r w:rsidRPr="002E403A">
        <w:t xml:space="preserve"> on top and a </w:t>
      </w:r>
      <w:proofErr w:type="spellStart"/>
      <w:r w:rsidRPr="002E403A">
        <w:t>few</w:t>
      </w:r>
      <w:proofErr w:type="spellEnd"/>
      <w:r w:rsidRPr="002E403A">
        <w:t xml:space="preserve"> </w:t>
      </w:r>
      <w:proofErr w:type="spellStart"/>
      <w:r w:rsidRPr="002E403A">
        <w:t>of</w:t>
      </w:r>
      <w:proofErr w:type="spellEnd"/>
      <w:r w:rsidRPr="002E403A">
        <w:t xml:space="preserve"> </w:t>
      </w:r>
      <w:proofErr w:type="spellStart"/>
      <w:r w:rsidRPr="002E403A">
        <w:t>the</w:t>
      </w:r>
      <w:proofErr w:type="spellEnd"/>
      <w:r w:rsidRPr="002E403A">
        <w:t xml:space="preserve"> </w:t>
      </w:r>
      <w:proofErr w:type="spellStart"/>
      <w:r w:rsidRPr="002E403A">
        <w:t>control</w:t>
      </w:r>
      <w:proofErr w:type="spellEnd"/>
      <w:r w:rsidRPr="002E403A">
        <w:t xml:space="preserve"> </w:t>
      </w:r>
      <w:proofErr w:type="spellStart"/>
      <w:r w:rsidRPr="002E403A">
        <w:t>days</w:t>
      </w:r>
      <w:proofErr w:type="spellEnd"/>
      <w:r w:rsidRPr="002E403A">
        <w:t xml:space="preserve"> </w:t>
      </w:r>
      <w:proofErr w:type="spellStart"/>
      <w:r w:rsidRPr="002E403A">
        <w:t>below</w:t>
      </w:r>
      <w:proofErr w:type="spellEnd"/>
      <w:r w:rsidRPr="002E403A">
        <w:t xml:space="preserve"> </w:t>
      </w:r>
      <w:proofErr w:type="spellStart"/>
      <w:r w:rsidRPr="002E403A">
        <w:t>it</w:t>
      </w:r>
      <w:proofErr w:type="spellEnd"/>
      <w:r w:rsidRPr="002E403A">
        <w:t xml:space="preserve">, all on </w:t>
      </w:r>
      <w:proofErr w:type="spellStart"/>
      <w:r w:rsidRPr="002E403A">
        <w:t>the</w:t>
      </w:r>
      <w:proofErr w:type="spellEnd"/>
      <w:r w:rsidRPr="002E403A">
        <w:t xml:space="preserve"> same time </w:t>
      </w:r>
      <w:proofErr w:type="spellStart"/>
      <w:r w:rsidRPr="002E403A">
        <w:t>axis</w:t>
      </w:r>
      <w:proofErr w:type="spellEnd"/>
      <w:r w:rsidRPr="002E403A">
        <w:t>.</w:t>
      </w:r>
    </w:p>
    <w:p w14:paraId="2FDA67D0" w14:textId="77777777" w:rsidR="002E403A" w:rsidRPr="002E403A" w:rsidRDefault="002E403A" w:rsidP="002E403A">
      <w:r w:rsidRPr="002E403A">
        <w:t xml:space="preserve">This </w:t>
      </w:r>
      <w:proofErr w:type="spellStart"/>
      <w:r w:rsidRPr="002E403A">
        <w:t>approach</w:t>
      </w:r>
      <w:proofErr w:type="spellEnd"/>
      <w:r w:rsidRPr="002E403A">
        <w:t xml:space="preserve"> will </w:t>
      </w:r>
      <w:proofErr w:type="spellStart"/>
      <w:r w:rsidRPr="002E403A">
        <w:t>provide</w:t>
      </w:r>
      <w:proofErr w:type="spellEnd"/>
      <w:r w:rsidRPr="002E403A">
        <w:t xml:space="preserve"> a </w:t>
      </w:r>
      <w:proofErr w:type="spellStart"/>
      <w:r w:rsidRPr="002E403A">
        <w:t>very</w:t>
      </w:r>
      <w:proofErr w:type="spellEnd"/>
      <w:r w:rsidRPr="002E403A">
        <w:t xml:space="preserve"> strong and </w:t>
      </w:r>
      <w:proofErr w:type="spellStart"/>
      <w:r w:rsidRPr="002E403A">
        <w:t>visually</w:t>
      </w:r>
      <w:proofErr w:type="spellEnd"/>
      <w:r w:rsidRPr="002E403A">
        <w:t xml:space="preserve"> </w:t>
      </w:r>
      <w:proofErr w:type="spellStart"/>
      <w:r w:rsidRPr="002E403A">
        <w:t>compelling</w:t>
      </w:r>
      <w:proofErr w:type="spellEnd"/>
      <w:r w:rsidRPr="002E403A">
        <w:t xml:space="preserve"> </w:t>
      </w:r>
      <w:proofErr w:type="spellStart"/>
      <w:r w:rsidRPr="002E403A">
        <w:t>argument</w:t>
      </w:r>
      <w:proofErr w:type="spellEnd"/>
      <w:r w:rsidRPr="002E403A">
        <w:t xml:space="preserve">. </w:t>
      </w:r>
      <w:proofErr w:type="spellStart"/>
      <w:r w:rsidRPr="002E403A">
        <w:t>It</w:t>
      </w:r>
      <w:proofErr w:type="spellEnd"/>
      <w:r w:rsidRPr="002E403A">
        <w:t xml:space="preserve"> will </w:t>
      </w:r>
      <w:proofErr w:type="spellStart"/>
      <w:r w:rsidRPr="002E403A">
        <w:t>clearly</w:t>
      </w:r>
      <w:proofErr w:type="spellEnd"/>
      <w:r w:rsidRPr="002E403A">
        <w:t xml:space="preserve"> </w:t>
      </w:r>
      <w:proofErr w:type="spellStart"/>
      <w:r w:rsidRPr="002E403A">
        <w:t>demonstrate</w:t>
      </w:r>
      <w:proofErr w:type="spellEnd"/>
      <w:r w:rsidRPr="002E403A">
        <w:t xml:space="preserve"> </w:t>
      </w:r>
      <w:proofErr w:type="spellStart"/>
      <w:r w:rsidRPr="002E403A">
        <w:t>that</w:t>
      </w:r>
      <w:proofErr w:type="spellEnd"/>
      <w:r w:rsidRPr="002E403A">
        <w:t xml:space="preserve"> </w:t>
      </w:r>
      <w:proofErr w:type="spellStart"/>
      <w:r w:rsidRPr="002E403A">
        <w:t>the</w:t>
      </w:r>
      <w:proofErr w:type="spellEnd"/>
      <w:r w:rsidRPr="002E403A">
        <w:t xml:space="preserve"> VPIN </w:t>
      </w:r>
      <w:proofErr w:type="spellStart"/>
      <w:r w:rsidRPr="002E403A">
        <w:t>spikes</w:t>
      </w:r>
      <w:proofErr w:type="spellEnd"/>
      <w:r w:rsidRPr="002E403A">
        <w:t xml:space="preserve"> </w:t>
      </w:r>
      <w:proofErr w:type="spellStart"/>
      <w:r w:rsidRPr="002E403A">
        <w:t>are</w:t>
      </w:r>
      <w:proofErr w:type="spellEnd"/>
      <w:r w:rsidRPr="002E403A">
        <w:t xml:space="preserve"> not </w:t>
      </w:r>
      <w:proofErr w:type="spellStart"/>
      <w:r w:rsidRPr="002E403A">
        <w:t>random</w:t>
      </w:r>
      <w:proofErr w:type="spellEnd"/>
      <w:r w:rsidRPr="002E403A">
        <w:t xml:space="preserve"> </w:t>
      </w:r>
      <w:proofErr w:type="spellStart"/>
      <w:r w:rsidRPr="002E403A">
        <w:t>market</w:t>
      </w:r>
      <w:proofErr w:type="spellEnd"/>
      <w:r w:rsidRPr="002E403A">
        <w:t xml:space="preserve"> </w:t>
      </w:r>
      <w:proofErr w:type="spellStart"/>
      <w:r w:rsidRPr="002E403A">
        <w:t>noise</w:t>
      </w:r>
      <w:proofErr w:type="spellEnd"/>
      <w:r w:rsidRPr="002E403A">
        <w:t xml:space="preserve"> but </w:t>
      </w:r>
      <w:proofErr w:type="spellStart"/>
      <w:r w:rsidRPr="002E403A">
        <w:t>are</w:t>
      </w:r>
      <w:proofErr w:type="spellEnd"/>
      <w:r w:rsidRPr="002E403A">
        <w:t xml:space="preserve"> a </w:t>
      </w:r>
      <w:proofErr w:type="spellStart"/>
      <w:r w:rsidRPr="002E403A">
        <w:t>direct</w:t>
      </w:r>
      <w:proofErr w:type="spellEnd"/>
      <w:r w:rsidRPr="002E403A">
        <w:t xml:space="preserve">, </w:t>
      </w:r>
      <w:proofErr w:type="spellStart"/>
      <w:r w:rsidRPr="002E403A">
        <w:t>measurable</w:t>
      </w:r>
      <w:proofErr w:type="spellEnd"/>
      <w:r w:rsidRPr="002E403A">
        <w:t xml:space="preserve"> </w:t>
      </w:r>
      <w:proofErr w:type="spellStart"/>
      <w:r w:rsidRPr="002E403A">
        <w:t>consequence</w:t>
      </w:r>
      <w:proofErr w:type="spellEnd"/>
      <w:r w:rsidRPr="002E403A">
        <w:t xml:space="preserve"> </w:t>
      </w:r>
      <w:proofErr w:type="spellStart"/>
      <w:r w:rsidRPr="002E403A">
        <w:t>of</w:t>
      </w:r>
      <w:proofErr w:type="spellEnd"/>
      <w:r w:rsidRPr="002E403A">
        <w:t xml:space="preserve"> </w:t>
      </w:r>
      <w:proofErr w:type="spellStart"/>
      <w:r w:rsidRPr="002E403A">
        <w:t>the</w:t>
      </w:r>
      <w:proofErr w:type="spellEnd"/>
      <w:r w:rsidRPr="002E403A">
        <w:t xml:space="preserve"> high-</w:t>
      </w:r>
      <w:proofErr w:type="spellStart"/>
      <w:r w:rsidRPr="002E403A">
        <w:t>value</w:t>
      </w:r>
      <w:proofErr w:type="spellEnd"/>
      <w:r w:rsidRPr="002E403A">
        <w:t xml:space="preserve"> </w:t>
      </w:r>
      <w:proofErr w:type="spellStart"/>
      <w:r w:rsidRPr="002E403A">
        <w:t>information</w:t>
      </w:r>
      <w:proofErr w:type="spellEnd"/>
      <w:r w:rsidRPr="002E403A">
        <w:t xml:space="preserve"> </w:t>
      </w:r>
      <w:proofErr w:type="spellStart"/>
      <w:r w:rsidRPr="002E403A">
        <w:t>being</w:t>
      </w:r>
      <w:proofErr w:type="spellEnd"/>
      <w:r w:rsidRPr="002E403A">
        <w:t xml:space="preserve"> </w:t>
      </w:r>
      <w:proofErr w:type="spellStart"/>
      <w:r w:rsidRPr="002E403A">
        <w:t>released</w:t>
      </w:r>
      <w:proofErr w:type="spellEnd"/>
      <w:r w:rsidRPr="002E403A">
        <w:t xml:space="preserve"> </w:t>
      </w:r>
      <w:proofErr w:type="spellStart"/>
      <w:r w:rsidRPr="002E403A">
        <w:t>during</w:t>
      </w:r>
      <w:proofErr w:type="spellEnd"/>
      <w:r w:rsidRPr="002E403A">
        <w:t xml:space="preserve"> </w:t>
      </w:r>
      <w:proofErr w:type="spellStart"/>
      <w:r w:rsidRPr="002E403A">
        <w:t>the</w:t>
      </w:r>
      <w:proofErr w:type="spellEnd"/>
      <w:r w:rsidRPr="002E403A">
        <w:t xml:space="preserve"> FOMC </w:t>
      </w:r>
      <w:proofErr w:type="spellStart"/>
      <w:r w:rsidRPr="002E403A">
        <w:t>event</w:t>
      </w:r>
      <w:proofErr w:type="spellEnd"/>
      <w:r w:rsidRPr="002E403A">
        <w:t>.</w:t>
      </w:r>
    </w:p>
    <w:p w14:paraId="6EF360D6" w14:textId="68CD5713" w:rsidR="002E403A" w:rsidRDefault="002E403A">
      <w:pPr>
        <w:rPr>
          <w:lang w:val="en-US"/>
        </w:rPr>
      </w:pPr>
    </w:p>
    <w:p w14:paraId="11430223" w14:textId="77777777" w:rsidR="00442543" w:rsidRDefault="00442543">
      <w:pPr>
        <w:rPr>
          <w:lang w:val="en-US"/>
        </w:rPr>
      </w:pPr>
    </w:p>
    <w:p w14:paraId="1EAFC492" w14:textId="77777777" w:rsidR="00442543" w:rsidRPr="00442543" w:rsidRDefault="00442543">
      <w:pPr>
        <w:rPr>
          <w:lang w:val="en-US"/>
        </w:rPr>
      </w:pPr>
    </w:p>
    <w:sectPr w:rsidR="00442543" w:rsidRPr="0044254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B64"/>
    <w:multiLevelType w:val="multilevel"/>
    <w:tmpl w:val="52EE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153CF"/>
    <w:multiLevelType w:val="multilevel"/>
    <w:tmpl w:val="ECD08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BF5B6C"/>
    <w:multiLevelType w:val="multilevel"/>
    <w:tmpl w:val="103AC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FA3E41"/>
    <w:multiLevelType w:val="multilevel"/>
    <w:tmpl w:val="FDF6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54842"/>
    <w:multiLevelType w:val="multilevel"/>
    <w:tmpl w:val="A432B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B17C9D"/>
    <w:multiLevelType w:val="multilevel"/>
    <w:tmpl w:val="D3DC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D218B"/>
    <w:multiLevelType w:val="multilevel"/>
    <w:tmpl w:val="07547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83CA9"/>
    <w:multiLevelType w:val="multilevel"/>
    <w:tmpl w:val="B8F4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536D1"/>
    <w:multiLevelType w:val="multilevel"/>
    <w:tmpl w:val="7BA0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C678E"/>
    <w:multiLevelType w:val="multilevel"/>
    <w:tmpl w:val="07A6A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D5ACE"/>
    <w:multiLevelType w:val="multilevel"/>
    <w:tmpl w:val="972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260325">
    <w:abstractNumId w:val="3"/>
  </w:num>
  <w:num w:numId="2" w16cid:durableId="207183729">
    <w:abstractNumId w:val="5"/>
  </w:num>
  <w:num w:numId="3" w16cid:durableId="1868134275">
    <w:abstractNumId w:val="6"/>
  </w:num>
  <w:num w:numId="4" w16cid:durableId="1840776020">
    <w:abstractNumId w:val="1"/>
  </w:num>
  <w:num w:numId="5" w16cid:durableId="1029455084">
    <w:abstractNumId w:val="2"/>
  </w:num>
  <w:num w:numId="6" w16cid:durableId="1333920332">
    <w:abstractNumId w:val="0"/>
  </w:num>
  <w:num w:numId="7" w16cid:durableId="2055537392">
    <w:abstractNumId w:val="8"/>
  </w:num>
  <w:num w:numId="8" w16cid:durableId="80104752">
    <w:abstractNumId w:val="10"/>
  </w:num>
  <w:num w:numId="9" w16cid:durableId="1262451054">
    <w:abstractNumId w:val="9"/>
  </w:num>
  <w:num w:numId="10" w16cid:durableId="762840598">
    <w:abstractNumId w:val="7"/>
  </w:num>
  <w:num w:numId="11" w16cid:durableId="579801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43B"/>
    <w:rsid w:val="0028243B"/>
    <w:rsid w:val="002E403A"/>
    <w:rsid w:val="00304D08"/>
    <w:rsid w:val="003C334B"/>
    <w:rsid w:val="00417108"/>
    <w:rsid w:val="00442543"/>
    <w:rsid w:val="005643D3"/>
    <w:rsid w:val="00737B96"/>
    <w:rsid w:val="009E6DE8"/>
    <w:rsid w:val="00A379E5"/>
    <w:rsid w:val="00B55504"/>
    <w:rsid w:val="00C54A7E"/>
    <w:rsid w:val="00DB067A"/>
    <w:rsid w:val="00F576CB"/>
    <w:rsid w:val="00FE382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1D15"/>
  <w15:chartTrackingRefBased/>
  <w15:docId w15:val="{EE8903C7-4B4E-41D6-8A98-C6FF1E7A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82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82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8243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8243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8243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8243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8243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8243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8243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243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8243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8243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8243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8243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8243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8243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8243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8243B"/>
    <w:rPr>
      <w:rFonts w:eastAsiaTheme="majorEastAsia" w:cstheme="majorBidi"/>
      <w:color w:val="272727" w:themeColor="text1" w:themeTint="D8"/>
    </w:rPr>
  </w:style>
  <w:style w:type="paragraph" w:styleId="Titel">
    <w:name w:val="Title"/>
    <w:basedOn w:val="Standard"/>
    <w:next w:val="Standard"/>
    <w:link w:val="TitelZchn"/>
    <w:uiPriority w:val="10"/>
    <w:qFormat/>
    <w:rsid w:val="00282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8243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8243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8243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8243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8243B"/>
    <w:rPr>
      <w:i/>
      <w:iCs/>
      <w:color w:val="404040" w:themeColor="text1" w:themeTint="BF"/>
    </w:rPr>
  </w:style>
  <w:style w:type="paragraph" w:styleId="Listenabsatz">
    <w:name w:val="List Paragraph"/>
    <w:basedOn w:val="Standard"/>
    <w:uiPriority w:val="34"/>
    <w:qFormat/>
    <w:rsid w:val="0028243B"/>
    <w:pPr>
      <w:ind w:left="720"/>
      <w:contextualSpacing/>
    </w:pPr>
  </w:style>
  <w:style w:type="character" w:styleId="IntensiveHervorhebung">
    <w:name w:val="Intense Emphasis"/>
    <w:basedOn w:val="Absatz-Standardschriftart"/>
    <w:uiPriority w:val="21"/>
    <w:qFormat/>
    <w:rsid w:val="0028243B"/>
    <w:rPr>
      <w:i/>
      <w:iCs/>
      <w:color w:val="0F4761" w:themeColor="accent1" w:themeShade="BF"/>
    </w:rPr>
  </w:style>
  <w:style w:type="paragraph" w:styleId="IntensivesZitat">
    <w:name w:val="Intense Quote"/>
    <w:basedOn w:val="Standard"/>
    <w:next w:val="Standard"/>
    <w:link w:val="IntensivesZitatZchn"/>
    <w:uiPriority w:val="30"/>
    <w:qFormat/>
    <w:rsid w:val="00282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8243B"/>
    <w:rPr>
      <w:i/>
      <w:iCs/>
      <w:color w:val="0F4761" w:themeColor="accent1" w:themeShade="BF"/>
    </w:rPr>
  </w:style>
  <w:style w:type="character" w:styleId="IntensiverVerweis">
    <w:name w:val="Intense Reference"/>
    <w:basedOn w:val="Absatz-Standardschriftart"/>
    <w:uiPriority w:val="32"/>
    <w:qFormat/>
    <w:rsid w:val="00282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30354">
      <w:bodyDiv w:val="1"/>
      <w:marLeft w:val="0"/>
      <w:marRight w:val="0"/>
      <w:marTop w:val="0"/>
      <w:marBottom w:val="0"/>
      <w:divBdr>
        <w:top w:val="none" w:sz="0" w:space="0" w:color="auto"/>
        <w:left w:val="none" w:sz="0" w:space="0" w:color="auto"/>
        <w:bottom w:val="none" w:sz="0" w:space="0" w:color="auto"/>
        <w:right w:val="none" w:sz="0" w:space="0" w:color="auto"/>
      </w:divBdr>
    </w:div>
    <w:div w:id="114108014">
      <w:bodyDiv w:val="1"/>
      <w:marLeft w:val="0"/>
      <w:marRight w:val="0"/>
      <w:marTop w:val="0"/>
      <w:marBottom w:val="0"/>
      <w:divBdr>
        <w:top w:val="none" w:sz="0" w:space="0" w:color="auto"/>
        <w:left w:val="none" w:sz="0" w:space="0" w:color="auto"/>
        <w:bottom w:val="none" w:sz="0" w:space="0" w:color="auto"/>
        <w:right w:val="none" w:sz="0" w:space="0" w:color="auto"/>
      </w:divBdr>
      <w:divsChild>
        <w:div w:id="1409577055">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540213715">
      <w:bodyDiv w:val="1"/>
      <w:marLeft w:val="0"/>
      <w:marRight w:val="0"/>
      <w:marTop w:val="0"/>
      <w:marBottom w:val="0"/>
      <w:divBdr>
        <w:top w:val="none" w:sz="0" w:space="0" w:color="auto"/>
        <w:left w:val="none" w:sz="0" w:space="0" w:color="auto"/>
        <w:bottom w:val="none" w:sz="0" w:space="0" w:color="auto"/>
        <w:right w:val="none" w:sz="0" w:space="0" w:color="auto"/>
      </w:divBdr>
    </w:div>
    <w:div w:id="547689913">
      <w:bodyDiv w:val="1"/>
      <w:marLeft w:val="0"/>
      <w:marRight w:val="0"/>
      <w:marTop w:val="0"/>
      <w:marBottom w:val="0"/>
      <w:divBdr>
        <w:top w:val="none" w:sz="0" w:space="0" w:color="auto"/>
        <w:left w:val="none" w:sz="0" w:space="0" w:color="auto"/>
        <w:bottom w:val="none" w:sz="0" w:space="0" w:color="auto"/>
        <w:right w:val="none" w:sz="0" w:space="0" w:color="auto"/>
      </w:divBdr>
    </w:div>
    <w:div w:id="681128497">
      <w:bodyDiv w:val="1"/>
      <w:marLeft w:val="0"/>
      <w:marRight w:val="0"/>
      <w:marTop w:val="0"/>
      <w:marBottom w:val="0"/>
      <w:divBdr>
        <w:top w:val="none" w:sz="0" w:space="0" w:color="auto"/>
        <w:left w:val="none" w:sz="0" w:space="0" w:color="auto"/>
        <w:bottom w:val="none" w:sz="0" w:space="0" w:color="auto"/>
        <w:right w:val="none" w:sz="0" w:space="0" w:color="auto"/>
      </w:divBdr>
    </w:div>
    <w:div w:id="763918762">
      <w:bodyDiv w:val="1"/>
      <w:marLeft w:val="0"/>
      <w:marRight w:val="0"/>
      <w:marTop w:val="0"/>
      <w:marBottom w:val="0"/>
      <w:divBdr>
        <w:top w:val="none" w:sz="0" w:space="0" w:color="auto"/>
        <w:left w:val="none" w:sz="0" w:space="0" w:color="auto"/>
        <w:bottom w:val="none" w:sz="0" w:space="0" w:color="auto"/>
        <w:right w:val="none" w:sz="0" w:space="0" w:color="auto"/>
      </w:divBdr>
    </w:div>
    <w:div w:id="843009158">
      <w:bodyDiv w:val="1"/>
      <w:marLeft w:val="0"/>
      <w:marRight w:val="0"/>
      <w:marTop w:val="0"/>
      <w:marBottom w:val="0"/>
      <w:divBdr>
        <w:top w:val="none" w:sz="0" w:space="0" w:color="auto"/>
        <w:left w:val="none" w:sz="0" w:space="0" w:color="auto"/>
        <w:bottom w:val="none" w:sz="0" w:space="0" w:color="auto"/>
        <w:right w:val="none" w:sz="0" w:space="0" w:color="auto"/>
      </w:divBdr>
    </w:div>
    <w:div w:id="861939272">
      <w:bodyDiv w:val="1"/>
      <w:marLeft w:val="0"/>
      <w:marRight w:val="0"/>
      <w:marTop w:val="0"/>
      <w:marBottom w:val="0"/>
      <w:divBdr>
        <w:top w:val="none" w:sz="0" w:space="0" w:color="auto"/>
        <w:left w:val="none" w:sz="0" w:space="0" w:color="auto"/>
        <w:bottom w:val="none" w:sz="0" w:space="0" w:color="auto"/>
        <w:right w:val="none" w:sz="0" w:space="0" w:color="auto"/>
      </w:divBdr>
    </w:div>
    <w:div w:id="999119028">
      <w:bodyDiv w:val="1"/>
      <w:marLeft w:val="0"/>
      <w:marRight w:val="0"/>
      <w:marTop w:val="0"/>
      <w:marBottom w:val="0"/>
      <w:divBdr>
        <w:top w:val="none" w:sz="0" w:space="0" w:color="auto"/>
        <w:left w:val="none" w:sz="0" w:space="0" w:color="auto"/>
        <w:bottom w:val="none" w:sz="0" w:space="0" w:color="auto"/>
        <w:right w:val="none" w:sz="0" w:space="0" w:color="auto"/>
      </w:divBdr>
    </w:div>
    <w:div w:id="1043603737">
      <w:bodyDiv w:val="1"/>
      <w:marLeft w:val="0"/>
      <w:marRight w:val="0"/>
      <w:marTop w:val="0"/>
      <w:marBottom w:val="0"/>
      <w:divBdr>
        <w:top w:val="none" w:sz="0" w:space="0" w:color="auto"/>
        <w:left w:val="none" w:sz="0" w:space="0" w:color="auto"/>
        <w:bottom w:val="none" w:sz="0" w:space="0" w:color="auto"/>
        <w:right w:val="none" w:sz="0" w:space="0" w:color="auto"/>
      </w:divBdr>
    </w:div>
    <w:div w:id="1189562624">
      <w:bodyDiv w:val="1"/>
      <w:marLeft w:val="0"/>
      <w:marRight w:val="0"/>
      <w:marTop w:val="0"/>
      <w:marBottom w:val="0"/>
      <w:divBdr>
        <w:top w:val="none" w:sz="0" w:space="0" w:color="auto"/>
        <w:left w:val="none" w:sz="0" w:space="0" w:color="auto"/>
        <w:bottom w:val="none" w:sz="0" w:space="0" w:color="auto"/>
        <w:right w:val="none" w:sz="0" w:space="0" w:color="auto"/>
      </w:divBdr>
    </w:div>
    <w:div w:id="1292787595">
      <w:bodyDiv w:val="1"/>
      <w:marLeft w:val="0"/>
      <w:marRight w:val="0"/>
      <w:marTop w:val="0"/>
      <w:marBottom w:val="0"/>
      <w:divBdr>
        <w:top w:val="none" w:sz="0" w:space="0" w:color="auto"/>
        <w:left w:val="none" w:sz="0" w:space="0" w:color="auto"/>
        <w:bottom w:val="none" w:sz="0" w:space="0" w:color="auto"/>
        <w:right w:val="none" w:sz="0" w:space="0" w:color="auto"/>
      </w:divBdr>
    </w:div>
    <w:div w:id="1294140000">
      <w:bodyDiv w:val="1"/>
      <w:marLeft w:val="0"/>
      <w:marRight w:val="0"/>
      <w:marTop w:val="0"/>
      <w:marBottom w:val="0"/>
      <w:divBdr>
        <w:top w:val="none" w:sz="0" w:space="0" w:color="auto"/>
        <w:left w:val="none" w:sz="0" w:space="0" w:color="auto"/>
        <w:bottom w:val="none" w:sz="0" w:space="0" w:color="auto"/>
        <w:right w:val="none" w:sz="0" w:space="0" w:color="auto"/>
      </w:divBdr>
    </w:div>
    <w:div w:id="1297754569">
      <w:bodyDiv w:val="1"/>
      <w:marLeft w:val="0"/>
      <w:marRight w:val="0"/>
      <w:marTop w:val="0"/>
      <w:marBottom w:val="0"/>
      <w:divBdr>
        <w:top w:val="none" w:sz="0" w:space="0" w:color="auto"/>
        <w:left w:val="none" w:sz="0" w:space="0" w:color="auto"/>
        <w:bottom w:val="none" w:sz="0" w:space="0" w:color="auto"/>
        <w:right w:val="none" w:sz="0" w:space="0" w:color="auto"/>
      </w:divBdr>
    </w:div>
    <w:div w:id="1522934031">
      <w:bodyDiv w:val="1"/>
      <w:marLeft w:val="0"/>
      <w:marRight w:val="0"/>
      <w:marTop w:val="0"/>
      <w:marBottom w:val="0"/>
      <w:divBdr>
        <w:top w:val="none" w:sz="0" w:space="0" w:color="auto"/>
        <w:left w:val="none" w:sz="0" w:space="0" w:color="auto"/>
        <w:bottom w:val="none" w:sz="0" w:space="0" w:color="auto"/>
        <w:right w:val="none" w:sz="0" w:space="0" w:color="auto"/>
      </w:divBdr>
      <w:divsChild>
        <w:div w:id="172636748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534269816">
      <w:bodyDiv w:val="1"/>
      <w:marLeft w:val="0"/>
      <w:marRight w:val="0"/>
      <w:marTop w:val="0"/>
      <w:marBottom w:val="0"/>
      <w:divBdr>
        <w:top w:val="none" w:sz="0" w:space="0" w:color="auto"/>
        <w:left w:val="none" w:sz="0" w:space="0" w:color="auto"/>
        <w:bottom w:val="none" w:sz="0" w:space="0" w:color="auto"/>
        <w:right w:val="none" w:sz="0" w:space="0" w:color="auto"/>
      </w:divBdr>
    </w:div>
    <w:div w:id="1970819447">
      <w:bodyDiv w:val="1"/>
      <w:marLeft w:val="0"/>
      <w:marRight w:val="0"/>
      <w:marTop w:val="0"/>
      <w:marBottom w:val="0"/>
      <w:divBdr>
        <w:top w:val="none" w:sz="0" w:space="0" w:color="auto"/>
        <w:left w:val="none" w:sz="0" w:space="0" w:color="auto"/>
        <w:bottom w:val="none" w:sz="0" w:space="0" w:color="auto"/>
        <w:right w:val="none" w:sz="0" w:space="0" w:color="auto"/>
      </w:divBdr>
    </w:div>
    <w:div w:id="1989281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D4522-D28D-46C5-8265-5EE8C9CBA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2060</Words>
  <Characters>12983</Characters>
  <Application>Microsoft Office Word</Application>
  <DocSecurity>0</DocSecurity>
  <Lines>108</Lines>
  <Paragraphs>30</Paragraphs>
  <ScaleCrop>false</ScaleCrop>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Leiter</dc:creator>
  <cp:keywords/>
  <dc:description/>
  <cp:lastModifiedBy>Tristan Leiter</cp:lastModifiedBy>
  <cp:revision>8</cp:revision>
  <dcterms:created xsi:type="dcterms:W3CDTF">2025-11-05T15:40:00Z</dcterms:created>
  <dcterms:modified xsi:type="dcterms:W3CDTF">2025-11-06T11:06:00Z</dcterms:modified>
</cp:coreProperties>
</file>