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4C45" w14:textId="74ECDC86" w:rsidR="005A76CE" w:rsidRDefault="006245CE">
      <w:pPr>
        <w:rPr>
          <w:lang w:val="en-US"/>
        </w:rPr>
      </w:pPr>
      <w:r>
        <w:rPr>
          <w:lang w:val="en-US"/>
        </w:rPr>
        <w:t>WRDS TAQ: Quote:</w:t>
      </w:r>
    </w:p>
    <w:p w14:paraId="2C53D519" w14:textId="0B382250" w:rsidR="006245CE" w:rsidRDefault="006245CE">
      <w:pPr>
        <w:rPr>
          <w:lang w:val="en-US"/>
        </w:rPr>
      </w:pPr>
      <w:r w:rsidRPr="006245CE">
        <w:rPr>
          <w:lang w:val="en-US"/>
        </w:rPr>
        <w:t>https://wrds-www.wharton.upenn.edu/pages/get-data/nyse-trade-and-quote/millisecond-trade-and-quote-daily-product-2003-present-updated-daily/consolidated-quotes/</w:t>
      </w:r>
    </w:p>
    <w:p w14:paraId="7EB8FF81" w14:textId="7A4D927D" w:rsidR="006245CE" w:rsidRDefault="006245CE">
      <w:pPr>
        <w:rPr>
          <w:lang w:val="en-US"/>
        </w:rPr>
      </w:pPr>
      <w:r w:rsidRPr="006245CE">
        <w:rPr>
          <w:lang w:val="en-US"/>
        </w:rPr>
        <w:drawing>
          <wp:inline distT="0" distB="0" distL="0" distR="0" wp14:anchorId="0CF9B8BA" wp14:editId="5D5916D0">
            <wp:extent cx="5760720" cy="4379595"/>
            <wp:effectExtent l="0" t="0" r="0" b="1905"/>
            <wp:docPr id="261263577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3577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60C" w14:textId="77777777" w:rsidR="006245CE" w:rsidRDefault="006245CE">
      <w:pPr>
        <w:rPr>
          <w:lang w:val="en-US"/>
        </w:rPr>
      </w:pPr>
    </w:p>
    <w:p w14:paraId="2F66F95F" w14:textId="4931220A" w:rsidR="006245CE" w:rsidRDefault="006245CE">
      <w:pPr>
        <w:rPr>
          <w:lang w:val="en-US"/>
        </w:rPr>
      </w:pPr>
      <w:r w:rsidRPr="006245CE">
        <w:rPr>
          <w:lang w:val="en-US"/>
        </w:rPr>
        <w:lastRenderedPageBreak/>
        <w:drawing>
          <wp:inline distT="0" distB="0" distL="0" distR="0" wp14:anchorId="7CF3AF6C" wp14:editId="7271DB13">
            <wp:extent cx="5760720" cy="4851400"/>
            <wp:effectExtent l="0" t="0" r="0" b="6350"/>
            <wp:docPr id="190237569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569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BCFD" w14:textId="77777777" w:rsidR="006245CE" w:rsidRDefault="006245CE">
      <w:pPr>
        <w:rPr>
          <w:lang w:val="en-US"/>
        </w:rPr>
      </w:pPr>
    </w:p>
    <w:p w14:paraId="57B11ADD" w14:textId="77777777" w:rsidR="006245CE" w:rsidRDefault="006245CE">
      <w:pPr>
        <w:rPr>
          <w:lang w:val="en-US"/>
        </w:rPr>
      </w:pPr>
    </w:p>
    <w:p w14:paraId="4CB4AC3B" w14:textId="77777777" w:rsidR="006245CE" w:rsidRDefault="006245CE">
      <w:pPr>
        <w:rPr>
          <w:lang w:val="en-US"/>
        </w:rPr>
      </w:pPr>
    </w:p>
    <w:p w14:paraId="1988F9F3" w14:textId="77777777" w:rsidR="006245CE" w:rsidRDefault="006245CE">
      <w:pPr>
        <w:rPr>
          <w:lang w:val="en-US"/>
        </w:rPr>
      </w:pPr>
    </w:p>
    <w:p w14:paraId="3E5B91FC" w14:textId="77777777" w:rsidR="006245CE" w:rsidRDefault="006245CE">
      <w:pPr>
        <w:rPr>
          <w:lang w:val="en-US"/>
        </w:rPr>
      </w:pPr>
    </w:p>
    <w:p w14:paraId="407935B9" w14:textId="77777777" w:rsidR="006245CE" w:rsidRDefault="006245CE">
      <w:pPr>
        <w:rPr>
          <w:lang w:val="en-US"/>
        </w:rPr>
      </w:pPr>
    </w:p>
    <w:p w14:paraId="21B946C3" w14:textId="77777777" w:rsidR="006245CE" w:rsidRDefault="006245CE">
      <w:pPr>
        <w:rPr>
          <w:lang w:val="en-US"/>
        </w:rPr>
      </w:pPr>
    </w:p>
    <w:p w14:paraId="325BC640" w14:textId="77777777" w:rsidR="006245CE" w:rsidRDefault="006245CE">
      <w:pPr>
        <w:rPr>
          <w:lang w:val="en-US"/>
        </w:rPr>
      </w:pPr>
    </w:p>
    <w:p w14:paraId="4A84DAAF" w14:textId="77777777" w:rsidR="006245CE" w:rsidRDefault="006245CE">
      <w:pPr>
        <w:rPr>
          <w:lang w:val="en-US"/>
        </w:rPr>
      </w:pPr>
    </w:p>
    <w:p w14:paraId="0433703C" w14:textId="77777777" w:rsidR="006245CE" w:rsidRDefault="006245CE">
      <w:pPr>
        <w:rPr>
          <w:lang w:val="en-US"/>
        </w:rPr>
      </w:pPr>
    </w:p>
    <w:p w14:paraId="7DF02784" w14:textId="77777777" w:rsidR="006245CE" w:rsidRDefault="006245CE">
      <w:pPr>
        <w:rPr>
          <w:lang w:val="en-US"/>
        </w:rPr>
      </w:pPr>
    </w:p>
    <w:p w14:paraId="19A6670F" w14:textId="77777777" w:rsidR="006245CE" w:rsidRDefault="006245CE">
      <w:pPr>
        <w:rPr>
          <w:lang w:val="en-US"/>
        </w:rPr>
      </w:pPr>
    </w:p>
    <w:p w14:paraId="7FD17808" w14:textId="77777777" w:rsidR="006245CE" w:rsidRDefault="006245CE">
      <w:pPr>
        <w:rPr>
          <w:lang w:val="en-US"/>
        </w:rPr>
      </w:pPr>
    </w:p>
    <w:p w14:paraId="1523E414" w14:textId="77777777" w:rsidR="006245CE" w:rsidRDefault="006245CE">
      <w:pPr>
        <w:rPr>
          <w:lang w:val="en-US"/>
        </w:rPr>
      </w:pPr>
    </w:p>
    <w:p w14:paraId="709EE068" w14:textId="0B4E3A22" w:rsidR="006245CE" w:rsidRDefault="006245CE" w:rsidP="006245CE">
      <w:pPr>
        <w:rPr>
          <w:lang w:val="en-US"/>
        </w:rPr>
      </w:pPr>
      <w:r>
        <w:rPr>
          <w:lang w:val="en-US"/>
        </w:rPr>
        <w:lastRenderedPageBreak/>
        <w:t xml:space="preserve">WRDS TAQ: </w:t>
      </w:r>
      <w:r>
        <w:rPr>
          <w:lang w:val="en-US"/>
        </w:rPr>
        <w:t>Trade</w:t>
      </w:r>
      <w:r>
        <w:rPr>
          <w:lang w:val="en-US"/>
        </w:rPr>
        <w:t>:</w:t>
      </w:r>
    </w:p>
    <w:p w14:paraId="70F2DAA6" w14:textId="4950B3EB" w:rsidR="006245CE" w:rsidRDefault="006245CE" w:rsidP="006245CE">
      <w:pPr>
        <w:rPr>
          <w:lang w:val="en-US"/>
        </w:rPr>
      </w:pPr>
      <w:r w:rsidRPr="006245CE">
        <w:rPr>
          <w:lang w:val="en-US"/>
        </w:rPr>
        <w:t>https://wrds-www.wharton.upenn.edu/pages/get-data/nyse-trade-and-quote/millisecond-trade-and-quote-daily-product-2003-present-updated-daily/consolidated-trades/</w:t>
      </w:r>
    </w:p>
    <w:p w14:paraId="67D223E9" w14:textId="048C50BF" w:rsidR="006245CE" w:rsidRDefault="006245CE" w:rsidP="006245CE">
      <w:pPr>
        <w:rPr>
          <w:lang w:val="en-US"/>
        </w:rPr>
      </w:pPr>
      <w:r w:rsidRPr="006245CE">
        <w:rPr>
          <w:lang w:val="en-US"/>
        </w:rPr>
        <w:drawing>
          <wp:inline distT="0" distB="0" distL="0" distR="0" wp14:anchorId="160254DB" wp14:editId="473BBBE1">
            <wp:extent cx="5760720" cy="4894580"/>
            <wp:effectExtent l="0" t="0" r="0" b="1270"/>
            <wp:docPr id="1940081580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1580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274E" w14:textId="3684BA0B" w:rsidR="006245CE" w:rsidRPr="00CF13F5" w:rsidRDefault="006245CE">
      <w:pPr>
        <w:rPr>
          <w:lang w:val="en-US"/>
        </w:rPr>
      </w:pPr>
      <w:r w:rsidRPr="006245CE">
        <w:rPr>
          <w:lang w:val="en-US"/>
        </w:rPr>
        <w:lastRenderedPageBreak/>
        <w:drawing>
          <wp:inline distT="0" distB="0" distL="0" distR="0" wp14:anchorId="1CE20194" wp14:editId="3687C95F">
            <wp:extent cx="5760720" cy="7320280"/>
            <wp:effectExtent l="0" t="0" r="0" b="0"/>
            <wp:docPr id="832994742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4742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5CE" w:rsidRPr="00CF13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8B3"/>
    <w:multiLevelType w:val="multilevel"/>
    <w:tmpl w:val="920A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34AA"/>
    <w:multiLevelType w:val="multilevel"/>
    <w:tmpl w:val="2A7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3DD9"/>
    <w:multiLevelType w:val="multilevel"/>
    <w:tmpl w:val="FEF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18838">
    <w:abstractNumId w:val="1"/>
  </w:num>
  <w:num w:numId="2" w16cid:durableId="724253312">
    <w:abstractNumId w:val="2"/>
  </w:num>
  <w:num w:numId="3" w16cid:durableId="181240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C2"/>
    <w:rsid w:val="004C22D8"/>
    <w:rsid w:val="005643D3"/>
    <w:rsid w:val="005A76CE"/>
    <w:rsid w:val="006245CE"/>
    <w:rsid w:val="008C34C2"/>
    <w:rsid w:val="00A379E5"/>
    <w:rsid w:val="00B02A81"/>
    <w:rsid w:val="00B55504"/>
    <w:rsid w:val="00C125EA"/>
    <w:rsid w:val="00C54A7E"/>
    <w:rsid w:val="00CA1CAE"/>
    <w:rsid w:val="00CF13F5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F8DA3C"/>
  <w15:chartTrackingRefBased/>
  <w15:docId w15:val="{13E70E4A-C1E5-4895-AF72-46BC3E19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34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34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34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34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34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34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34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34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34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34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3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291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414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94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1490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7888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1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019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7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992885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38973">
                                          <w:marLeft w:val="-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DEE2E6"/>
                                            <w:left w:val="single" w:sz="4" w:space="0" w:color="DEE2E6"/>
                                            <w:bottom w:val="single" w:sz="4" w:space="0" w:color="DEE2E6"/>
                                            <w:right w:val="single" w:sz="4" w:space="0" w:color="DEE2E6"/>
                                          </w:divBdr>
                                          <w:divsChild>
                                            <w:div w:id="19367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252">
                                                  <w:marLeft w:val="0"/>
                                                  <w:marRight w:val="45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2" w:color="D0D0D0"/>
                                                    <w:left w:val="single" w:sz="2" w:space="5" w:color="D0D0D0"/>
                                                    <w:bottom w:val="single" w:sz="2" w:space="2" w:color="D0D0D0"/>
                                                    <w:right w:val="single" w:sz="2" w:space="5" w:color="D0D0D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6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63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0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9502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21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6132533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1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776111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3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52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EE2E6"/>
                            <w:left w:val="single" w:sz="4" w:space="0" w:color="DEE2E6"/>
                            <w:bottom w:val="single" w:sz="4" w:space="0" w:color="DEE2E6"/>
                            <w:right w:val="single" w:sz="4" w:space="0" w:color="DEE2E6"/>
                          </w:divBdr>
                          <w:divsChild>
                            <w:div w:id="570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4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3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0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95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29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5574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9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16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9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20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29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81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23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8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4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8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5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899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460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1052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3735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439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0433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2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33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62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6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20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420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922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1515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661470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0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23739">
                                          <w:marLeft w:val="-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DEE2E6"/>
                                            <w:left w:val="single" w:sz="4" w:space="0" w:color="DEE2E6"/>
                                            <w:bottom w:val="single" w:sz="4" w:space="0" w:color="DEE2E6"/>
                                            <w:right w:val="single" w:sz="4" w:space="0" w:color="DEE2E6"/>
                                          </w:divBdr>
                                          <w:divsChild>
                                            <w:div w:id="48378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1372">
                                                  <w:marLeft w:val="0"/>
                                                  <w:marRight w:val="45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2" w:color="D0D0D0"/>
                                                    <w:left w:val="single" w:sz="2" w:space="5" w:color="D0D0D0"/>
                                                    <w:bottom w:val="single" w:sz="2" w:space="2" w:color="D0D0D0"/>
                                                    <w:right w:val="single" w:sz="2" w:space="5" w:color="D0D0D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49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58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24603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0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0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46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88103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3354103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59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27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EE2E6"/>
                            <w:left w:val="single" w:sz="4" w:space="0" w:color="DEE2E6"/>
                            <w:bottom w:val="single" w:sz="4" w:space="0" w:color="DEE2E6"/>
                            <w:right w:val="single" w:sz="4" w:space="0" w:color="DEE2E6"/>
                          </w:divBdr>
                          <w:divsChild>
                            <w:div w:id="194657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0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8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5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6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7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2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9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8525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2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8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42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65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40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34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11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70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858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8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5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6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962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534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53896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4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1753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76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29809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4</cp:revision>
  <dcterms:created xsi:type="dcterms:W3CDTF">2025-11-05T14:11:00Z</dcterms:created>
  <dcterms:modified xsi:type="dcterms:W3CDTF">2025-11-05T15:54:00Z</dcterms:modified>
</cp:coreProperties>
</file>