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65F7" w14:textId="77777777" w:rsidR="00AC025F" w:rsidRPr="00AC025F" w:rsidRDefault="00AC025F" w:rsidP="00AC025F">
      <w:pPr>
        <w:rPr>
          <w:b/>
          <w:bCs/>
        </w:rPr>
      </w:pPr>
      <w:r w:rsidRPr="00AC025F">
        <w:rPr>
          <w:b/>
          <w:bCs/>
        </w:rPr>
        <w:t>The "Standard Classification" Approach</w:t>
      </w:r>
    </w:p>
    <w:p w14:paraId="57895B51" w14:textId="77777777" w:rsidR="00AC025F" w:rsidRPr="00AC025F" w:rsidRDefault="00AC025F" w:rsidP="00AC025F">
      <w:pPr>
        <w:numPr>
          <w:ilvl w:val="0"/>
          <w:numId w:val="1"/>
        </w:numPr>
      </w:pPr>
      <w:r w:rsidRPr="00AC025F">
        <w:rPr>
          <w:b/>
          <w:bCs/>
        </w:rPr>
        <w:t>Models:</w:t>
      </w:r>
      <w:r w:rsidRPr="00AC025F">
        <w:t xml:space="preserve"> Lasso, Ridge (multinomial), and Random Forest (as a classifier).</w:t>
      </w:r>
    </w:p>
    <w:p w14:paraId="4B81212B" w14:textId="77777777" w:rsidR="00AC025F" w:rsidRPr="00AC025F" w:rsidRDefault="00AC025F" w:rsidP="00AC025F">
      <w:pPr>
        <w:numPr>
          <w:ilvl w:val="0"/>
          <w:numId w:val="1"/>
        </w:numPr>
      </w:pPr>
      <w:r w:rsidRPr="00AC025F">
        <w:rPr>
          <w:b/>
          <w:bCs/>
        </w:rPr>
        <w:t>What they do:</w:t>
      </w:r>
      <w:r w:rsidRPr="00AC025F">
        <w:t xml:space="preserve"> These models treated your data as if "3", "5", and "9" were just like "Cat", "Dog", and "Fish". They are completely blind to the fact that "5" is closer to "6" than it is to "9".</w:t>
      </w:r>
    </w:p>
    <w:p w14:paraId="33E25A4B" w14:textId="77777777" w:rsidR="00AC025F" w:rsidRPr="00AC025F" w:rsidRDefault="00AC025F" w:rsidP="00AC025F">
      <w:pPr>
        <w:numPr>
          <w:ilvl w:val="0"/>
          <w:numId w:val="1"/>
        </w:numPr>
      </w:pPr>
      <w:r w:rsidRPr="00AC025F">
        <w:rPr>
          <w:b/>
          <w:bCs/>
        </w:rPr>
        <w:t>Their Goal:</w:t>
      </w:r>
      <w:r w:rsidRPr="00AC025F">
        <w:t xml:space="preserve"> They are internally optimizing for </w:t>
      </w:r>
      <w:r w:rsidRPr="00AC025F">
        <w:rPr>
          <w:b/>
          <w:bCs/>
        </w:rPr>
        <w:t>accuracy</w:t>
      </w:r>
      <w:r w:rsidRPr="00AC025F">
        <w:t xml:space="preserve"> (or metrics like Gini/LogLoss that lead to accuracy).</w:t>
      </w:r>
    </w:p>
    <w:p w14:paraId="0DAEC9C3" w14:textId="77777777" w:rsidR="00AC025F" w:rsidRPr="00AC025F" w:rsidRDefault="00AC025F" w:rsidP="00AC025F">
      <w:pPr>
        <w:numPr>
          <w:ilvl w:val="0"/>
          <w:numId w:val="1"/>
        </w:numPr>
      </w:pPr>
      <w:r w:rsidRPr="00AC025F">
        <w:rPr>
          <w:b/>
          <w:bCs/>
        </w:rPr>
        <w:t>The Result:</w:t>
      </w:r>
      <w:r w:rsidRPr="00AC025F">
        <w:t xml:space="preserve"> Your RF model got the highest accuracy (53.6%). This is the best model </w:t>
      </w:r>
      <w:r w:rsidRPr="00AC025F">
        <w:rPr>
          <w:i/>
          <w:iCs/>
        </w:rPr>
        <w:t>if you believe accuracy is the right metric</w:t>
      </w:r>
      <w:r w:rsidRPr="00AC025F">
        <w:t>.</w:t>
      </w:r>
    </w:p>
    <w:p w14:paraId="057F0181" w14:textId="77777777" w:rsidR="00AC025F" w:rsidRPr="00AC025F" w:rsidRDefault="00AC025F" w:rsidP="00AC025F">
      <w:r w:rsidRPr="00AC025F">
        <w:pict w14:anchorId="29EA7E8C">
          <v:rect id="_x0000_i1037" style="width:0;height:1.5pt" o:hralign="center" o:hrstd="t" o:hr="t" fillcolor="#a0a0a0" stroked="f"/>
        </w:pict>
      </w:r>
    </w:p>
    <w:p w14:paraId="74696629" w14:textId="77777777" w:rsidR="00AC025F" w:rsidRPr="00AC025F" w:rsidRDefault="00AC025F" w:rsidP="00AC025F">
      <w:pPr>
        <w:rPr>
          <w:b/>
          <w:bCs/>
        </w:rPr>
      </w:pPr>
      <w:r w:rsidRPr="00AC025F">
        <w:rPr>
          <w:b/>
          <w:bCs/>
        </w:rPr>
        <w:t>2. The "Ordinal Regression" Approach</w:t>
      </w:r>
    </w:p>
    <w:p w14:paraId="0A812ADC" w14:textId="77777777" w:rsidR="00AC025F" w:rsidRPr="00AC025F" w:rsidRDefault="00AC025F" w:rsidP="00AC025F">
      <w:pPr>
        <w:numPr>
          <w:ilvl w:val="0"/>
          <w:numId w:val="2"/>
        </w:numPr>
      </w:pPr>
      <w:r w:rsidRPr="00AC025F">
        <w:rPr>
          <w:b/>
          <w:bCs/>
        </w:rPr>
        <w:t>Model:</w:t>
      </w:r>
      <w:r w:rsidRPr="00AC025F">
        <w:t xml:space="preserve"> Gradient Boosting (as a regressor).</w:t>
      </w:r>
    </w:p>
    <w:p w14:paraId="1855E60F" w14:textId="77777777" w:rsidR="00AC025F" w:rsidRPr="00AC025F" w:rsidRDefault="00AC025F" w:rsidP="00AC025F">
      <w:pPr>
        <w:numPr>
          <w:ilvl w:val="0"/>
          <w:numId w:val="2"/>
        </w:numPr>
      </w:pPr>
      <w:r w:rsidRPr="00AC025F">
        <w:rPr>
          <w:b/>
          <w:bCs/>
        </w:rPr>
        <w:t>What it does:</w:t>
      </w:r>
      <w:r w:rsidRPr="00AC025F">
        <w:t xml:space="preserve"> This model was told quality is a number. It understands that the </w:t>
      </w:r>
      <w:r w:rsidRPr="00AC025F">
        <w:rPr>
          <w:i/>
          <w:iCs/>
        </w:rPr>
        <w:t>distance</w:t>
      </w:r>
      <w:r w:rsidRPr="00AC025F">
        <w:t xml:space="preserve"> between "5" and "9" is 4x larger than the distance between "5" and "6". This perfectly matches the real-world problem.</w:t>
      </w:r>
    </w:p>
    <w:p w14:paraId="32678067" w14:textId="77777777" w:rsidR="00AC025F" w:rsidRPr="00AC025F" w:rsidRDefault="00AC025F" w:rsidP="00AC025F">
      <w:pPr>
        <w:numPr>
          <w:ilvl w:val="0"/>
          <w:numId w:val="2"/>
        </w:numPr>
      </w:pPr>
      <w:r w:rsidRPr="00AC025F">
        <w:rPr>
          <w:b/>
          <w:bCs/>
        </w:rPr>
        <w:t>Its Goal:</w:t>
      </w:r>
      <w:r w:rsidRPr="00AC025F">
        <w:t xml:space="preserve"> It internally optimized to get the </w:t>
      </w:r>
      <w:r w:rsidRPr="00AC025F">
        <w:rPr>
          <w:b/>
          <w:bCs/>
        </w:rPr>
        <w:t>lowest RMSE</w:t>
      </w:r>
      <w:r w:rsidRPr="00AC025F">
        <w:t>.</w:t>
      </w:r>
    </w:p>
    <w:p w14:paraId="47B5B6AD" w14:textId="77777777" w:rsidR="00AC025F" w:rsidRPr="00AC025F" w:rsidRDefault="00AC025F" w:rsidP="00AC025F">
      <w:pPr>
        <w:numPr>
          <w:ilvl w:val="0"/>
          <w:numId w:val="2"/>
        </w:numPr>
      </w:pPr>
      <w:r w:rsidRPr="00AC025F">
        <w:rPr>
          <w:b/>
          <w:bCs/>
        </w:rPr>
        <w:t>The Result:</w:t>
      </w:r>
      <w:r w:rsidRPr="00AC025F">
        <w:t xml:space="preserve"> It achieved the </w:t>
      </w:r>
      <w:r w:rsidRPr="00AC025F">
        <w:rPr>
          <w:b/>
          <w:bCs/>
        </w:rPr>
        <w:t>best RMSE (1.83)</w:t>
      </w:r>
      <w:r w:rsidRPr="00AC025F">
        <w:t>, beating all other models at being "numerically close."</w:t>
      </w:r>
    </w:p>
    <w:p w14:paraId="212DDAB9" w14:textId="77777777" w:rsidR="00AC025F" w:rsidRPr="00AC025F" w:rsidRDefault="00AC025F" w:rsidP="00AC025F">
      <w:r w:rsidRPr="00AC025F">
        <w:pict w14:anchorId="240591DC">
          <v:rect id="_x0000_i1038" style="width:0;height:1.5pt" o:hralign="center" o:hrstd="t" o:hr="t" fillcolor="#a0a0a0" stroked="f"/>
        </w:pict>
      </w:r>
    </w:p>
    <w:p w14:paraId="772CB6CE" w14:textId="77777777" w:rsidR="00AC025F" w:rsidRPr="00AC025F" w:rsidRDefault="00AC025F" w:rsidP="00AC025F">
      <w:pPr>
        <w:rPr>
          <w:b/>
          <w:bCs/>
        </w:rPr>
      </w:pPr>
      <w:r w:rsidRPr="00AC025F">
        <w:rPr>
          <w:rFonts w:ascii="Segoe UI Emoji" w:hAnsi="Segoe UI Emoji" w:cs="Segoe UI Emoji"/>
          <w:b/>
          <w:bCs/>
        </w:rPr>
        <w:t>💡</w:t>
      </w:r>
      <w:r w:rsidRPr="00AC025F">
        <w:rPr>
          <w:b/>
          <w:bCs/>
        </w:rPr>
        <w:t xml:space="preserve"> Your Final Insight</w:t>
      </w:r>
    </w:p>
    <w:p w14:paraId="096E079B" w14:textId="77777777" w:rsidR="00AC025F" w:rsidRPr="00AC025F" w:rsidRDefault="00AC025F" w:rsidP="00AC025F">
      <w:r w:rsidRPr="00AC025F">
        <w:t>Your results table gives you the perfect conclusion. You can now state:</w:t>
      </w:r>
    </w:p>
    <w:p w14:paraId="5D268811" w14:textId="77777777" w:rsidR="00AC025F" w:rsidRPr="00AC025F" w:rsidRDefault="00AC025F" w:rsidP="00AC025F">
      <w:r w:rsidRPr="00AC025F">
        <w:t xml:space="preserve">"We tested two strategies: </w:t>
      </w:r>
      <w:r w:rsidRPr="00AC025F">
        <w:rPr>
          <w:b/>
          <w:bCs/>
        </w:rPr>
        <w:t>(1)</w:t>
      </w:r>
      <w:r w:rsidRPr="00AC025F">
        <w:t xml:space="preserve"> standard classification and </w:t>
      </w:r>
      <w:r w:rsidRPr="00AC025F">
        <w:rPr>
          <w:b/>
          <w:bCs/>
        </w:rPr>
        <w:t>(2)</w:t>
      </w:r>
      <w:r w:rsidRPr="00AC025F">
        <w:t xml:space="preserve"> an ordinal-aware regression.</w:t>
      </w:r>
    </w:p>
    <w:p w14:paraId="2A3EEE50" w14:textId="77777777" w:rsidR="00AC025F" w:rsidRPr="00AC025F" w:rsidRDefault="00AC025F" w:rsidP="00AC025F">
      <w:r w:rsidRPr="00AC025F">
        <w:t>The results are clear:</w:t>
      </w:r>
    </w:p>
    <w:p w14:paraId="4B492963" w14:textId="77777777" w:rsidR="00AC025F" w:rsidRPr="00AC025F" w:rsidRDefault="00AC025F" w:rsidP="00AC025F">
      <w:pPr>
        <w:numPr>
          <w:ilvl w:val="0"/>
          <w:numId w:val="3"/>
        </w:numPr>
      </w:pPr>
      <w:r w:rsidRPr="00AC025F">
        <w:t xml:space="preserve">The classification models (Lasso, RF, etc.) are </w:t>
      </w:r>
      <w:r w:rsidRPr="00AC025F">
        <w:rPr>
          <w:b/>
          <w:bCs/>
        </w:rPr>
        <w:t xml:space="preserve">better at getting the </w:t>
      </w:r>
      <w:r w:rsidRPr="00AC025F">
        <w:rPr>
          <w:b/>
          <w:bCs/>
          <w:i/>
          <w:iCs/>
        </w:rPr>
        <w:t>exact</w:t>
      </w:r>
      <w:r w:rsidRPr="00AC025F">
        <w:rPr>
          <w:b/>
          <w:bCs/>
        </w:rPr>
        <w:t xml:space="preserve"> answer</w:t>
      </w:r>
      <w:r w:rsidRPr="00AC025F">
        <w:t xml:space="preserve"> (Random Forest had the highest 53.6% accuracy).</w:t>
      </w:r>
    </w:p>
    <w:p w14:paraId="50C588E4" w14:textId="77777777" w:rsidR="00AC025F" w:rsidRPr="00AC025F" w:rsidRDefault="00AC025F" w:rsidP="00AC025F">
      <w:pPr>
        <w:numPr>
          <w:ilvl w:val="0"/>
          <w:numId w:val="3"/>
        </w:numPr>
      </w:pPr>
      <w:r w:rsidRPr="00AC025F">
        <w:t xml:space="preserve">The regression model (GBM) is </w:t>
      </w:r>
      <w:r w:rsidRPr="00AC025F">
        <w:rPr>
          <w:b/>
          <w:bCs/>
        </w:rPr>
        <w:t xml:space="preserve">better at being </w:t>
      </w:r>
      <w:r w:rsidRPr="00AC025F">
        <w:rPr>
          <w:b/>
          <w:bCs/>
          <w:i/>
          <w:iCs/>
        </w:rPr>
        <w:t>close</w:t>
      </w:r>
      <w:r w:rsidRPr="00AC025F">
        <w:rPr>
          <w:b/>
          <w:bCs/>
        </w:rPr>
        <w:t xml:space="preserve"> to the right answer</w:t>
      </w:r>
      <w:r w:rsidRPr="00AC025F">
        <w:t xml:space="preserve"> (it had the lowest 1.83 RMSE).</w:t>
      </w:r>
    </w:p>
    <w:p w14:paraId="45216912" w14:textId="77777777" w:rsidR="00AC025F" w:rsidRPr="00AC025F" w:rsidRDefault="00AC025F" w:rsidP="00AC025F">
      <w:r w:rsidRPr="00AC025F">
        <w:t xml:space="preserve">For a problem like wine quality, being </w:t>
      </w:r>
      <w:r w:rsidRPr="00AC025F">
        <w:rPr>
          <w:i/>
          <w:iCs/>
        </w:rPr>
        <w:t>close</w:t>
      </w:r>
      <w:r w:rsidRPr="00AC025F">
        <w:t xml:space="preserve"> (e.g., predicting a '5' as a '6') is far more important than being </w:t>
      </w:r>
      <w:r w:rsidRPr="00AC025F">
        <w:rPr>
          <w:i/>
          <w:iCs/>
        </w:rPr>
        <w:t>exactly right</w:t>
      </w:r>
      <w:r w:rsidRPr="00AC025F">
        <w:t xml:space="preserve">. Therefore, the Gradient Boosting model, with the lowest RMSE, is the </w:t>
      </w:r>
      <w:r w:rsidRPr="00AC025F">
        <w:rPr>
          <w:b/>
          <w:bCs/>
        </w:rPr>
        <w:t>best and most appropriate model for this task</w:t>
      </w:r>
      <w:r w:rsidRPr="00AC025F">
        <w:t>, and its low accuracy score is simply an artifact of using the wrong evaluation metric (round())."</w:t>
      </w:r>
    </w:p>
    <w:p w14:paraId="0C0A3B40" w14:textId="77777777" w:rsidR="00A379E5" w:rsidRDefault="00A379E5"/>
    <w:sectPr w:rsidR="00A379E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3307C"/>
    <w:multiLevelType w:val="multilevel"/>
    <w:tmpl w:val="94B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B83F1F"/>
    <w:multiLevelType w:val="multilevel"/>
    <w:tmpl w:val="B84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51EC1"/>
    <w:multiLevelType w:val="multilevel"/>
    <w:tmpl w:val="09B0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177459">
    <w:abstractNumId w:val="0"/>
  </w:num>
  <w:num w:numId="2" w16cid:durableId="24791317">
    <w:abstractNumId w:val="1"/>
  </w:num>
  <w:num w:numId="3" w16cid:durableId="289939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38"/>
    <w:rsid w:val="005643D3"/>
    <w:rsid w:val="008E4938"/>
    <w:rsid w:val="009A542D"/>
    <w:rsid w:val="00A379E5"/>
    <w:rsid w:val="00AC025F"/>
    <w:rsid w:val="00B55504"/>
    <w:rsid w:val="00C54A7E"/>
    <w:rsid w:val="00F576C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BAFFBB-C7A4-4839-941B-9C9098AD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E4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E4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E493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493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493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49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49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49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49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493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E493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493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493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493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49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49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49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4938"/>
    <w:rPr>
      <w:rFonts w:eastAsiaTheme="majorEastAsia" w:cstheme="majorBidi"/>
      <w:color w:val="272727" w:themeColor="text1" w:themeTint="D8"/>
    </w:rPr>
  </w:style>
  <w:style w:type="paragraph" w:styleId="Titel">
    <w:name w:val="Title"/>
    <w:basedOn w:val="Standard"/>
    <w:next w:val="Standard"/>
    <w:link w:val="TitelZchn"/>
    <w:uiPriority w:val="10"/>
    <w:qFormat/>
    <w:rsid w:val="008E4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49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49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49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49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4938"/>
    <w:rPr>
      <w:i/>
      <w:iCs/>
      <w:color w:val="404040" w:themeColor="text1" w:themeTint="BF"/>
    </w:rPr>
  </w:style>
  <w:style w:type="paragraph" w:styleId="Listenabsatz">
    <w:name w:val="List Paragraph"/>
    <w:basedOn w:val="Standard"/>
    <w:uiPriority w:val="34"/>
    <w:qFormat/>
    <w:rsid w:val="008E4938"/>
    <w:pPr>
      <w:ind w:left="720"/>
      <w:contextualSpacing/>
    </w:pPr>
  </w:style>
  <w:style w:type="character" w:styleId="IntensiveHervorhebung">
    <w:name w:val="Intense Emphasis"/>
    <w:basedOn w:val="Absatz-Standardschriftart"/>
    <w:uiPriority w:val="21"/>
    <w:qFormat/>
    <w:rsid w:val="008E4938"/>
    <w:rPr>
      <w:i/>
      <w:iCs/>
      <w:color w:val="0F4761" w:themeColor="accent1" w:themeShade="BF"/>
    </w:rPr>
  </w:style>
  <w:style w:type="paragraph" w:styleId="IntensivesZitat">
    <w:name w:val="Intense Quote"/>
    <w:basedOn w:val="Standard"/>
    <w:next w:val="Standard"/>
    <w:link w:val="IntensivesZitatZchn"/>
    <w:uiPriority w:val="30"/>
    <w:qFormat/>
    <w:rsid w:val="008E4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4938"/>
    <w:rPr>
      <w:i/>
      <w:iCs/>
      <w:color w:val="0F4761" w:themeColor="accent1" w:themeShade="BF"/>
    </w:rPr>
  </w:style>
  <w:style w:type="character" w:styleId="IntensiverVerweis">
    <w:name w:val="Intense Reference"/>
    <w:basedOn w:val="Absatz-Standardschriftart"/>
    <w:uiPriority w:val="32"/>
    <w:qFormat/>
    <w:rsid w:val="008E49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067961">
      <w:bodyDiv w:val="1"/>
      <w:marLeft w:val="0"/>
      <w:marRight w:val="0"/>
      <w:marTop w:val="0"/>
      <w:marBottom w:val="0"/>
      <w:divBdr>
        <w:top w:val="none" w:sz="0" w:space="0" w:color="auto"/>
        <w:left w:val="none" w:sz="0" w:space="0" w:color="auto"/>
        <w:bottom w:val="none" w:sz="0" w:space="0" w:color="auto"/>
        <w:right w:val="none" w:sz="0" w:space="0" w:color="auto"/>
      </w:divBdr>
    </w:div>
    <w:div w:id="166666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1535</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Leiter</dc:creator>
  <cp:keywords/>
  <dc:description/>
  <cp:lastModifiedBy>Tristan Leiter</cp:lastModifiedBy>
  <cp:revision>2</cp:revision>
  <dcterms:created xsi:type="dcterms:W3CDTF">2025-11-05T21:22:00Z</dcterms:created>
  <dcterms:modified xsi:type="dcterms:W3CDTF">2025-11-05T21:22:00Z</dcterms:modified>
</cp:coreProperties>
</file>