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00590" w14:textId="77777777" w:rsidR="0012617C" w:rsidRPr="00CF71E9" w:rsidRDefault="009E48BB" w:rsidP="009E48BB">
      <w:pPr>
        <w:pBdr>
          <w:bottom w:val="single" w:sz="4" w:space="1" w:color="auto"/>
        </w:pBdr>
        <w:rPr>
          <w:b/>
          <w:sz w:val="26"/>
        </w:rPr>
      </w:pPr>
      <w:r>
        <w:rPr>
          <w:b/>
          <w:sz w:val="26"/>
        </w:rPr>
        <w:t>Punctuation Review</w:t>
      </w:r>
    </w:p>
    <w:p w14:paraId="08526C56" w14:textId="2A9EB2CD" w:rsidR="0012157A" w:rsidRDefault="0012157A" w:rsidP="006436B6">
      <w:pPr>
        <w:pStyle w:val="ListParagraph"/>
        <w:numPr>
          <w:ilvl w:val="0"/>
          <w:numId w:val="1"/>
        </w:numPr>
        <w:spacing w:before="360"/>
        <w:contextualSpacing w:val="0"/>
      </w:pPr>
      <w:r>
        <w:t>My wife thinks we should move to Maine</w:t>
      </w:r>
      <w:r w:rsidR="00C435C6">
        <w:rPr>
          <w:color w:val="FF0000"/>
        </w:rPr>
        <w:t>;</w:t>
      </w:r>
      <w:r>
        <w:t xml:space="preserve"> I mys</w:t>
      </w:r>
      <w:r w:rsidR="00DB1FEF">
        <w:t>elf prefer to stay where we are</w:t>
      </w:r>
      <w:r w:rsidR="00C435C6">
        <w:rPr>
          <w:color w:val="FF0000"/>
        </w:rPr>
        <w:t>,</w:t>
      </w:r>
      <w:r w:rsidR="00DB1FEF">
        <w:t xml:space="preserve"> but I will move to make her happy.</w:t>
      </w:r>
    </w:p>
    <w:p w14:paraId="5D12DF01" w14:textId="4709195C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>We need to resolve our differences within the next ten days</w:t>
      </w:r>
      <w:r w:rsidR="000F5C18">
        <w:rPr>
          <w:color w:val="FF0000"/>
        </w:rPr>
        <w:t>;</w:t>
      </w:r>
      <w:r>
        <w:t xml:space="preserve"> otherwise</w:t>
      </w:r>
      <w:r w:rsidR="000F5C18">
        <w:rPr>
          <w:color w:val="FF0000"/>
        </w:rPr>
        <w:t>,</w:t>
      </w:r>
      <w:r>
        <w:t xml:space="preserve"> I’ll take our business to another order fulfillment company.</w:t>
      </w:r>
    </w:p>
    <w:p w14:paraId="3802194F" w14:textId="5BF0A506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 xml:space="preserve">We have </w:t>
      </w:r>
      <w:proofErr w:type="gramStart"/>
      <w:r>
        <w:t>a number of</w:t>
      </w:r>
      <w:proofErr w:type="gramEnd"/>
      <w:r>
        <w:t xml:space="preserve"> objections to the draft of the agreement</w:t>
      </w:r>
      <w:r w:rsidR="00C435C6">
        <w:rPr>
          <w:color w:val="FF0000"/>
        </w:rPr>
        <w:t>;</w:t>
      </w:r>
      <w:r>
        <w:t xml:space="preserve"> for example</w:t>
      </w:r>
      <w:r w:rsidR="000F5C18">
        <w:rPr>
          <w:color w:val="FF0000"/>
        </w:rPr>
        <w:t>,</w:t>
      </w:r>
      <w:r>
        <w:t xml:space="preserve"> it fails to state by what date you will complete the construction.</w:t>
      </w:r>
    </w:p>
    <w:p w14:paraId="4391AD69" w14:textId="6EF876DB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>The entire labor dispute boils down to one issue</w:t>
      </w:r>
      <w:r w:rsidR="000F5C18">
        <w:rPr>
          <w:color w:val="FF0000"/>
        </w:rPr>
        <w:t>:</w:t>
      </w:r>
      <w:r>
        <w:t xml:space="preserve"> who will set the standards of productivity</w:t>
      </w:r>
      <w:r w:rsidR="00C435C6">
        <w:rPr>
          <w:color w:val="FF0000"/>
        </w:rPr>
        <w:t>?</w:t>
      </w:r>
    </w:p>
    <w:p w14:paraId="46B67A73" w14:textId="2326C63F" w:rsidR="0012157A" w:rsidRPr="0012157A" w:rsidRDefault="006436B6" w:rsidP="00E87834">
      <w:pPr>
        <w:pStyle w:val="ListParagraph"/>
        <w:numPr>
          <w:ilvl w:val="0"/>
          <w:numId w:val="1"/>
        </w:numPr>
        <w:ind w:right="-432"/>
        <w:contextualSpacing w:val="0"/>
      </w:pPr>
      <w:r>
        <w:t>Jogging in the rain yesterday</w:t>
      </w:r>
      <w:r w:rsidR="000F5C18">
        <w:rPr>
          <w:color w:val="FF0000"/>
        </w:rPr>
        <w:t>,</w:t>
      </w:r>
      <w:r>
        <w:t xml:space="preserve"> I was sorry I didn’t check</w:t>
      </w:r>
      <w:r w:rsidR="00E87834">
        <w:t xml:space="preserve"> the weather forecast and dress more appropriately.</w:t>
      </w:r>
    </w:p>
    <w:p w14:paraId="6184576E" w14:textId="7593C79C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 xml:space="preserve">Three of our biggest </w:t>
      </w:r>
      <w:r w:rsidRPr="00C435C6">
        <w:t>accounts</w:t>
      </w:r>
      <w:r w:rsidR="00C435C6" w:rsidRPr="00C435C6">
        <w:t xml:space="preserve"> </w:t>
      </w:r>
      <w:r w:rsidR="00C435C6">
        <w:rPr>
          <w:color w:val="FF0000"/>
        </w:rPr>
        <w:t>-</w:t>
      </w:r>
      <w:r w:rsidR="00C435C6" w:rsidRPr="00C435C6">
        <w:t xml:space="preserve"> </w:t>
      </w:r>
      <w:proofErr w:type="spellStart"/>
      <w:r w:rsidRPr="00C435C6">
        <w:t>Fearoff</w:t>
      </w:r>
      <w:proofErr w:type="spellEnd"/>
      <w:r>
        <w:t xml:space="preserve">-Lyon, the </w:t>
      </w:r>
      <w:proofErr w:type="spellStart"/>
      <w:r>
        <w:t>Porterry</w:t>
      </w:r>
      <w:proofErr w:type="spellEnd"/>
      <w:r>
        <w:t xml:space="preserve"> Co., and Worth &amp; Worth</w:t>
      </w:r>
      <w:r w:rsidR="00C435C6">
        <w:rPr>
          <w:color w:val="FF0000"/>
        </w:rPr>
        <w:t xml:space="preserve"> -</w:t>
      </w:r>
      <w:r>
        <w:t xml:space="preserve"> submitted </w:t>
      </w:r>
      <w:r w:rsidR="008C55C2">
        <w:t>bids.</w:t>
      </w:r>
    </w:p>
    <w:p w14:paraId="2D1B0602" w14:textId="42833784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>I plan to call on clients in the following locations</w:t>
      </w:r>
      <w:r w:rsidR="00C435C6">
        <w:rPr>
          <w:color w:val="FF0000"/>
        </w:rPr>
        <w:t>:</w:t>
      </w:r>
      <w:r>
        <w:t xml:space="preserve"> Shawnee Mission, Kansas</w:t>
      </w:r>
      <w:r w:rsidR="000F5C18">
        <w:rPr>
          <w:color w:val="FF0000"/>
        </w:rPr>
        <w:t>;</w:t>
      </w:r>
      <w:r>
        <w:t xml:space="preserve"> La Crosse, Indiana</w:t>
      </w:r>
      <w:r w:rsidR="000F5C18">
        <w:rPr>
          <w:color w:val="FF0000"/>
        </w:rPr>
        <w:t>;</w:t>
      </w:r>
      <w:r>
        <w:t xml:space="preserve"> Fond du Lac, Wisconsin</w:t>
      </w:r>
      <w:r w:rsidR="000F5C18">
        <w:rPr>
          <w:color w:val="FF0000"/>
        </w:rPr>
        <w:t>;</w:t>
      </w:r>
      <w:r w:rsidR="006436B6">
        <w:t xml:space="preserve"> and Grand Island, Nebraska</w:t>
      </w:r>
      <w:r>
        <w:t>.</w:t>
      </w:r>
    </w:p>
    <w:p w14:paraId="00C2358D" w14:textId="038E5493" w:rsidR="0012157A" w:rsidRDefault="0012157A" w:rsidP="006436B6">
      <w:pPr>
        <w:pStyle w:val="ListParagraph"/>
        <w:numPr>
          <w:ilvl w:val="0"/>
          <w:numId w:val="1"/>
        </w:numPr>
        <w:ind w:right="-522"/>
        <w:contextualSpacing w:val="0"/>
      </w:pPr>
      <w:r>
        <w:t xml:space="preserve">The </w:t>
      </w:r>
      <w:proofErr w:type="spellStart"/>
      <w:r>
        <w:t>Hogeland</w:t>
      </w:r>
      <w:proofErr w:type="spellEnd"/>
      <w:r>
        <w:t xml:space="preserve"> property looks </w:t>
      </w:r>
      <w:r w:rsidR="006436B6">
        <w:t>well maintained</w:t>
      </w:r>
      <w:r w:rsidR="00C435C6">
        <w:rPr>
          <w:color w:val="FF0000"/>
        </w:rPr>
        <w:t>,</w:t>
      </w:r>
      <w:r>
        <w:t xml:space="preserve"> </w:t>
      </w:r>
      <w:r w:rsidR="006436B6">
        <w:t xml:space="preserve">and </w:t>
      </w:r>
      <w:r>
        <w:t>the asking price seems in line with the</w:t>
      </w:r>
      <w:r w:rsidR="006436B6">
        <w:t xml:space="preserve"> assessed value.</w:t>
      </w:r>
      <w:r w:rsidR="000F5C18">
        <w:t xml:space="preserve"> </w:t>
      </w:r>
    </w:p>
    <w:p w14:paraId="358D05E4" w14:textId="5B93A5D0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>We need only one final piece of the puzzle</w:t>
      </w:r>
      <w:r w:rsidR="000F5C18">
        <w:rPr>
          <w:color w:val="FF0000"/>
        </w:rPr>
        <w:t>:</w:t>
      </w:r>
      <w:r>
        <w:t xml:space="preserve"> the source of the rumor.</w:t>
      </w:r>
    </w:p>
    <w:p w14:paraId="7E27C0FC" w14:textId="17119CB7" w:rsidR="006436B6" w:rsidRDefault="006436B6" w:rsidP="006436B6">
      <w:pPr>
        <w:pStyle w:val="ListParagraph"/>
        <w:numPr>
          <w:ilvl w:val="0"/>
          <w:numId w:val="1"/>
        </w:numPr>
        <w:contextualSpacing w:val="0"/>
      </w:pPr>
      <w:r>
        <w:t xml:space="preserve"> You can avoid patent trademark</w:t>
      </w:r>
      <w:r w:rsidR="000F5C18">
        <w:rPr>
          <w:color w:val="FF0000"/>
        </w:rPr>
        <w:t>,</w:t>
      </w:r>
      <w:r>
        <w:t xml:space="preserve"> however</w:t>
      </w:r>
      <w:r w:rsidR="000F5C18">
        <w:rPr>
          <w:color w:val="FF0000"/>
        </w:rPr>
        <w:t>,</w:t>
      </w:r>
      <w:r>
        <w:t xml:space="preserve"> by working with an attorney.</w:t>
      </w:r>
    </w:p>
    <w:p w14:paraId="562381F3" w14:textId="3561020C" w:rsidR="00E87834" w:rsidRPr="00CF71E9" w:rsidRDefault="00DB1FEF" w:rsidP="00E87834">
      <w:pPr>
        <w:pStyle w:val="ListParagraph"/>
        <w:numPr>
          <w:ilvl w:val="0"/>
          <w:numId w:val="1"/>
        </w:numPr>
        <w:contextualSpacing w:val="0"/>
      </w:pPr>
      <w:r>
        <w:t>Because of her role</w:t>
      </w:r>
      <w:r w:rsidR="000F5C18">
        <w:rPr>
          <w:color w:val="FF0000"/>
        </w:rPr>
        <w:t>,</w:t>
      </w:r>
      <w:r>
        <w:t xml:space="preserve"> </w:t>
      </w:r>
      <w:r w:rsidR="00E87834">
        <w:t>Emily Hager</w:t>
      </w:r>
      <w:r w:rsidR="000F5C18">
        <w:rPr>
          <w:color w:val="FF0000"/>
        </w:rPr>
        <w:t>,</w:t>
      </w:r>
      <w:r w:rsidR="00E87834">
        <w:t xml:space="preserve"> who is the event coordinator</w:t>
      </w:r>
      <w:r w:rsidR="000F5C18">
        <w:rPr>
          <w:color w:val="FF0000"/>
        </w:rPr>
        <w:t>,</w:t>
      </w:r>
      <w:r w:rsidR="00E87834">
        <w:t xml:space="preserve"> notified us of the change in venue.</w:t>
      </w:r>
    </w:p>
    <w:p w14:paraId="2B3D319A" w14:textId="5B84861C" w:rsidR="0012157A" w:rsidRDefault="0012157A" w:rsidP="006436B6">
      <w:pPr>
        <w:pStyle w:val="ListParagraph"/>
        <w:numPr>
          <w:ilvl w:val="0"/>
          <w:numId w:val="1"/>
        </w:numPr>
        <w:contextualSpacing w:val="0"/>
      </w:pPr>
      <w:r>
        <w:t>Those representatives in the Southern Region who exceeded their sales goals by more than 10 percent were</w:t>
      </w:r>
      <w:r w:rsidR="000F5C18">
        <w:t xml:space="preserve"> </w:t>
      </w:r>
      <w:r>
        <w:t>Amanda Collins</w:t>
      </w:r>
      <w:r w:rsidR="000F5C18">
        <w:rPr>
          <w:color w:val="FF0000"/>
        </w:rPr>
        <w:t>,</w:t>
      </w:r>
      <w:r>
        <w:t xml:space="preserve"> Sue Ellen Mobley</w:t>
      </w:r>
      <w:r w:rsidR="000F5C18">
        <w:rPr>
          <w:color w:val="FF0000"/>
        </w:rPr>
        <w:t>,</w:t>
      </w:r>
      <w:r>
        <w:t xml:space="preserve"> and Paul Cox.</w:t>
      </w:r>
    </w:p>
    <w:p w14:paraId="65A4B11E" w14:textId="1CC159FC" w:rsidR="0012157A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rPr>
          <w:i/>
        </w:rPr>
        <w:t>Autumn, mortgage, subpoena, ophthalmologist</w:t>
      </w:r>
      <w:r w:rsidR="00C435C6">
        <w:rPr>
          <w:i/>
        </w:rPr>
        <w:t xml:space="preserve"> </w:t>
      </w:r>
      <w:r w:rsidR="00C435C6">
        <w:rPr>
          <w:i/>
          <w:color w:val="FF0000"/>
        </w:rPr>
        <w:t>-</w:t>
      </w:r>
      <w:r>
        <w:rPr>
          <w:i/>
        </w:rPr>
        <w:t xml:space="preserve">  </w:t>
      </w:r>
      <w:r>
        <w:t>these are the words that contain silent letters that are easily missed.</w:t>
      </w:r>
    </w:p>
    <w:p w14:paraId="7A2BB35F" w14:textId="1F953F90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 xml:space="preserve">De-emphasize:  Some of our suppliers </w:t>
      </w:r>
      <w:r w:rsidR="000F5C18">
        <w:rPr>
          <w:color w:val="FF0000"/>
        </w:rPr>
        <w:t>(</w:t>
      </w:r>
      <w:r>
        <w:t>Wynn, Place, and Shaw</w:t>
      </w:r>
      <w:r w:rsidR="000F5C18">
        <w:rPr>
          <w:color w:val="FF0000"/>
        </w:rPr>
        <w:t>)</w:t>
      </w:r>
      <w:r>
        <w:t xml:space="preserve"> may be raising prices soon.</w:t>
      </w:r>
    </w:p>
    <w:p w14:paraId="798D3DCB" w14:textId="04F6CD4E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After December 31, 201</w:t>
      </w:r>
      <w:r w:rsidR="00DB5F19">
        <w:t>7</w:t>
      </w:r>
      <w:r w:rsidR="000F5C18">
        <w:rPr>
          <w:color w:val="FF0000"/>
        </w:rPr>
        <w:t>,</w:t>
      </w:r>
      <w:r>
        <w:t xml:space="preserve"> please use the new address and telephone number shown on the card.</w:t>
      </w:r>
    </w:p>
    <w:p w14:paraId="3A887F5F" w14:textId="21E511B3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My brother Josh feels that our business would do better if we moved to southern California.</w:t>
      </w:r>
    </w:p>
    <w:p w14:paraId="218B2546" w14:textId="6BE4C449" w:rsidR="00CF71E9" w:rsidRDefault="00DB1FEF" w:rsidP="006436B6">
      <w:pPr>
        <w:pStyle w:val="ListParagraph"/>
        <w:numPr>
          <w:ilvl w:val="0"/>
          <w:numId w:val="1"/>
        </w:numPr>
        <w:contextualSpacing w:val="0"/>
      </w:pPr>
      <w:r>
        <w:t xml:space="preserve">I appreciate that you </w:t>
      </w:r>
      <w:r w:rsidR="00CF71E9">
        <w:t>have prepared an effective</w:t>
      </w:r>
      <w:r w:rsidR="000F5C18">
        <w:rPr>
          <w:color w:val="FF0000"/>
        </w:rPr>
        <w:t>,</w:t>
      </w:r>
      <w:r w:rsidR="00CF71E9">
        <w:t xml:space="preserve"> well</w:t>
      </w:r>
      <w:r w:rsidR="006436B6">
        <w:t>-</w:t>
      </w:r>
      <w:r>
        <w:t>written report since it will be read by the board members.</w:t>
      </w:r>
    </w:p>
    <w:p w14:paraId="7221A606" w14:textId="54C761D1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You</w:t>
      </w:r>
      <w:r w:rsidR="000F5C18">
        <w:rPr>
          <w:color w:val="FF0000"/>
        </w:rPr>
        <w:t>,</w:t>
      </w:r>
      <w:r>
        <w:t xml:space="preserve"> too</w:t>
      </w:r>
      <w:r w:rsidR="000F5C18">
        <w:rPr>
          <w:color w:val="FF0000"/>
        </w:rPr>
        <w:t>,</w:t>
      </w:r>
      <w:r>
        <w:t xml:space="preserve"> can be a winner if we receive your contest entry by March 31.</w:t>
      </w:r>
    </w:p>
    <w:p w14:paraId="0FEB2BD8" w14:textId="40B1B67C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The person who sold us that equipment no longer works for Midwest Machinery.</w:t>
      </w:r>
      <w:r w:rsidR="000F5C18">
        <w:t xml:space="preserve"> </w:t>
      </w:r>
      <w:r w:rsidR="000F5C18">
        <w:rPr>
          <w:color w:val="FF0000"/>
        </w:rPr>
        <w:t>correct</w:t>
      </w:r>
    </w:p>
    <w:p w14:paraId="4BFDB417" w14:textId="43322D24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It is therefore critical that we meet tomorrow to agree on a distribution of labor.</w:t>
      </w:r>
      <w:r w:rsidR="00C435C6">
        <w:t xml:space="preserve"> </w:t>
      </w:r>
      <w:r w:rsidR="00C435C6">
        <w:rPr>
          <w:color w:val="FF0000"/>
        </w:rPr>
        <w:t>correct</w:t>
      </w:r>
    </w:p>
    <w:p w14:paraId="5EF2C027" w14:textId="7CFE9860" w:rsidR="00CF71E9" w:rsidRDefault="00CF71E9" w:rsidP="006436B6">
      <w:pPr>
        <w:pStyle w:val="ListParagraph"/>
        <w:numPr>
          <w:ilvl w:val="0"/>
          <w:numId w:val="1"/>
        </w:numPr>
        <w:contextualSpacing w:val="0"/>
      </w:pPr>
      <w:r>
        <w:t>Robert Mayfield</w:t>
      </w:r>
      <w:r w:rsidR="000F5C18">
        <w:rPr>
          <w:color w:val="FF0000"/>
        </w:rPr>
        <w:t>,</w:t>
      </w:r>
      <w:r>
        <w:t xml:space="preserve"> MD</w:t>
      </w:r>
      <w:r w:rsidR="000F5C18">
        <w:rPr>
          <w:color w:val="FF0000"/>
        </w:rPr>
        <w:t>,</w:t>
      </w:r>
      <w:r>
        <w:t xml:space="preserve"> of Des Moines, Iowa</w:t>
      </w:r>
      <w:r w:rsidR="000F5C18">
        <w:rPr>
          <w:color w:val="FF0000"/>
        </w:rPr>
        <w:t>,</w:t>
      </w:r>
      <w:r>
        <w:t xml:space="preserve"> will be the guest speaker at the conference.</w:t>
      </w:r>
    </w:p>
    <w:p w14:paraId="21C2844B" w14:textId="7D0A6080" w:rsidR="00E87834" w:rsidRDefault="00CF71E9" w:rsidP="00E87834">
      <w:pPr>
        <w:pStyle w:val="ListParagraph"/>
        <w:numPr>
          <w:ilvl w:val="0"/>
          <w:numId w:val="1"/>
        </w:numPr>
        <w:contextualSpacing w:val="0"/>
      </w:pPr>
      <w:proofErr w:type="gramStart"/>
      <w:r>
        <w:t>However</w:t>
      </w:r>
      <w:proofErr w:type="gramEnd"/>
      <w:r>
        <w:t xml:space="preserve"> you want to reorganize your group is entirely your decision.</w:t>
      </w:r>
      <w:r w:rsidR="000F5C18">
        <w:t xml:space="preserve"> </w:t>
      </w:r>
      <w:r w:rsidR="000F5C18">
        <w:rPr>
          <w:color w:val="FF0000"/>
        </w:rPr>
        <w:t>correct</w:t>
      </w:r>
    </w:p>
    <w:p w14:paraId="3E59E8D8" w14:textId="30D1D6A9" w:rsidR="008C55C2" w:rsidRDefault="008C55C2" w:rsidP="008C55C2">
      <w:pPr>
        <w:pStyle w:val="ListParagraph"/>
        <w:numPr>
          <w:ilvl w:val="0"/>
          <w:numId w:val="1"/>
        </w:numPr>
        <w:contextualSpacing w:val="0"/>
      </w:pPr>
      <w:r w:rsidRPr="008C55C2">
        <w:t>Megan asked, “</w:t>
      </w:r>
      <w:r w:rsidR="00DB1FEF">
        <w:t xml:space="preserve">Do you think </w:t>
      </w:r>
      <w:r w:rsidRPr="008C55C2">
        <w:t xml:space="preserve">experience </w:t>
      </w:r>
      <w:r w:rsidR="00DB1FEF">
        <w:t xml:space="preserve">is </w:t>
      </w:r>
      <w:r w:rsidRPr="008C55C2">
        <w:t>more impor</w:t>
      </w:r>
      <w:bookmarkStart w:id="0" w:name="_GoBack"/>
      <w:bookmarkEnd w:id="0"/>
      <w:r w:rsidRPr="008C55C2">
        <w:t>tant than education</w:t>
      </w:r>
      <w:r w:rsidR="000F5C18">
        <w:rPr>
          <w:color w:val="FF0000"/>
        </w:rPr>
        <w:t>?</w:t>
      </w:r>
      <w:r w:rsidRPr="008C55C2">
        <w:t>”</w:t>
      </w:r>
    </w:p>
    <w:p w14:paraId="1A4677C5" w14:textId="7D24E875" w:rsidR="008C55C2" w:rsidRPr="008C55C2" w:rsidRDefault="008C55C2" w:rsidP="008C55C2">
      <w:pPr>
        <w:pStyle w:val="ListParagraph"/>
        <w:numPr>
          <w:ilvl w:val="0"/>
          <w:numId w:val="1"/>
        </w:numPr>
        <w:contextualSpacing w:val="0"/>
      </w:pPr>
      <w:r>
        <w:t>Did Megan say, “In this case, experience is more important than education.”</w:t>
      </w:r>
      <w:r w:rsidR="000F5C18">
        <w:rPr>
          <w:color w:val="FF0000"/>
        </w:rPr>
        <w:t>?</w:t>
      </w:r>
    </w:p>
    <w:p w14:paraId="1C6D771E" w14:textId="76FA87F4" w:rsidR="008C55C2" w:rsidRPr="00C435C6" w:rsidRDefault="008C55C2" w:rsidP="008C55C2">
      <w:pPr>
        <w:pStyle w:val="ListParagraph"/>
        <w:numPr>
          <w:ilvl w:val="0"/>
          <w:numId w:val="1"/>
        </w:numPr>
        <w:contextualSpacing w:val="0"/>
      </w:pPr>
      <w:r>
        <w:t>Morgan told the group</w:t>
      </w:r>
      <w:r w:rsidR="00C435C6">
        <w:rPr>
          <w:color w:val="FF0000"/>
        </w:rPr>
        <w:t>,</w:t>
      </w:r>
      <w:r>
        <w:t xml:space="preserve"> “I would like to discuss the article that Jake wrote called </w:t>
      </w:r>
      <w:r w:rsidR="000F5C18" w:rsidRPr="00C435C6">
        <w:rPr>
          <w:color w:val="FF0000"/>
        </w:rPr>
        <w:t>‘</w:t>
      </w:r>
      <w:r w:rsidRPr="00C435C6">
        <w:t>Attending College for Free.</w:t>
      </w:r>
      <w:r w:rsidR="000F5C18" w:rsidRPr="00C435C6">
        <w:rPr>
          <w:color w:val="FF0000"/>
        </w:rPr>
        <w:t>’”</w:t>
      </w:r>
    </w:p>
    <w:sectPr w:rsidR="008C55C2" w:rsidRPr="00C435C6" w:rsidSect="00DB1FEF">
      <w:pgSz w:w="12240" w:h="15840"/>
      <w:pgMar w:top="1008" w:right="1008" w:bottom="5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36EB"/>
    <w:multiLevelType w:val="hybridMultilevel"/>
    <w:tmpl w:val="2A7C4C1E"/>
    <w:lvl w:ilvl="0" w:tplc="9664FC6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7A"/>
    <w:rsid w:val="000F5C18"/>
    <w:rsid w:val="0012157A"/>
    <w:rsid w:val="0012617C"/>
    <w:rsid w:val="00160B3A"/>
    <w:rsid w:val="00193928"/>
    <w:rsid w:val="001E3441"/>
    <w:rsid w:val="00217655"/>
    <w:rsid w:val="00387F0D"/>
    <w:rsid w:val="00461AFB"/>
    <w:rsid w:val="004E7939"/>
    <w:rsid w:val="00536766"/>
    <w:rsid w:val="005C4DD7"/>
    <w:rsid w:val="006153BC"/>
    <w:rsid w:val="00617B18"/>
    <w:rsid w:val="006436B6"/>
    <w:rsid w:val="00680AE2"/>
    <w:rsid w:val="008C3EA4"/>
    <w:rsid w:val="008C55C2"/>
    <w:rsid w:val="009E48BB"/>
    <w:rsid w:val="00AB564E"/>
    <w:rsid w:val="00B17C8E"/>
    <w:rsid w:val="00B77F24"/>
    <w:rsid w:val="00BA2EB6"/>
    <w:rsid w:val="00C435C6"/>
    <w:rsid w:val="00CF71E9"/>
    <w:rsid w:val="00D33DFA"/>
    <w:rsid w:val="00DB1FEF"/>
    <w:rsid w:val="00DB5F19"/>
    <w:rsid w:val="00E87834"/>
    <w:rsid w:val="00F11777"/>
    <w:rsid w:val="00F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BE07"/>
  <w15:chartTrackingRefBased/>
  <w15:docId w15:val="{06AD7A4B-A66D-4AAF-ABB1-2D11ABBE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Christina L</dc:creator>
  <cp:keywords/>
  <dc:description/>
  <cp:lastModifiedBy>Triston Nearmyer</cp:lastModifiedBy>
  <cp:revision>3</cp:revision>
  <cp:lastPrinted>2018-06-04T22:31:00Z</cp:lastPrinted>
  <dcterms:created xsi:type="dcterms:W3CDTF">2018-06-07T22:18:00Z</dcterms:created>
  <dcterms:modified xsi:type="dcterms:W3CDTF">2018-06-07T23:41:00Z</dcterms:modified>
</cp:coreProperties>
</file>