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pict>
          <v:shape id="_x0000_s1027" o:spid="_x0000_s1027" o:spt="75" type="#_x0000_t75" style="position:absolute;left:0pt;margin-left:307.55pt;margin-top:4.05pt;height:118.4pt;width:131.3pt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资源 64@4x"/>
            <o:lock v:ext="edit" aspectratio="t"/>
          </v:shape>
        </w:pict>
      </w:r>
    </w:p>
    <w:p>
      <w:pPr>
        <w:jc w:val="center"/>
      </w:pPr>
    </w:p>
    <w:p>
      <w:pPr>
        <w:jc w:val="center"/>
      </w:pPr>
    </w:p>
    <w:p>
      <w:pPr>
        <w:jc w:val="left"/>
        <w:rPr>
          <w:rFonts w:ascii="华文新魏" w:eastAsia="华文新魏"/>
          <w:i/>
          <w:sz w:val="44"/>
        </w:rPr>
      </w:pPr>
      <w:r>
        <w:rPr>
          <w:rFonts w:hint="eastAsia" w:ascii="华文新魏" w:eastAsia="华文新魏"/>
          <w:i/>
          <w:sz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ge">
                  <wp:posOffset>1679575</wp:posOffset>
                </wp:positionV>
                <wp:extent cx="2951480" cy="71755"/>
                <wp:effectExtent l="0" t="0" r="1270" b="44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480" cy="7175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2pt;margin-top:132.25pt;height:5.65pt;width:232.4pt;mso-position-vertical-relative:page;z-index:-251657216;v-text-anchor:middle;mso-width-relative:page;mso-height-relative:page;" fillcolor="#002060" filled="t" stroked="f" coordsize="21600,21600" o:gfxdata="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23X5S2QAAAAoBAAAP&#10;AAAAAAAAAAEAIAAAACIAAABkcnMvZG93bnJldi54bWxQSwECFAAUAAAACACHTuJAaixj2FACAAB8&#10;BAAADgAAAAAAAAABACAAAAAo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华文新魏" w:eastAsia="华文新魏"/>
          <w:i/>
          <w:sz w:val="44"/>
        </w:rPr>
        <w:t>202</w:t>
      </w:r>
      <w:r>
        <w:rPr>
          <w:rFonts w:hint="eastAsia" w:ascii="华文新魏" w:eastAsia="华文新魏"/>
          <w:i/>
          <w:sz w:val="44"/>
          <w:lang w:val="en-US" w:eastAsia="zh-CN"/>
        </w:rPr>
        <w:t>2</w:t>
      </w:r>
      <w:r>
        <w:rPr>
          <w:rFonts w:hint="eastAsia" w:ascii="黑体" w:hAnsi="黑体" w:eastAsia="黑体"/>
          <w:sz w:val="44"/>
        </w:rPr>
        <w:t>年秋季学期</w:t>
      </w:r>
    </w:p>
    <w:p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  Introduction to Software Engineering</w:t>
      </w:r>
    </w:p>
    <w:p>
      <w:pPr>
        <w:jc w:val="center"/>
      </w:pPr>
    </w:p>
    <w:p>
      <w:pPr>
        <w:jc w:val="center"/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728345</wp:posOffset>
            </wp:positionH>
            <wp:positionV relativeFrom="page">
              <wp:posOffset>2219325</wp:posOffset>
            </wp:positionV>
            <wp:extent cx="4302760" cy="2281555"/>
            <wp:effectExtent l="0" t="0" r="2540" b="4445"/>
            <wp:wrapNone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黑体" w:hAnsi="黑体" w:eastAsia="黑体"/>
          <w:b/>
          <w:sz w:val="72"/>
        </w:rPr>
      </w:pPr>
      <w:r>
        <w:rPr>
          <w:rFonts w:hint="eastAsia" w:ascii="黑体" w:hAnsi="黑体" w:eastAsia="黑体"/>
          <w:b/>
          <w:sz w:val="72"/>
        </w:rPr>
        <w:t>《工程导论》</w:t>
      </w:r>
    </w:p>
    <w:p>
      <w:pPr>
        <w:jc w:val="center"/>
        <w:rPr>
          <w:rFonts w:ascii="楷体" w:hAnsi="楷体" w:eastAsia="楷体"/>
          <w:sz w:val="52"/>
        </w:rPr>
      </w:pPr>
      <w:r>
        <w:rPr>
          <w:rFonts w:ascii="楷体" w:hAnsi="楷体" w:eastAsia="楷体"/>
          <w:sz w:val="52"/>
        </w:rPr>
        <w:t>结课报告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36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题目:</w:t>
            </w:r>
          </w:p>
        </w:tc>
        <w:tc>
          <w:tcPr>
            <w:tcW w:w="6316" w:type="dxa"/>
            <w:vAlign w:val="center"/>
          </w:tcPr>
          <w:p>
            <w:pPr>
              <w:jc w:val="left"/>
              <w:rPr>
                <w:rFonts w:ascii="楷体" w:hAnsi="楷体" w:eastAsia="楷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班级:</w:t>
            </w:r>
          </w:p>
        </w:tc>
        <w:tc>
          <w:tcPr>
            <w:tcW w:w="6316" w:type="dxa"/>
            <w:vAlign w:val="center"/>
          </w:tcPr>
          <w:p>
            <w:pPr>
              <w:jc w:val="left"/>
              <w:rPr>
                <w:rFonts w:ascii="楷体" w:hAnsi="楷体" w:eastAsia="楷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学号:</w:t>
            </w:r>
          </w:p>
        </w:tc>
        <w:tc>
          <w:tcPr>
            <w:tcW w:w="6316" w:type="dxa"/>
            <w:vAlign w:val="center"/>
          </w:tcPr>
          <w:p>
            <w:pPr>
              <w:jc w:val="left"/>
              <w:rPr>
                <w:rFonts w:ascii="楷体" w:hAnsi="楷体" w:eastAsia="楷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姓名:</w:t>
            </w:r>
          </w:p>
        </w:tc>
        <w:tc>
          <w:tcPr>
            <w:tcW w:w="6316" w:type="dxa"/>
            <w:vAlign w:val="center"/>
          </w:tcPr>
          <w:p>
            <w:pPr>
              <w:jc w:val="left"/>
              <w:rPr>
                <w:rFonts w:ascii="楷体" w:hAnsi="楷体" w:eastAsia="楷体"/>
                <w:b/>
              </w:rPr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jc w:val="center"/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授课教师</w:t>
      </w:r>
      <w:r>
        <w:rPr>
          <w:rFonts w:hint="eastAsia"/>
          <w:b/>
          <w:sz w:val="36"/>
        </w:rPr>
        <w:t>：刘文远</w:t>
      </w:r>
    </w:p>
    <w:p>
      <w:pPr>
        <w:jc w:val="center"/>
      </w:pPr>
      <w:r>
        <w:rPr>
          <w:rFonts w:hint="eastAsia" w:ascii="华文新魏" w:eastAsia="华文新魏"/>
          <w:i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ge">
                  <wp:posOffset>9167495</wp:posOffset>
                </wp:positionV>
                <wp:extent cx="5467350" cy="17780"/>
                <wp:effectExtent l="0" t="0" r="0" b="1270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77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95pt;margin-top:721.85pt;height:1.4pt;width:430.5pt;mso-position-vertical-relative:page;z-index:251664384;v-text-anchor:middle;mso-width-relative:page;mso-height-relative:page;" fillcolor="#00B0F0" filled="t" stroked="f" coordsize="21600,21600" o:gfxdata="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m5xTDZAAAADAEA&#10;AA8AAAAAAAAAAQAgAAAAIgAAAGRycy9kb3ducmV2LnhtbFBLAQIUABQAAAAIAIdO4kBuxkhbUgIA&#10;AIA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</w:pP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燕山大学软件工程系</w:t>
      </w:r>
    </w:p>
    <w:p>
      <w:pPr>
        <w:jc w:val="center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20</w:t>
      </w:r>
      <w:r>
        <w:rPr>
          <w:rFonts w:asciiTheme="minorEastAsia" w:hAnsiTheme="minorEastAsia"/>
          <w:sz w:val="24"/>
        </w:rPr>
        <w:t>2</w:t>
      </w:r>
      <w:r>
        <w:rPr>
          <w:rFonts w:hint="eastAsia" w:asciiTheme="minorEastAsia" w:hAnsiTheme="minorEastAsia"/>
          <w:sz w:val="24"/>
          <w:lang w:val="en-US" w:eastAsia="zh-CN"/>
        </w:rPr>
        <w:t>2</w:t>
      </w:r>
      <w:bookmarkStart w:id="16" w:name="_GoBack"/>
      <w:bookmarkEnd w:id="16"/>
      <w:r>
        <w:rPr>
          <w:rFonts w:asciiTheme="minorEastAsia" w:hAnsiTheme="minorEastAsia"/>
          <w:sz w:val="24"/>
        </w:rPr>
        <w:t>年09</w:t>
      </w:r>
      <w:r>
        <w:rPr>
          <w:rFonts w:hint="eastAsia" w:asciiTheme="minorEastAsia" w:hAnsiTheme="minorEastAsia"/>
          <w:sz w:val="24"/>
        </w:rPr>
        <w:t>月</w:t>
      </w:r>
    </w:p>
    <w:p>
      <w:pPr>
        <w:jc w:val="center"/>
      </w:pPr>
    </w:p>
    <w:p>
      <w:pPr>
        <w:jc w:val="center"/>
        <w:rPr>
          <w:rFonts w:ascii="黑体" w:hAnsi="黑体" w:eastAsia="黑体"/>
          <w:b/>
          <w:sz w:val="52"/>
        </w:rPr>
      </w:pPr>
      <w:r>
        <w:rPr>
          <w:rFonts w:ascii="黑体" w:hAnsi="黑体" w:eastAsia="黑体"/>
          <w:b/>
          <w:sz w:val="5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1359535</wp:posOffset>
            </wp:positionH>
            <wp:positionV relativeFrom="paragraph">
              <wp:posOffset>499110</wp:posOffset>
            </wp:positionV>
            <wp:extent cx="3115310" cy="241300"/>
            <wp:effectExtent l="0" t="0" r="0" b="6350"/>
            <wp:wrapNone/>
            <wp:docPr id="1026" name="Picture 2" descr="https://gimg2.baidu.com/image_search/src=http%3A%2F%2Fmy.qqwangming.org%2Fimg_jianbihua%2F15121108.jpeg&amp;refer=http%3A%2F%2Fmy.qqwangming.org&amp;app=2002&amp;size=f9999,10000&amp;q=a80&amp;n=0&amp;g=0n&amp;fmt=jpeg?sec=1622865714&amp;t=625097a5ef532573b92e9e3a527a0a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gimg2.baidu.com/image_search/src=http%3A%2F%2Fmy.qqwangming.org%2Fimg_jianbihua%2F15121108.jpeg&amp;refer=http%3A%2F%2Fmy.qqwangming.org&amp;app=2002&amp;size=f9999,10000&amp;q=a80&amp;n=0&amp;g=0n&amp;fmt=jpeg?sec=1622865714&amp;t=625097a5ef532573b92e9e3a527a0a8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18"/>
                    <a:stretch>
                      <a:fillRect/>
                    </a:stretch>
                  </pic:blipFill>
                  <pic:spPr>
                    <a:xfrm>
                      <a:off x="0" y="0"/>
                      <a:ext cx="3115016" cy="241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  <w:b/>
          <w:sz w:val="52"/>
        </w:rPr>
        <w:t>目</w:t>
      </w:r>
      <w:r>
        <w:rPr>
          <w:rFonts w:hint="eastAsia" w:ascii="黑体" w:hAnsi="黑体" w:eastAsia="黑体"/>
          <w:b/>
          <w:sz w:val="52"/>
        </w:rPr>
        <w:t xml:space="preserve"> </w:t>
      </w:r>
      <w:r>
        <w:rPr>
          <w:rFonts w:ascii="黑体" w:hAnsi="黑体" w:eastAsia="黑体"/>
          <w:b/>
          <w:sz w:val="52"/>
        </w:rPr>
        <w:t>录</w:t>
      </w:r>
    </w:p>
    <w:p>
      <w:pPr>
        <w:jc w:val="center"/>
        <w:rPr>
          <w:rFonts w:ascii="黑体" w:hAnsi="黑体" w:eastAsia="黑体"/>
          <w:b/>
          <w:sz w:val="2"/>
        </w:rPr>
      </w:pPr>
    </w:p>
    <w:sdt>
      <w:sdtPr>
        <w:rPr>
          <w:lang w:val="zh-CN"/>
        </w:rPr>
        <w:id w:val="-652522700"/>
        <w:docPartObj>
          <w:docPartGallery w:val="Table of Contents"/>
          <w:docPartUnique/>
        </w:docPartObj>
      </w:sdtPr>
      <w:sdtEndPr>
        <w:rPr>
          <w:b w:val="0"/>
          <w:bCs/>
          <w:lang w:val="zh-CN"/>
        </w:rPr>
      </w:sdtEndPr>
      <w:sdtContent>
        <w:p>
          <w:pPr>
            <w:pStyle w:val="8"/>
            <w:tabs>
              <w:tab w:val="right" w:leader="dot" w:pos="9060"/>
            </w:tabs>
            <w:rPr>
              <w:rFonts w:cstheme="minorBidi"/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"_Toc80625251" </w:instrText>
          </w:r>
          <w:r>
            <w:fldChar w:fldCharType="separate"/>
          </w:r>
          <w:r>
            <w:rPr>
              <w:rStyle w:val="13"/>
              <w:rFonts w:hint="eastAsia"/>
            </w:rPr>
            <w:t>第一章</w:t>
          </w:r>
          <w:r>
            <w:rPr>
              <w:rStyle w:val="13"/>
            </w:rPr>
            <w:t xml:space="preserve"> </w:t>
          </w:r>
          <w:r>
            <w:rPr>
              <w:rStyle w:val="13"/>
              <w:rFonts w:hint="eastAsia"/>
            </w:rPr>
            <w:t>课题背景及意义</w:t>
          </w:r>
          <w:r>
            <w:tab/>
          </w:r>
          <w:r>
            <w:fldChar w:fldCharType="begin"/>
          </w:r>
          <w:r>
            <w:instrText xml:space="preserve"> PAGEREF _Toc80625251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06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"_Toc80625252" </w:instrText>
          </w:r>
          <w:r>
            <w:fldChar w:fldCharType="separate"/>
          </w:r>
          <w:r>
            <w:rPr>
              <w:rStyle w:val="13"/>
            </w:rPr>
            <w:t xml:space="preserve">1.1 </w:t>
          </w:r>
          <w:r>
            <w:rPr>
              <w:rStyle w:val="13"/>
              <w:rFonts w:hint="eastAsia"/>
            </w:rPr>
            <w:t>课题背景</w:t>
          </w:r>
          <w:r>
            <w:tab/>
          </w:r>
          <w:r>
            <w:fldChar w:fldCharType="begin"/>
          </w:r>
          <w:r>
            <w:instrText xml:space="preserve"> PAGEREF _Toc80625252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06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"_Toc80625253" </w:instrText>
          </w:r>
          <w:r>
            <w:fldChar w:fldCharType="separate"/>
          </w:r>
          <w:r>
            <w:rPr>
              <w:rStyle w:val="13"/>
            </w:rPr>
            <w:t xml:space="preserve">1.2 </w:t>
          </w:r>
          <w:r>
            <w:rPr>
              <w:rStyle w:val="13"/>
              <w:rFonts w:hint="eastAsia"/>
            </w:rPr>
            <w:t>课题研究意义</w:t>
          </w:r>
          <w:r>
            <w:tab/>
          </w:r>
          <w:r>
            <w:fldChar w:fldCharType="begin"/>
          </w:r>
          <w:r>
            <w:instrText xml:space="preserve"> PAGEREF _Toc80625253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rPr>
              <w:rFonts w:cstheme="minorBidi"/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"_Toc80625254" </w:instrText>
          </w:r>
          <w:r>
            <w:fldChar w:fldCharType="separate"/>
          </w:r>
          <w:r>
            <w:rPr>
              <w:rStyle w:val="13"/>
              <w:rFonts w:hint="eastAsia"/>
            </w:rPr>
            <w:t>第二章</w:t>
          </w:r>
          <w:r>
            <w:rPr>
              <w:rStyle w:val="13"/>
            </w:rPr>
            <w:t xml:space="preserve"> </w:t>
          </w:r>
          <w:r>
            <w:rPr>
              <w:rStyle w:val="13"/>
              <w:rFonts w:hint="eastAsia"/>
            </w:rPr>
            <w:t>研究现状</w:t>
          </w:r>
          <w:r>
            <w:tab/>
          </w:r>
          <w:r>
            <w:fldChar w:fldCharType="begin"/>
          </w:r>
          <w:r>
            <w:instrText xml:space="preserve"> PAGEREF _Toc80625254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06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"_Toc80625255" </w:instrText>
          </w:r>
          <w:r>
            <w:fldChar w:fldCharType="separate"/>
          </w:r>
          <w:r>
            <w:rPr>
              <w:rStyle w:val="13"/>
            </w:rPr>
            <w:t>2.1 ***</w:t>
          </w:r>
          <w:r>
            <w:rPr>
              <w:rStyle w:val="13"/>
              <w:rFonts w:hint="eastAsia"/>
            </w:rPr>
            <w:t>领域</w:t>
          </w:r>
          <w:r>
            <w:tab/>
          </w:r>
          <w:r>
            <w:fldChar w:fldCharType="begin"/>
          </w:r>
          <w:r>
            <w:instrText xml:space="preserve"> PAGEREF _Toc80625255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06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"_Toc80625256" </w:instrText>
          </w:r>
          <w:r>
            <w:fldChar w:fldCharType="separate"/>
          </w:r>
          <w:r>
            <w:rPr>
              <w:rStyle w:val="13"/>
            </w:rPr>
            <w:t>2.2 ***</w:t>
          </w:r>
          <w:r>
            <w:rPr>
              <w:rStyle w:val="13"/>
              <w:rFonts w:hint="eastAsia"/>
            </w:rPr>
            <w:t>领域</w:t>
          </w:r>
          <w:r>
            <w:tab/>
          </w:r>
          <w:r>
            <w:fldChar w:fldCharType="begin"/>
          </w:r>
          <w:r>
            <w:instrText xml:space="preserve"> PAGEREF _Toc80625256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06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"_Toc80625257" </w:instrText>
          </w:r>
          <w:r>
            <w:fldChar w:fldCharType="separate"/>
          </w:r>
          <w:r>
            <w:rPr>
              <w:rStyle w:val="13"/>
            </w:rPr>
            <w:t>2.3 ***</w:t>
          </w:r>
          <w:r>
            <w:rPr>
              <w:rStyle w:val="13"/>
              <w:rFonts w:hint="eastAsia"/>
            </w:rPr>
            <w:t>领域</w:t>
          </w:r>
          <w:r>
            <w:tab/>
          </w:r>
          <w:r>
            <w:fldChar w:fldCharType="begin"/>
          </w:r>
          <w:r>
            <w:instrText xml:space="preserve"> PAGEREF _Toc80625257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rPr>
              <w:rFonts w:cstheme="minorBidi"/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"_Toc80625258" </w:instrText>
          </w:r>
          <w:r>
            <w:fldChar w:fldCharType="separate"/>
          </w:r>
          <w:r>
            <w:rPr>
              <w:rStyle w:val="13"/>
              <w:rFonts w:hint="eastAsia"/>
            </w:rPr>
            <w:t>第三章</w:t>
          </w:r>
          <w:r>
            <w:rPr>
              <w:rStyle w:val="13"/>
            </w:rPr>
            <w:t xml:space="preserve"> </w:t>
          </w:r>
          <w:r>
            <w:rPr>
              <w:rStyle w:val="13"/>
              <w:rFonts w:hint="eastAsia"/>
            </w:rPr>
            <w:t>研究进展述评</w:t>
          </w:r>
          <w:r>
            <w:tab/>
          </w:r>
          <w:r>
            <w:fldChar w:fldCharType="begin"/>
          </w:r>
          <w:r>
            <w:instrText xml:space="preserve"> PAGEREF _Toc80625258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06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"_Toc80625259" </w:instrText>
          </w:r>
          <w:r>
            <w:fldChar w:fldCharType="separate"/>
          </w:r>
          <w:r>
            <w:rPr>
              <w:rStyle w:val="13"/>
            </w:rPr>
            <w:t xml:space="preserve">3.1 </w:t>
          </w:r>
          <w:r>
            <w:rPr>
              <w:rStyle w:val="13"/>
              <w:rFonts w:hint="eastAsia"/>
            </w:rPr>
            <w:t>关于</w:t>
          </w:r>
          <w:r>
            <w:rPr>
              <w:rStyle w:val="13"/>
            </w:rPr>
            <w:t>***</w:t>
          </w:r>
          <w:r>
            <w:rPr>
              <w:rStyle w:val="13"/>
              <w:rFonts w:hint="eastAsia"/>
            </w:rPr>
            <w:t>的述评</w:t>
          </w:r>
          <w:r>
            <w:tab/>
          </w:r>
          <w:r>
            <w:fldChar w:fldCharType="begin"/>
          </w:r>
          <w:r>
            <w:instrText xml:space="preserve"> PAGEREF _Toc80625259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06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"_Toc80625260" </w:instrText>
          </w:r>
          <w:r>
            <w:fldChar w:fldCharType="separate"/>
          </w:r>
          <w:r>
            <w:rPr>
              <w:rStyle w:val="13"/>
            </w:rPr>
            <w:t xml:space="preserve">3.2 </w:t>
          </w:r>
          <w:r>
            <w:rPr>
              <w:rStyle w:val="13"/>
              <w:rFonts w:hint="eastAsia"/>
            </w:rPr>
            <w:t>关于</w:t>
          </w:r>
          <w:r>
            <w:rPr>
              <w:rStyle w:val="13"/>
            </w:rPr>
            <w:t>***</w:t>
          </w:r>
          <w:r>
            <w:rPr>
              <w:rStyle w:val="13"/>
              <w:rFonts w:hint="eastAsia"/>
            </w:rPr>
            <w:t>的述评</w:t>
          </w:r>
          <w:r>
            <w:tab/>
          </w:r>
          <w:r>
            <w:fldChar w:fldCharType="begin"/>
          </w:r>
          <w:r>
            <w:instrText xml:space="preserve"> PAGEREF _Toc80625260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rPr>
              <w:rFonts w:cstheme="minorBidi"/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"_Toc80625261" </w:instrText>
          </w:r>
          <w:r>
            <w:fldChar w:fldCharType="separate"/>
          </w:r>
          <w:r>
            <w:rPr>
              <w:rStyle w:val="13"/>
              <w:rFonts w:hint="eastAsia"/>
            </w:rPr>
            <w:t>第四章</w:t>
          </w:r>
          <w:r>
            <w:rPr>
              <w:rStyle w:val="13"/>
            </w:rPr>
            <w:t xml:space="preserve"> </w:t>
          </w:r>
          <w:r>
            <w:rPr>
              <w:rStyle w:val="13"/>
              <w:rFonts w:hint="eastAsia"/>
            </w:rPr>
            <w:t>相关思考与建议</w:t>
          </w:r>
          <w:r>
            <w:tab/>
          </w:r>
          <w:r>
            <w:fldChar w:fldCharType="begin"/>
          </w:r>
          <w:r>
            <w:instrText xml:space="preserve"> PAGEREF _Toc80625261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06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"_Toc80625262" </w:instrText>
          </w:r>
          <w:r>
            <w:fldChar w:fldCharType="separate"/>
          </w:r>
          <w:r>
            <w:rPr>
              <w:rStyle w:val="13"/>
            </w:rPr>
            <w:t xml:space="preserve">4.1 </w:t>
          </w:r>
          <w:r>
            <w:rPr>
              <w:rStyle w:val="13"/>
              <w:rFonts w:hint="eastAsia"/>
            </w:rPr>
            <w:t>相关思考</w:t>
          </w:r>
          <w:r>
            <w:tab/>
          </w:r>
          <w:r>
            <w:fldChar w:fldCharType="begin"/>
          </w:r>
          <w:r>
            <w:instrText xml:space="preserve"> PAGEREF _Toc80625262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06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"_Toc80625263" </w:instrText>
          </w:r>
          <w:r>
            <w:fldChar w:fldCharType="separate"/>
          </w:r>
          <w:r>
            <w:rPr>
              <w:rStyle w:val="13"/>
            </w:rPr>
            <w:t xml:space="preserve">4.2 </w:t>
          </w:r>
          <w:r>
            <w:rPr>
              <w:rStyle w:val="13"/>
              <w:rFonts w:hint="eastAsia"/>
            </w:rPr>
            <w:t>相关建议</w:t>
          </w:r>
          <w:r>
            <w:tab/>
          </w:r>
          <w:r>
            <w:fldChar w:fldCharType="begin"/>
          </w:r>
          <w:r>
            <w:instrText xml:space="preserve"> PAGEREF _Toc80625263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rPr>
              <w:rFonts w:cstheme="minorBidi"/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"_Toc80625264" </w:instrText>
          </w:r>
          <w:r>
            <w:fldChar w:fldCharType="separate"/>
          </w:r>
          <w:r>
            <w:rPr>
              <w:rStyle w:val="13"/>
              <w:rFonts w:hint="eastAsia"/>
            </w:rPr>
            <w:t>结</w:t>
          </w:r>
          <w:r>
            <w:rPr>
              <w:rStyle w:val="13"/>
            </w:rPr>
            <w:t xml:space="preserve"> </w:t>
          </w:r>
          <w:r>
            <w:rPr>
              <w:rStyle w:val="13"/>
              <w:rFonts w:hint="eastAsia"/>
            </w:rPr>
            <w:t>论</w:t>
          </w:r>
          <w:r>
            <w:tab/>
          </w:r>
          <w:r>
            <w:fldChar w:fldCharType="begin"/>
          </w:r>
          <w:r>
            <w:instrText xml:space="preserve"> PAGEREF _Toc80625264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rPr>
              <w:rFonts w:cstheme="minorBidi"/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"_Toc80625265" </w:instrText>
          </w:r>
          <w:r>
            <w:fldChar w:fldCharType="separate"/>
          </w:r>
          <w:r>
            <w:rPr>
              <w:rStyle w:val="13"/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_Toc80625265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  <w:rPr>
              <w:rFonts w:cstheme="minorBidi"/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HYPERLINK \l "_Toc80625266" </w:instrText>
          </w:r>
          <w:r>
            <w:fldChar w:fldCharType="separate"/>
          </w:r>
          <w:r>
            <w:rPr>
              <w:rStyle w:val="13"/>
              <w:rFonts w:hint="eastAsia"/>
            </w:rPr>
            <w:t>课程感悟与收获</w:t>
          </w:r>
          <w:r>
            <w:tab/>
          </w:r>
          <w:r>
            <w:fldChar w:fldCharType="begin"/>
          </w:r>
          <w:r>
            <w:instrText xml:space="preserve"> PAGEREF _Toc80625266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60"/>
            </w:tabs>
          </w:pPr>
          <w:r>
            <w:fldChar w:fldCharType="end"/>
          </w:r>
        </w:p>
      </w:sdtContent>
    </w:sdt>
    <w:p>
      <w:pPr>
        <w:jc w:val="center"/>
      </w:pPr>
    </w:p>
    <w:p>
      <w:pPr>
        <w:jc w:val="center"/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820420</wp:posOffset>
            </wp:positionH>
            <wp:positionV relativeFrom="page">
              <wp:posOffset>6375400</wp:posOffset>
            </wp:positionV>
            <wp:extent cx="4171950" cy="2682875"/>
            <wp:effectExtent l="0" t="0" r="0" b="3175"/>
            <wp:wrapNone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8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sectPr>
          <w:footerReference r:id="rId5" w:type="first"/>
          <w:headerReference r:id="rId3" w:type="default"/>
          <w:footerReference r:id="rId4" w:type="default"/>
          <w:pgSz w:w="11906" w:h="16838"/>
          <w:pgMar w:top="1134" w:right="1418" w:bottom="1134" w:left="1418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</w:rPr>
        <w:t xml:space="preserve"> </w:t>
      </w:r>
    </w:p>
    <w:p>
      <w:pPr>
        <w:pStyle w:val="18"/>
        <w:pageBreakBefore w:val="0"/>
        <w:spacing w:before="312" w:after="249"/>
        <w:jc w:val="left"/>
      </w:pPr>
      <w:bookmarkStart w:id="0" w:name="_Toc80625251"/>
      <w:r>
        <w:rPr>
          <w:rFonts w:hint="eastAsia"/>
        </w:rPr>
        <w:t>第一章 课题背景及意义</w:t>
      </w:r>
      <w:bookmarkEnd w:id="0"/>
    </w:p>
    <w:p>
      <w:pPr>
        <w:pStyle w:val="3"/>
        <w:spacing w:before="120" w:after="120"/>
      </w:pPr>
      <w:bookmarkStart w:id="1" w:name="_Toc80625252"/>
      <w:r>
        <w:rPr>
          <w:rFonts w:hint="eastAsia"/>
        </w:rPr>
        <w:t>1.1 课题背景</w:t>
      </w:r>
      <w:bookmarkEnd w:id="1"/>
    </w:p>
    <w:p/>
    <w:p>
      <w:pPr>
        <w:pStyle w:val="3"/>
        <w:spacing w:before="120" w:after="120"/>
      </w:pPr>
      <w:bookmarkStart w:id="2" w:name="_Toc80625253"/>
      <w:r>
        <w:rPr>
          <w:rFonts w:hint="eastAsia"/>
        </w:rPr>
        <w:t>1.</w:t>
      </w:r>
      <w:r>
        <w:t>2</w:t>
      </w:r>
      <w:r>
        <w:rPr>
          <w:rFonts w:hint="eastAsia"/>
        </w:rPr>
        <w:t xml:space="preserve"> 课题研究意义</w:t>
      </w:r>
      <w:bookmarkEnd w:id="2"/>
    </w:p>
    <w:p>
      <w:pPr>
        <w:jc w:val="left"/>
      </w:pPr>
    </w:p>
    <w:p>
      <w:pPr>
        <w:pStyle w:val="18"/>
        <w:pageBreakBefore w:val="0"/>
        <w:spacing w:before="312" w:after="249"/>
        <w:jc w:val="left"/>
      </w:pPr>
      <w:bookmarkStart w:id="3" w:name="_Toc80625254"/>
      <w:r>
        <w:rPr>
          <w:rFonts w:hint="eastAsia"/>
        </w:rPr>
        <w:t>第二章 研究现状</w:t>
      </w:r>
      <w:bookmarkEnd w:id="3"/>
    </w:p>
    <w:p>
      <w:pPr>
        <w:pStyle w:val="3"/>
        <w:spacing w:before="120" w:after="120"/>
      </w:pPr>
      <w:bookmarkStart w:id="4" w:name="_Toc80625255"/>
      <w:r>
        <w:t>2</w:t>
      </w:r>
      <w:r>
        <w:rPr>
          <w:rFonts w:hint="eastAsia"/>
        </w:rPr>
        <w:t>.1 ***</w:t>
      </w:r>
      <w:r>
        <w:t>领域</w:t>
      </w:r>
      <w:bookmarkEnd w:id="4"/>
    </w:p>
    <w:p/>
    <w:p>
      <w:pPr>
        <w:pStyle w:val="3"/>
        <w:spacing w:before="120" w:after="120"/>
      </w:pPr>
      <w:bookmarkStart w:id="5" w:name="_Toc80625256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***</w:t>
      </w:r>
      <w:r>
        <w:t>领域</w:t>
      </w:r>
      <w:bookmarkEnd w:id="5"/>
    </w:p>
    <w:p>
      <w:pPr>
        <w:jc w:val="left"/>
      </w:pPr>
    </w:p>
    <w:p>
      <w:pPr>
        <w:pStyle w:val="3"/>
        <w:spacing w:before="120" w:after="120"/>
      </w:pPr>
      <w:bookmarkStart w:id="6" w:name="_Toc80625257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***</w:t>
      </w:r>
      <w:r>
        <w:t>领域</w:t>
      </w:r>
      <w:bookmarkEnd w:id="6"/>
    </w:p>
    <w:p>
      <w:pPr>
        <w:jc w:val="left"/>
      </w:pPr>
    </w:p>
    <w:p>
      <w:pPr>
        <w:jc w:val="left"/>
      </w:pPr>
    </w:p>
    <w:p>
      <w:pPr>
        <w:pStyle w:val="18"/>
        <w:pageBreakBefore w:val="0"/>
        <w:spacing w:before="312" w:after="249"/>
        <w:jc w:val="left"/>
      </w:pPr>
      <w:bookmarkStart w:id="7" w:name="_Toc80625258"/>
      <w:r>
        <w:rPr>
          <w:rFonts w:hint="eastAsia"/>
        </w:rPr>
        <w:t>第三章 研究进展述评</w:t>
      </w:r>
      <w:bookmarkEnd w:id="7"/>
    </w:p>
    <w:p>
      <w:pPr>
        <w:pStyle w:val="3"/>
        <w:spacing w:before="120" w:after="120"/>
      </w:pPr>
      <w:bookmarkStart w:id="8" w:name="_Toc80625259"/>
      <w:r>
        <w:t>3</w:t>
      </w:r>
      <w:r>
        <w:rPr>
          <w:rFonts w:hint="eastAsia"/>
        </w:rPr>
        <w:t>.1 关于***的述评</w:t>
      </w:r>
      <w:bookmarkEnd w:id="8"/>
    </w:p>
    <w:p/>
    <w:p>
      <w:pPr>
        <w:pStyle w:val="3"/>
        <w:spacing w:before="120" w:after="120"/>
      </w:pPr>
      <w:bookmarkStart w:id="9" w:name="_Toc80625260"/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关于***的述评</w:t>
      </w:r>
      <w:bookmarkEnd w:id="9"/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18"/>
        <w:pageBreakBefore w:val="0"/>
        <w:spacing w:before="312" w:after="249"/>
        <w:jc w:val="left"/>
      </w:pPr>
      <w:bookmarkStart w:id="10" w:name="_Toc80625261"/>
      <w:r>
        <w:rPr>
          <w:rFonts w:hint="eastAsia"/>
        </w:rPr>
        <w:t>第四章 相关思考与建议</w:t>
      </w:r>
      <w:bookmarkEnd w:id="10"/>
    </w:p>
    <w:p>
      <w:pPr>
        <w:pStyle w:val="3"/>
        <w:spacing w:before="120" w:after="120"/>
      </w:pPr>
      <w:bookmarkStart w:id="11" w:name="_Toc80625262"/>
      <w:r>
        <w:t>4</w:t>
      </w:r>
      <w:r>
        <w:rPr>
          <w:rFonts w:hint="eastAsia"/>
        </w:rPr>
        <w:t>.1 相关思考</w:t>
      </w:r>
      <w:bookmarkEnd w:id="11"/>
    </w:p>
    <w:p/>
    <w:p>
      <w:pPr>
        <w:pStyle w:val="3"/>
        <w:spacing w:before="120" w:after="120"/>
      </w:pPr>
      <w:bookmarkStart w:id="12" w:name="_Toc80625263"/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相关建议</w:t>
      </w:r>
      <w:bookmarkEnd w:id="12"/>
    </w:p>
    <w:p/>
    <w:p>
      <w:pPr>
        <w:pStyle w:val="18"/>
        <w:pageBreakBefore w:val="0"/>
        <w:spacing w:before="312" w:after="249"/>
        <w:jc w:val="left"/>
      </w:pPr>
      <w:bookmarkStart w:id="13" w:name="_Toc80625264"/>
      <w:r>
        <w:rPr>
          <w:rFonts w:hint="eastAsia"/>
        </w:rPr>
        <w:t>结 论</w:t>
      </w:r>
      <w:bookmarkEnd w:id="13"/>
    </w:p>
    <w:p>
      <w:pPr>
        <w:jc w:val="left"/>
      </w:pPr>
    </w:p>
    <w:p>
      <w:pPr>
        <w:pStyle w:val="18"/>
        <w:pageBreakBefore w:val="0"/>
        <w:spacing w:before="312" w:after="249"/>
        <w:jc w:val="left"/>
      </w:pPr>
      <w:bookmarkStart w:id="14" w:name="_Toc80625265"/>
      <w:r>
        <w:t>参考文献</w:t>
      </w:r>
      <w:bookmarkEnd w:id="14"/>
    </w:p>
    <w:p>
      <w:pPr>
        <w:jc w:val="left"/>
      </w:pPr>
      <w:r>
        <w:t>[1] Welkie A ,  Shangguan L ,  Gummeson J , et al. Programmable Radio Environments for Smart Spaces[C]// Acm Workshop. ACM, 2017:36-42.</w:t>
      </w:r>
    </w:p>
    <w:p>
      <w:pPr>
        <w:jc w:val="left"/>
      </w:pPr>
      <w:r>
        <w:t>[2] Welkie A ,  Shangguan L ,  Gummeson J , et al. Programmable Radio Environments for Smart Spaces[C]// Acm Workshop. ACM, 2017:36-42.</w:t>
      </w:r>
    </w:p>
    <w:p>
      <w:pPr>
        <w:jc w:val="left"/>
      </w:pPr>
      <w:r>
        <w:t>[3] Welkie A ,  Shangguan L ,  Gummeson J , et al. Programmable Radio Environments for Smart Spaces[C]// Acm Workshop. ACM, 2017:36-42.</w:t>
      </w:r>
    </w:p>
    <w:p>
      <w:pPr>
        <w:jc w:val="left"/>
        <w:rPr>
          <w:rFonts w:hint="eastAsia"/>
        </w:rPr>
      </w:pPr>
    </w:p>
    <w:p>
      <w:pPr>
        <w:pStyle w:val="18"/>
        <w:pageBreakBefore w:val="0"/>
        <w:spacing w:before="312" w:after="249"/>
        <w:jc w:val="left"/>
      </w:pPr>
      <w:bookmarkStart w:id="15" w:name="_Toc80625266"/>
      <w:r>
        <w:rPr>
          <w:rFonts w:hint="eastAsia"/>
        </w:rPr>
        <w:t>课程感悟与收获</w:t>
      </w:r>
      <w:bookmarkEnd w:id="15"/>
    </w:p>
    <w:p/>
    <w:p/>
    <w:p/>
    <w:p/>
    <w:p/>
    <w:p/>
    <w:p/>
    <w:p/>
    <w:p/>
    <w:p>
      <w:pPr>
        <w:rPr>
          <w:rFonts w:hint="eastAsia"/>
          <w:color w:val="FF0000"/>
        </w:rPr>
      </w:pPr>
      <w:r>
        <w:rPr>
          <w:rFonts w:hint="eastAsia"/>
          <w:color w:val="FF0000"/>
          <w:sz w:val="28"/>
        </w:rPr>
        <w:t>【</w:t>
      </w:r>
      <w:r>
        <w:rPr>
          <w:color w:val="FF0000"/>
          <w:sz w:val="28"/>
        </w:rPr>
        <w:t>结课报告相关要求及说明</w:t>
      </w:r>
      <w:r>
        <w:rPr>
          <w:rFonts w:hint="eastAsia"/>
          <w:color w:val="FF0000"/>
          <w:sz w:val="28"/>
        </w:rPr>
        <w:t>：】</w:t>
      </w:r>
      <w:r>
        <w:rPr>
          <w:color w:val="FF0000"/>
        </w:rPr>
        <w:t>打印提交时</w:t>
      </w:r>
      <w:r>
        <w:rPr>
          <w:rFonts w:hint="eastAsia"/>
          <w:color w:val="FF0000"/>
        </w:rPr>
        <w:t>，所有</w:t>
      </w:r>
      <w:r>
        <w:rPr>
          <w:color w:val="FF0000"/>
        </w:rPr>
        <w:t>红色字体内容删除</w:t>
      </w:r>
    </w:p>
    <w:p>
      <w:pPr>
        <w:pStyle w:val="2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从课程内容相关的领域中选择1个明确的研究主题（如室内无线定位、视频追踪等）对最新的研究进展进行总结和分析，主题宜小不宜大，建议从章节PPT倒数第2页的“最新研究进展”推荐的历年会议列表中寻找相关论文（</w:t>
      </w:r>
      <w:r>
        <w:rPr>
          <w:color w:val="FF0000"/>
        </w:rPr>
        <w:t>4</w:t>
      </w:r>
      <w:r>
        <w:rPr>
          <w:rFonts w:hint="eastAsia"/>
          <w:color w:val="FF0000"/>
        </w:rPr>
        <w:t>-</w:t>
      </w:r>
      <w:r>
        <w:rPr>
          <w:color w:val="FF0000"/>
        </w:rPr>
        <w:t>8</w:t>
      </w:r>
      <w:r>
        <w:rPr>
          <w:rFonts w:hint="eastAsia"/>
          <w:color w:val="FF0000"/>
        </w:rPr>
        <w:t>篇），包括但不局限于：体系结构、操作系统、程序语言、计算机网络、数据库、软件工程、人工智能；</w:t>
      </w:r>
    </w:p>
    <w:p>
      <w:pPr>
        <w:pStyle w:val="21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每人独立完成自己的主题总结</w:t>
      </w:r>
      <w:r>
        <w:rPr>
          <w:rFonts w:hint="eastAsia"/>
          <w:color w:val="FF0000"/>
        </w:rPr>
        <w:t>，以开阔视野、介绍清楚一个研究领域和主题、了解最新的研究进展、对研究趋势和热点方向有自己的思考和见解为最终目标，不得随意删减一级标题，二级及以下标题可根据需要自行调整，正文单倍行间距字号小四， (不计封皮和目录)</w:t>
      </w:r>
      <w:r>
        <w:rPr>
          <w:color w:val="FF0000"/>
        </w:rPr>
        <w:t xml:space="preserve"> 篇幅不得少于</w:t>
      </w:r>
      <w:r>
        <w:rPr>
          <w:rFonts w:hint="eastAsia"/>
          <w:color w:val="FF0000"/>
        </w:rPr>
        <w:t>6页，杜绝一切形式的抄袭，一旦发现雷同，课程成绩为0分。</w:t>
      </w:r>
    </w:p>
    <w:p/>
    <w:p/>
    <w:p/>
    <w:p/>
    <w:p/>
    <w:sectPr>
      <w:footerReference r:id="rId7" w:type="first"/>
      <w:footerReference r:id="rId6" w:type="default"/>
      <w:pgSz w:w="11906" w:h="16838"/>
      <w:pgMar w:top="1134" w:right="1418" w:bottom="1134" w:left="1418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7223869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60925265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ordWrap w:val="0"/>
      <w:jc w:val="right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-141605</wp:posOffset>
          </wp:positionV>
          <wp:extent cx="295275" cy="295275"/>
          <wp:effectExtent l="0" t="0" r="9525" b="9525"/>
          <wp:wrapNone/>
          <wp:docPr id="121" name="图片 121" descr="C:\Users\admin\AppData\Local\Microsoft\Windows\INetCache\Content.Word\资源 64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" name="图片 121" descr="C:\Users\admin\AppData\Local\Microsoft\Windows\INetCache\Content.Word\资源 64@4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2021年</w:t>
    </w:r>
    <w:r>
      <w:rPr>
        <w:rFonts w:hint="eastAsia"/>
      </w:rPr>
      <w:t>《</w:t>
    </w:r>
    <w:r>
      <w:rPr>
        <w:rFonts w:hint="eastAsia"/>
        <w:lang w:val="en-US" w:eastAsia="zh-CN"/>
      </w:rPr>
      <w:t>工程导论</w:t>
    </w:r>
    <w:r>
      <w:rPr>
        <w:rFonts w:hint="eastAsia"/>
      </w:rPr>
      <w:t>》结课报告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A75DB"/>
    <w:multiLevelType w:val="multilevel"/>
    <w:tmpl w:val="71EA75D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97"/>
    <w:rsid w:val="0000422D"/>
    <w:rsid w:val="00004B35"/>
    <w:rsid w:val="00007785"/>
    <w:rsid w:val="00013509"/>
    <w:rsid w:val="00015C9B"/>
    <w:rsid w:val="00027EA2"/>
    <w:rsid w:val="00035B59"/>
    <w:rsid w:val="000421D4"/>
    <w:rsid w:val="000476E8"/>
    <w:rsid w:val="00053629"/>
    <w:rsid w:val="000625C6"/>
    <w:rsid w:val="000708C7"/>
    <w:rsid w:val="0008112A"/>
    <w:rsid w:val="00085A70"/>
    <w:rsid w:val="0009022A"/>
    <w:rsid w:val="00096C29"/>
    <w:rsid w:val="000976D3"/>
    <w:rsid w:val="000A1617"/>
    <w:rsid w:val="000A4C5C"/>
    <w:rsid w:val="000B3B19"/>
    <w:rsid w:val="000C01C6"/>
    <w:rsid w:val="000C1E92"/>
    <w:rsid w:val="000D0C6C"/>
    <w:rsid w:val="000D0E28"/>
    <w:rsid w:val="000D1024"/>
    <w:rsid w:val="000D1FD6"/>
    <w:rsid w:val="000D3621"/>
    <w:rsid w:val="000E4453"/>
    <w:rsid w:val="000F0144"/>
    <w:rsid w:val="000F04AF"/>
    <w:rsid w:val="0010180E"/>
    <w:rsid w:val="00102B4D"/>
    <w:rsid w:val="00103E39"/>
    <w:rsid w:val="00110C27"/>
    <w:rsid w:val="0011162E"/>
    <w:rsid w:val="001168E2"/>
    <w:rsid w:val="0011737D"/>
    <w:rsid w:val="00131437"/>
    <w:rsid w:val="00134E3F"/>
    <w:rsid w:val="00135FBD"/>
    <w:rsid w:val="00153F28"/>
    <w:rsid w:val="00164012"/>
    <w:rsid w:val="00167541"/>
    <w:rsid w:val="00175588"/>
    <w:rsid w:val="00176751"/>
    <w:rsid w:val="001809BB"/>
    <w:rsid w:val="00181E0C"/>
    <w:rsid w:val="00186952"/>
    <w:rsid w:val="001965CC"/>
    <w:rsid w:val="00196D3C"/>
    <w:rsid w:val="001A0435"/>
    <w:rsid w:val="001D310F"/>
    <w:rsid w:val="001D6621"/>
    <w:rsid w:val="001E5086"/>
    <w:rsid w:val="001F0868"/>
    <w:rsid w:val="001F32B3"/>
    <w:rsid w:val="001F521D"/>
    <w:rsid w:val="001F5AF7"/>
    <w:rsid w:val="00200326"/>
    <w:rsid w:val="00201EE8"/>
    <w:rsid w:val="00213F53"/>
    <w:rsid w:val="0021677D"/>
    <w:rsid w:val="00233883"/>
    <w:rsid w:val="00234283"/>
    <w:rsid w:val="00236182"/>
    <w:rsid w:val="002371A1"/>
    <w:rsid w:val="00254D1B"/>
    <w:rsid w:val="00261EA4"/>
    <w:rsid w:val="0026641D"/>
    <w:rsid w:val="002874CE"/>
    <w:rsid w:val="002A4784"/>
    <w:rsid w:val="002B2969"/>
    <w:rsid w:val="002C085B"/>
    <w:rsid w:val="002C790B"/>
    <w:rsid w:val="002D5478"/>
    <w:rsid w:val="002E62C8"/>
    <w:rsid w:val="002E69BC"/>
    <w:rsid w:val="00311C52"/>
    <w:rsid w:val="00311E71"/>
    <w:rsid w:val="003129FE"/>
    <w:rsid w:val="00313B6F"/>
    <w:rsid w:val="00313D1D"/>
    <w:rsid w:val="00315066"/>
    <w:rsid w:val="00315A1A"/>
    <w:rsid w:val="00316F69"/>
    <w:rsid w:val="003234CC"/>
    <w:rsid w:val="003270F0"/>
    <w:rsid w:val="00327B80"/>
    <w:rsid w:val="003319AA"/>
    <w:rsid w:val="003326A3"/>
    <w:rsid w:val="00337EB3"/>
    <w:rsid w:val="00343C9B"/>
    <w:rsid w:val="00350AAE"/>
    <w:rsid w:val="00360940"/>
    <w:rsid w:val="003636D3"/>
    <w:rsid w:val="00370F00"/>
    <w:rsid w:val="00372796"/>
    <w:rsid w:val="00374984"/>
    <w:rsid w:val="00374DB0"/>
    <w:rsid w:val="00376464"/>
    <w:rsid w:val="0037735F"/>
    <w:rsid w:val="00386C62"/>
    <w:rsid w:val="003A38FE"/>
    <w:rsid w:val="003B244C"/>
    <w:rsid w:val="003B28DE"/>
    <w:rsid w:val="003B772A"/>
    <w:rsid w:val="003D27F4"/>
    <w:rsid w:val="003D5CC6"/>
    <w:rsid w:val="003D751C"/>
    <w:rsid w:val="003E0597"/>
    <w:rsid w:val="003E0DC1"/>
    <w:rsid w:val="003F5390"/>
    <w:rsid w:val="0040506B"/>
    <w:rsid w:val="0040533A"/>
    <w:rsid w:val="00407BC7"/>
    <w:rsid w:val="00417F07"/>
    <w:rsid w:val="00427F62"/>
    <w:rsid w:val="0043103A"/>
    <w:rsid w:val="00431799"/>
    <w:rsid w:val="00444590"/>
    <w:rsid w:val="00447C0B"/>
    <w:rsid w:val="004508A0"/>
    <w:rsid w:val="0046493B"/>
    <w:rsid w:val="00475C8E"/>
    <w:rsid w:val="004832B3"/>
    <w:rsid w:val="00485CE9"/>
    <w:rsid w:val="004860CC"/>
    <w:rsid w:val="00490FB2"/>
    <w:rsid w:val="004935F3"/>
    <w:rsid w:val="00495C0D"/>
    <w:rsid w:val="004A244A"/>
    <w:rsid w:val="004A7F1C"/>
    <w:rsid w:val="004B2F82"/>
    <w:rsid w:val="004C2781"/>
    <w:rsid w:val="004C55D0"/>
    <w:rsid w:val="004C57B9"/>
    <w:rsid w:val="004D0A83"/>
    <w:rsid w:val="004D17BF"/>
    <w:rsid w:val="004D31F8"/>
    <w:rsid w:val="004E7213"/>
    <w:rsid w:val="004F414F"/>
    <w:rsid w:val="0050407B"/>
    <w:rsid w:val="005047CA"/>
    <w:rsid w:val="0050503D"/>
    <w:rsid w:val="0050516F"/>
    <w:rsid w:val="0051140C"/>
    <w:rsid w:val="00523442"/>
    <w:rsid w:val="00525A12"/>
    <w:rsid w:val="00527CDB"/>
    <w:rsid w:val="00537780"/>
    <w:rsid w:val="00540956"/>
    <w:rsid w:val="0054278A"/>
    <w:rsid w:val="005430FF"/>
    <w:rsid w:val="0055258C"/>
    <w:rsid w:val="005567C3"/>
    <w:rsid w:val="00561750"/>
    <w:rsid w:val="0059286E"/>
    <w:rsid w:val="00594E82"/>
    <w:rsid w:val="00595E3F"/>
    <w:rsid w:val="0059650A"/>
    <w:rsid w:val="005A2C6A"/>
    <w:rsid w:val="005B34E9"/>
    <w:rsid w:val="005B52BF"/>
    <w:rsid w:val="005C2BCE"/>
    <w:rsid w:val="005D1C59"/>
    <w:rsid w:val="005D3194"/>
    <w:rsid w:val="005D4187"/>
    <w:rsid w:val="005E02DB"/>
    <w:rsid w:val="005E1700"/>
    <w:rsid w:val="005E6522"/>
    <w:rsid w:val="0060155A"/>
    <w:rsid w:val="00610F31"/>
    <w:rsid w:val="0062183D"/>
    <w:rsid w:val="006252D4"/>
    <w:rsid w:val="00631C38"/>
    <w:rsid w:val="006353B5"/>
    <w:rsid w:val="006379F9"/>
    <w:rsid w:val="00637A2F"/>
    <w:rsid w:val="00640F39"/>
    <w:rsid w:val="006418AC"/>
    <w:rsid w:val="00643251"/>
    <w:rsid w:val="00645394"/>
    <w:rsid w:val="00647012"/>
    <w:rsid w:val="00647A3A"/>
    <w:rsid w:val="00651A57"/>
    <w:rsid w:val="006526F2"/>
    <w:rsid w:val="006565DD"/>
    <w:rsid w:val="0066661E"/>
    <w:rsid w:val="00666A61"/>
    <w:rsid w:val="00666DCF"/>
    <w:rsid w:val="00670290"/>
    <w:rsid w:val="0067186C"/>
    <w:rsid w:val="0067212D"/>
    <w:rsid w:val="0067264D"/>
    <w:rsid w:val="00680A90"/>
    <w:rsid w:val="00680FB7"/>
    <w:rsid w:val="006863A6"/>
    <w:rsid w:val="0069492F"/>
    <w:rsid w:val="00696DDC"/>
    <w:rsid w:val="006B1C29"/>
    <w:rsid w:val="006C3F22"/>
    <w:rsid w:val="006D35C1"/>
    <w:rsid w:val="006E38D5"/>
    <w:rsid w:val="006F7C4F"/>
    <w:rsid w:val="0070114C"/>
    <w:rsid w:val="00702A80"/>
    <w:rsid w:val="00714088"/>
    <w:rsid w:val="00725981"/>
    <w:rsid w:val="0072711F"/>
    <w:rsid w:val="00741665"/>
    <w:rsid w:val="007426A8"/>
    <w:rsid w:val="00751C7D"/>
    <w:rsid w:val="00761026"/>
    <w:rsid w:val="007633CA"/>
    <w:rsid w:val="00771E94"/>
    <w:rsid w:val="007767E8"/>
    <w:rsid w:val="00792607"/>
    <w:rsid w:val="00795C61"/>
    <w:rsid w:val="007A425A"/>
    <w:rsid w:val="007B0F79"/>
    <w:rsid w:val="007B19AB"/>
    <w:rsid w:val="007B3137"/>
    <w:rsid w:val="007E4D2C"/>
    <w:rsid w:val="007E64D2"/>
    <w:rsid w:val="00807312"/>
    <w:rsid w:val="008107D2"/>
    <w:rsid w:val="00821BCB"/>
    <w:rsid w:val="00825E0F"/>
    <w:rsid w:val="00834ED5"/>
    <w:rsid w:val="00836F70"/>
    <w:rsid w:val="008372C0"/>
    <w:rsid w:val="0084528B"/>
    <w:rsid w:val="00854222"/>
    <w:rsid w:val="00854D59"/>
    <w:rsid w:val="00855CF4"/>
    <w:rsid w:val="00871A47"/>
    <w:rsid w:val="008730D4"/>
    <w:rsid w:val="0088678D"/>
    <w:rsid w:val="00890781"/>
    <w:rsid w:val="00897898"/>
    <w:rsid w:val="008B45F4"/>
    <w:rsid w:val="008C2CBE"/>
    <w:rsid w:val="008C4830"/>
    <w:rsid w:val="008D5106"/>
    <w:rsid w:val="008F46DD"/>
    <w:rsid w:val="00906D3A"/>
    <w:rsid w:val="00920C14"/>
    <w:rsid w:val="00935623"/>
    <w:rsid w:val="0094356B"/>
    <w:rsid w:val="00952DDE"/>
    <w:rsid w:val="00952F9F"/>
    <w:rsid w:val="0095644D"/>
    <w:rsid w:val="0096251B"/>
    <w:rsid w:val="00970912"/>
    <w:rsid w:val="00980BD5"/>
    <w:rsid w:val="00981857"/>
    <w:rsid w:val="0098650B"/>
    <w:rsid w:val="009865BC"/>
    <w:rsid w:val="00987FAF"/>
    <w:rsid w:val="00993120"/>
    <w:rsid w:val="009A031E"/>
    <w:rsid w:val="009B4C75"/>
    <w:rsid w:val="009F2D06"/>
    <w:rsid w:val="009F4719"/>
    <w:rsid w:val="00A02AD0"/>
    <w:rsid w:val="00A0499A"/>
    <w:rsid w:val="00A04E1E"/>
    <w:rsid w:val="00A116E1"/>
    <w:rsid w:val="00A15207"/>
    <w:rsid w:val="00A167C6"/>
    <w:rsid w:val="00A23ECF"/>
    <w:rsid w:val="00A24D82"/>
    <w:rsid w:val="00A2664B"/>
    <w:rsid w:val="00A3414F"/>
    <w:rsid w:val="00A41796"/>
    <w:rsid w:val="00A41FCE"/>
    <w:rsid w:val="00A50942"/>
    <w:rsid w:val="00A50FCA"/>
    <w:rsid w:val="00A5538A"/>
    <w:rsid w:val="00A56AFC"/>
    <w:rsid w:val="00A66A97"/>
    <w:rsid w:val="00A8238A"/>
    <w:rsid w:val="00A825AF"/>
    <w:rsid w:val="00A856F4"/>
    <w:rsid w:val="00AC206D"/>
    <w:rsid w:val="00AD2A18"/>
    <w:rsid w:val="00AD4225"/>
    <w:rsid w:val="00AE696A"/>
    <w:rsid w:val="00AF03B4"/>
    <w:rsid w:val="00AF3805"/>
    <w:rsid w:val="00B03FD6"/>
    <w:rsid w:val="00B06289"/>
    <w:rsid w:val="00B14266"/>
    <w:rsid w:val="00B348D5"/>
    <w:rsid w:val="00B36A6E"/>
    <w:rsid w:val="00B46CD3"/>
    <w:rsid w:val="00B50116"/>
    <w:rsid w:val="00B76566"/>
    <w:rsid w:val="00B814A9"/>
    <w:rsid w:val="00B87008"/>
    <w:rsid w:val="00B875E1"/>
    <w:rsid w:val="00B93139"/>
    <w:rsid w:val="00BA34E7"/>
    <w:rsid w:val="00BB36CE"/>
    <w:rsid w:val="00BB420E"/>
    <w:rsid w:val="00BC5FE1"/>
    <w:rsid w:val="00BC7BEF"/>
    <w:rsid w:val="00BD1741"/>
    <w:rsid w:val="00C012FC"/>
    <w:rsid w:val="00C01CFF"/>
    <w:rsid w:val="00C23977"/>
    <w:rsid w:val="00C27C84"/>
    <w:rsid w:val="00C32355"/>
    <w:rsid w:val="00C41E75"/>
    <w:rsid w:val="00C462EE"/>
    <w:rsid w:val="00C504D7"/>
    <w:rsid w:val="00C507D3"/>
    <w:rsid w:val="00C51B81"/>
    <w:rsid w:val="00C63827"/>
    <w:rsid w:val="00C648E8"/>
    <w:rsid w:val="00C700A5"/>
    <w:rsid w:val="00C714E9"/>
    <w:rsid w:val="00C815B2"/>
    <w:rsid w:val="00C920C6"/>
    <w:rsid w:val="00C9496F"/>
    <w:rsid w:val="00CB0CEA"/>
    <w:rsid w:val="00CB3EE8"/>
    <w:rsid w:val="00CC1AAE"/>
    <w:rsid w:val="00CD01AB"/>
    <w:rsid w:val="00CD4D2E"/>
    <w:rsid w:val="00CE36A8"/>
    <w:rsid w:val="00CF3BED"/>
    <w:rsid w:val="00D0685B"/>
    <w:rsid w:val="00D118E4"/>
    <w:rsid w:val="00D17E8E"/>
    <w:rsid w:val="00D34E72"/>
    <w:rsid w:val="00D419BB"/>
    <w:rsid w:val="00D426E5"/>
    <w:rsid w:val="00D616C3"/>
    <w:rsid w:val="00D625DF"/>
    <w:rsid w:val="00D6758E"/>
    <w:rsid w:val="00D71DFC"/>
    <w:rsid w:val="00D76154"/>
    <w:rsid w:val="00D76ADF"/>
    <w:rsid w:val="00D83E9C"/>
    <w:rsid w:val="00D90A44"/>
    <w:rsid w:val="00DA0E0D"/>
    <w:rsid w:val="00DA6FD3"/>
    <w:rsid w:val="00DB1231"/>
    <w:rsid w:val="00DB2C99"/>
    <w:rsid w:val="00DB4067"/>
    <w:rsid w:val="00DC46FF"/>
    <w:rsid w:val="00DC65C1"/>
    <w:rsid w:val="00DC6E11"/>
    <w:rsid w:val="00DD5949"/>
    <w:rsid w:val="00DE1417"/>
    <w:rsid w:val="00E05401"/>
    <w:rsid w:val="00E079E2"/>
    <w:rsid w:val="00E14C08"/>
    <w:rsid w:val="00E16FD0"/>
    <w:rsid w:val="00E24A1B"/>
    <w:rsid w:val="00E50D8D"/>
    <w:rsid w:val="00E6161C"/>
    <w:rsid w:val="00E6237F"/>
    <w:rsid w:val="00E63D37"/>
    <w:rsid w:val="00E733BB"/>
    <w:rsid w:val="00E8318B"/>
    <w:rsid w:val="00E90E9A"/>
    <w:rsid w:val="00E938F0"/>
    <w:rsid w:val="00E977B1"/>
    <w:rsid w:val="00EE10B1"/>
    <w:rsid w:val="00EE7797"/>
    <w:rsid w:val="00EE7AF5"/>
    <w:rsid w:val="00F0117B"/>
    <w:rsid w:val="00F01E54"/>
    <w:rsid w:val="00F02D91"/>
    <w:rsid w:val="00F11990"/>
    <w:rsid w:val="00F2725A"/>
    <w:rsid w:val="00F33B3F"/>
    <w:rsid w:val="00F36FDC"/>
    <w:rsid w:val="00F37132"/>
    <w:rsid w:val="00F42852"/>
    <w:rsid w:val="00F43AF0"/>
    <w:rsid w:val="00F47767"/>
    <w:rsid w:val="00F51B41"/>
    <w:rsid w:val="00F53B3D"/>
    <w:rsid w:val="00F54F87"/>
    <w:rsid w:val="00F657D7"/>
    <w:rsid w:val="00F65ACD"/>
    <w:rsid w:val="00F8081B"/>
    <w:rsid w:val="00F81090"/>
    <w:rsid w:val="00F81FFE"/>
    <w:rsid w:val="00F83221"/>
    <w:rsid w:val="00FA3B11"/>
    <w:rsid w:val="00FA76DB"/>
    <w:rsid w:val="00FB0264"/>
    <w:rsid w:val="00FB09F7"/>
    <w:rsid w:val="00FB4099"/>
    <w:rsid w:val="00FB7A00"/>
    <w:rsid w:val="00FC76CE"/>
    <w:rsid w:val="00FE16B6"/>
    <w:rsid w:val="00FE2593"/>
    <w:rsid w:val="00FE5DBB"/>
    <w:rsid w:val="0F601E0B"/>
    <w:rsid w:val="592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Date"/>
    <w:basedOn w:val="1"/>
    <w:next w:val="1"/>
    <w:link w:val="14"/>
    <w:semiHidden/>
    <w:unhideWhenUsed/>
    <w:qFormat/>
    <w:uiPriority w:val="99"/>
    <w:pPr>
      <w:ind w:left="100" w:leftChars="2500"/>
    </w:p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b/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日期 Char"/>
    <w:basedOn w:val="12"/>
    <w:link w:val="5"/>
    <w:semiHidden/>
    <w:qFormat/>
    <w:uiPriority w:val="99"/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8">
    <w:name w:val="标题------1"/>
    <w:basedOn w:val="1"/>
    <w:qFormat/>
    <w:uiPriority w:val="0"/>
    <w:pPr>
      <w:keepLines/>
      <w:pageBreakBefore/>
      <w:snapToGrid w:val="0"/>
      <w:spacing w:before="100" w:beforeLines="100" w:after="80" w:afterLines="80" w:line="440" w:lineRule="atLeast"/>
      <w:jc w:val="center"/>
      <w:outlineLvl w:val="0"/>
    </w:pPr>
    <w:rPr>
      <w:rFonts w:ascii="Times New Roman" w:hAnsi="Times New Roman" w:eastAsia="黑体" w:cs="Times New Roman"/>
      <w:sz w:val="36"/>
      <w:szCs w:val="20"/>
    </w:rPr>
  </w:style>
  <w:style w:type="character" w:customStyle="1" w:styleId="19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20">
    <w:name w:val="页脚 Char"/>
    <w:basedOn w:val="12"/>
    <w:link w:val="6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D21C00-47A4-445F-9424-340678D4E4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1958</Characters>
  <Lines>16</Lines>
  <Paragraphs>4</Paragraphs>
  <TotalTime>176</TotalTime>
  <ScaleCrop>false</ScaleCrop>
  <LinksUpToDate>false</LinksUpToDate>
  <CharactersWithSpaces>2297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2021-05-06T02:55:00Z</dcterms:created>
  <dc:creator>厉 斌斌</dc:creator>
  <cp:lastModifiedBy>Administrator</cp:lastModifiedBy>
  <dcterms:modified xsi:type="dcterms:W3CDTF">2022-11-04T03:50:29Z</dcterms:modified>
  <cp:revision>1339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