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B692C" w:rsidRDefault="00664D38">
      <w:pPr>
        <w:ind w:firstLine="1124"/>
        <w:rPr>
          <w:rFonts w:hAnsi="Arial"/>
          <w:b/>
          <w:bCs/>
          <w:color w:val="000000"/>
          <w:sz w:val="32"/>
          <w:szCs w:val="32"/>
        </w:rPr>
      </w:pPr>
      <w:r>
        <w:rPr>
          <w:rFonts w:hAnsi="Arial"/>
          <w:b/>
          <w:bCs/>
          <w:noProof/>
          <w:color w:val="000000"/>
          <w:sz w:val="56"/>
          <w:szCs w:val="56"/>
        </w:rPr>
        <w:drawing>
          <wp:inline distT="0" distB="0" distL="0" distR="0">
            <wp:extent cx="1007745" cy="985520"/>
            <wp:effectExtent l="0" t="0" r="0" b="0"/>
            <wp:docPr id="2" name="Picture 2" descr="广东工业大学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广东工业大学校徽"/>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038705" cy="1015310"/>
                    </a:xfrm>
                    <a:prstGeom prst="rect">
                      <a:avLst/>
                    </a:prstGeom>
                    <a:noFill/>
                    <a:ln w="9525">
                      <a:noFill/>
                      <a:miter lim="800000"/>
                      <a:headEnd/>
                      <a:tailEnd/>
                    </a:ln>
                  </pic:spPr>
                </pic:pic>
              </a:graphicData>
            </a:graphic>
          </wp:inline>
        </w:drawing>
      </w:r>
    </w:p>
    <w:p w:rsidR="00CB692C" w:rsidRDefault="00CB692C">
      <w:pPr>
        <w:ind w:firstLine="1124"/>
        <w:rPr>
          <w:rFonts w:hAnsi="Arial"/>
          <w:b/>
          <w:bCs/>
          <w:color w:val="000000"/>
          <w:sz w:val="56"/>
          <w:szCs w:val="56"/>
        </w:rPr>
      </w:pPr>
    </w:p>
    <w:p w:rsidR="00CB692C" w:rsidRDefault="00664D38">
      <w:pPr>
        <w:ind w:firstLine="1124"/>
        <w:jc w:val="center"/>
        <w:rPr>
          <w:rFonts w:hAnsi="Arial"/>
          <w:b/>
          <w:bCs/>
          <w:color w:val="000000"/>
          <w:sz w:val="56"/>
          <w:szCs w:val="56"/>
        </w:rPr>
      </w:pPr>
      <w:r>
        <w:rPr>
          <w:rFonts w:hAnsi="Arial" w:hint="eastAsia"/>
          <w:b/>
          <w:bCs/>
          <w:noProof/>
          <w:color w:val="000000"/>
          <w:sz w:val="56"/>
          <w:szCs w:val="56"/>
        </w:rPr>
        <w:drawing>
          <wp:inline distT="0" distB="0" distL="0" distR="0">
            <wp:extent cx="4830445" cy="1355725"/>
            <wp:effectExtent l="0" t="0" r="0" b="0"/>
            <wp:docPr id="3" name="Picture 3" descr="xiao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xiaomi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4900265" cy="1375362"/>
                    </a:xfrm>
                    <a:prstGeom prst="rect">
                      <a:avLst/>
                    </a:prstGeom>
                    <a:noFill/>
                    <a:ln w="9525">
                      <a:noFill/>
                      <a:miter lim="800000"/>
                      <a:headEnd/>
                      <a:tailEnd/>
                    </a:ln>
                  </pic:spPr>
                </pic:pic>
              </a:graphicData>
            </a:graphic>
          </wp:inline>
        </w:drawing>
      </w:r>
    </w:p>
    <w:p w:rsidR="00CB692C" w:rsidRDefault="00CB692C">
      <w:pPr>
        <w:ind w:firstLine="1124"/>
        <w:rPr>
          <w:rFonts w:hAnsi="Arial"/>
          <w:b/>
          <w:bCs/>
          <w:color w:val="000000"/>
          <w:sz w:val="56"/>
          <w:szCs w:val="56"/>
        </w:rPr>
      </w:pPr>
    </w:p>
    <w:p w:rsidR="00CB692C" w:rsidRDefault="00CB692C">
      <w:pPr>
        <w:ind w:firstLine="964"/>
        <w:rPr>
          <w:rFonts w:ascii="SimHei" w:eastAsia="SimHei" w:hAnsi="Arial"/>
          <w:b/>
          <w:bCs/>
          <w:color w:val="000000"/>
          <w:sz w:val="48"/>
          <w:szCs w:val="48"/>
        </w:rPr>
      </w:pPr>
    </w:p>
    <w:p w:rsidR="00CB692C" w:rsidRDefault="00664D38">
      <w:pPr>
        <w:ind w:firstLine="883"/>
        <w:jc w:val="center"/>
        <w:rPr>
          <w:rFonts w:ascii="SimHei" w:eastAsia="SimHei" w:hAnsi="SimHei"/>
          <w:b/>
          <w:color w:val="000000"/>
          <w:sz w:val="44"/>
          <w:szCs w:val="44"/>
        </w:rPr>
      </w:pPr>
      <w:r>
        <w:rPr>
          <w:rFonts w:ascii="SimHei" w:eastAsia="SimHei" w:hAnsi="SimHei" w:hint="eastAsia"/>
          <w:b/>
          <w:sz w:val="44"/>
          <w:szCs w:val="44"/>
        </w:rPr>
        <w:t>交通灯控制电路设计</w:t>
      </w:r>
    </w:p>
    <w:p w:rsidR="00CB692C" w:rsidRDefault="00CB692C">
      <w:pPr>
        <w:ind w:firstLine="640"/>
        <w:jc w:val="center"/>
        <w:rPr>
          <w:rFonts w:ascii="SimHei" w:eastAsia="SimHei" w:hAnsi="SimHei"/>
          <w:color w:val="000000"/>
          <w:sz w:val="32"/>
          <w:szCs w:val="32"/>
        </w:rPr>
      </w:pPr>
    </w:p>
    <w:p w:rsidR="00CB692C" w:rsidRDefault="00CB692C">
      <w:pPr>
        <w:ind w:firstLine="643"/>
        <w:jc w:val="center"/>
        <w:rPr>
          <w:rFonts w:ascii="SimHei" w:eastAsia="SimHei" w:hAnsi="SimHei"/>
          <w:b/>
          <w:color w:val="000000"/>
          <w:sz w:val="32"/>
          <w:szCs w:val="32"/>
        </w:rPr>
      </w:pPr>
    </w:p>
    <w:p w:rsidR="00CB692C" w:rsidRDefault="00664D38">
      <w:pPr>
        <w:ind w:leftChars="857" w:left="2057" w:firstLine="640"/>
        <w:rPr>
          <w:rFonts w:ascii="SimHei" w:eastAsia="SimHei" w:hAnsi="SimHei"/>
          <w:bCs/>
          <w:color w:val="000000"/>
          <w:sz w:val="32"/>
          <w:szCs w:val="32"/>
        </w:rPr>
      </w:pPr>
      <w:r>
        <w:rPr>
          <w:rFonts w:ascii="SimHei" w:eastAsia="SimHei" w:hAnsi="SimHei" w:hint="eastAsia"/>
          <w:bCs/>
          <w:color w:val="000000"/>
          <w:sz w:val="32"/>
          <w:szCs w:val="32"/>
        </w:rPr>
        <w:t xml:space="preserve">课程名称   </w:t>
      </w:r>
      <w:r>
        <w:rPr>
          <w:rFonts w:ascii="SimHei" w:eastAsia="SimHei" w:hAnsi="SimHei" w:hint="eastAsia"/>
          <w:bCs/>
          <w:color w:val="000000"/>
          <w:sz w:val="32"/>
          <w:szCs w:val="32"/>
          <w:u w:val="single"/>
        </w:rPr>
        <w:t xml:space="preserve">数字电子技术课程设计   </w:t>
      </w:r>
      <w:r>
        <w:rPr>
          <w:rFonts w:ascii="SimHei" w:eastAsia="SimHei" w:hAnsi="SimHei"/>
          <w:bCs/>
          <w:color w:val="000000"/>
          <w:sz w:val="32"/>
          <w:szCs w:val="32"/>
          <w:u w:val="single"/>
        </w:rPr>
        <w:t xml:space="preserve">    </w:t>
      </w:r>
      <w:r>
        <w:rPr>
          <w:rFonts w:ascii="SimHei" w:eastAsia="SimHei" w:hAnsi="SimHei" w:hint="eastAsia"/>
          <w:bCs/>
          <w:color w:val="000000"/>
          <w:sz w:val="32"/>
          <w:szCs w:val="32"/>
          <w:u w:val="single"/>
        </w:rPr>
        <w:t xml:space="preserve"> </w:t>
      </w:r>
    </w:p>
    <w:p w:rsidR="00CB692C" w:rsidRDefault="00664D38">
      <w:pPr>
        <w:ind w:leftChars="857" w:left="2057" w:firstLine="640"/>
        <w:rPr>
          <w:rFonts w:ascii="SimHei" w:eastAsia="SimHei" w:hAnsi="SimHei"/>
          <w:bCs/>
          <w:color w:val="000000"/>
          <w:sz w:val="32"/>
          <w:szCs w:val="32"/>
        </w:rPr>
      </w:pPr>
      <w:r>
        <w:rPr>
          <w:rFonts w:ascii="SimHei" w:eastAsia="SimHei" w:hAnsi="SimHei" w:hint="eastAsia"/>
          <w:bCs/>
          <w:color w:val="000000"/>
          <w:sz w:val="32"/>
          <w:szCs w:val="32"/>
        </w:rPr>
        <w:t xml:space="preserve">学    院   </w:t>
      </w:r>
      <w:r>
        <w:rPr>
          <w:rFonts w:ascii="SimHei" w:eastAsia="SimHei" w:hAnsi="SimHei" w:hint="eastAsia"/>
          <w:bCs/>
          <w:color w:val="000000"/>
          <w:sz w:val="32"/>
          <w:szCs w:val="32"/>
          <w:u w:val="single"/>
        </w:rPr>
        <w:t xml:space="preserve"> </w:t>
      </w:r>
      <w:r>
        <w:rPr>
          <w:rFonts w:ascii="SimHei" w:eastAsia="SimHei" w:hAnsi="SimHei"/>
          <w:bCs/>
          <w:color w:val="000000"/>
          <w:sz w:val="32"/>
          <w:szCs w:val="32"/>
          <w:u w:val="single"/>
        </w:rPr>
        <w:t xml:space="preserve">    </w:t>
      </w:r>
    </w:p>
    <w:p w:rsidR="00CB692C" w:rsidRDefault="00664D38">
      <w:pPr>
        <w:ind w:leftChars="857" w:left="2057" w:firstLine="640"/>
        <w:rPr>
          <w:rFonts w:ascii="SimHei" w:eastAsia="SimHei" w:hAnsi="SimHei"/>
          <w:bCs/>
          <w:color w:val="000000"/>
          <w:sz w:val="32"/>
          <w:szCs w:val="32"/>
          <w:u w:val="single"/>
        </w:rPr>
      </w:pPr>
      <w:r>
        <w:rPr>
          <w:rFonts w:ascii="SimHei" w:eastAsia="SimHei" w:hAnsi="SimHei" w:hint="eastAsia"/>
          <w:bCs/>
          <w:color w:val="000000"/>
          <w:sz w:val="32"/>
          <w:szCs w:val="32"/>
        </w:rPr>
        <w:t xml:space="preserve">专业班级   </w:t>
      </w:r>
    </w:p>
    <w:p w:rsidR="00CB692C" w:rsidRDefault="00664D38">
      <w:pPr>
        <w:ind w:leftChars="857" w:left="2057" w:firstLine="640"/>
        <w:rPr>
          <w:rFonts w:ascii="SimHei" w:eastAsia="SimHei" w:hAnsi="SimHei"/>
          <w:bCs/>
          <w:color w:val="000000"/>
          <w:sz w:val="32"/>
          <w:szCs w:val="32"/>
        </w:rPr>
      </w:pPr>
      <w:r>
        <w:rPr>
          <w:rFonts w:ascii="SimHei" w:eastAsia="SimHei" w:hAnsi="SimHei" w:hint="eastAsia"/>
          <w:bCs/>
          <w:color w:val="000000"/>
          <w:sz w:val="32"/>
          <w:szCs w:val="32"/>
        </w:rPr>
        <w:t xml:space="preserve">学    号   </w:t>
      </w:r>
    </w:p>
    <w:p w:rsidR="00CB692C" w:rsidRDefault="00664D38">
      <w:pPr>
        <w:ind w:leftChars="857" w:left="2057" w:firstLine="640"/>
        <w:rPr>
          <w:rFonts w:ascii="SimHei" w:eastAsia="SimHei" w:hAnsi="SimHei"/>
          <w:bCs/>
          <w:color w:val="000000"/>
          <w:sz w:val="32"/>
          <w:szCs w:val="32"/>
        </w:rPr>
      </w:pPr>
      <w:r>
        <w:rPr>
          <w:rFonts w:ascii="SimHei" w:eastAsia="SimHei" w:hAnsi="SimHei" w:hint="eastAsia"/>
          <w:bCs/>
          <w:color w:val="000000"/>
          <w:sz w:val="32"/>
          <w:szCs w:val="32"/>
        </w:rPr>
        <w:t xml:space="preserve">姓    名   </w:t>
      </w:r>
      <w:r>
        <w:rPr>
          <w:rFonts w:ascii="SimHei" w:eastAsia="SimHei" w:hAnsi="SimHei" w:hint="eastAsia"/>
          <w:bCs/>
          <w:color w:val="000000"/>
          <w:sz w:val="32"/>
          <w:szCs w:val="32"/>
          <w:u w:val="single"/>
        </w:rPr>
        <w:t xml:space="preserve">   </w:t>
      </w:r>
      <w:r>
        <w:rPr>
          <w:rFonts w:ascii="SimHei" w:eastAsia="SimHei" w:hAnsi="SimHei"/>
          <w:bCs/>
          <w:color w:val="000000"/>
          <w:sz w:val="32"/>
          <w:szCs w:val="32"/>
          <w:u w:val="single"/>
        </w:rPr>
        <w:t xml:space="preserve"> </w:t>
      </w:r>
      <w:r>
        <w:rPr>
          <w:rFonts w:ascii="SimHei" w:eastAsia="SimHei" w:hAnsi="SimHei" w:hint="eastAsia"/>
          <w:bCs/>
          <w:color w:val="000000"/>
          <w:sz w:val="32"/>
          <w:szCs w:val="32"/>
          <w:u w:val="single"/>
        </w:rPr>
        <w:t xml:space="preserve">  </w:t>
      </w:r>
    </w:p>
    <w:p w:rsidR="00CB692C" w:rsidRDefault="00664D38">
      <w:pPr>
        <w:ind w:leftChars="857" w:left="2057" w:firstLine="640"/>
        <w:rPr>
          <w:rFonts w:ascii="SimHei" w:eastAsia="SimHei" w:hAnsi="SimHei"/>
          <w:bCs/>
          <w:color w:val="000000"/>
          <w:sz w:val="32"/>
          <w:szCs w:val="32"/>
        </w:rPr>
      </w:pPr>
      <w:r>
        <w:rPr>
          <w:rFonts w:ascii="SimHei" w:eastAsia="SimHei" w:hAnsi="SimHei" w:hint="eastAsia"/>
          <w:bCs/>
          <w:color w:val="000000"/>
          <w:sz w:val="32"/>
          <w:szCs w:val="32"/>
        </w:rPr>
        <w:t xml:space="preserve">任课教师   </w:t>
      </w:r>
      <w:r>
        <w:rPr>
          <w:rFonts w:ascii="SimHei" w:eastAsia="SimHei" w:hAnsi="SimHei"/>
          <w:bCs/>
          <w:color w:val="000000"/>
          <w:sz w:val="32"/>
          <w:szCs w:val="32"/>
          <w:u w:val="single"/>
        </w:rPr>
        <w:t xml:space="preserve">      </w:t>
      </w:r>
      <w:r>
        <w:rPr>
          <w:rFonts w:ascii="SimHei" w:eastAsia="SimHei" w:hAnsi="SimHei" w:hint="eastAsia"/>
          <w:bCs/>
          <w:color w:val="000000"/>
          <w:sz w:val="32"/>
          <w:szCs w:val="32"/>
          <w:u w:val="single"/>
        </w:rPr>
        <w:t xml:space="preserve">     </w:t>
      </w:r>
    </w:p>
    <w:p w:rsidR="00CB692C" w:rsidRDefault="00CB692C">
      <w:pPr>
        <w:ind w:firstLine="643"/>
        <w:rPr>
          <w:rFonts w:hAnsi="Arial"/>
          <w:b/>
          <w:bCs/>
          <w:color w:val="000000"/>
          <w:sz w:val="32"/>
          <w:szCs w:val="32"/>
        </w:rPr>
      </w:pPr>
    </w:p>
    <w:p w:rsidR="00CB692C" w:rsidRDefault="00664D38">
      <w:pPr>
        <w:ind w:firstLineChars="50" w:firstLine="160"/>
        <w:jc w:val="center"/>
        <w:rPr>
          <w:rFonts w:ascii="SimHei" w:eastAsia="SimHei" w:hAnsi="SimHei"/>
          <w:bCs/>
          <w:color w:val="000000"/>
          <w:sz w:val="32"/>
          <w:szCs w:val="32"/>
        </w:rPr>
      </w:pPr>
      <w:r>
        <w:rPr>
          <w:rFonts w:ascii="SimHei" w:eastAsia="SimHei" w:hAnsi="SimHei" w:hint="eastAsia"/>
          <w:bCs/>
          <w:color w:val="000000"/>
          <w:sz w:val="32"/>
          <w:szCs w:val="32"/>
        </w:rPr>
        <w:t>年</w:t>
      </w:r>
      <w:r w:rsidR="0003115F">
        <w:rPr>
          <w:rFonts w:ascii="SimHei" w:eastAsia="SimHei" w:hAnsi="SimHei" w:hint="eastAsia"/>
          <w:bCs/>
          <w:color w:val="000000"/>
          <w:sz w:val="32"/>
          <w:szCs w:val="32"/>
        </w:rPr>
        <w:t xml:space="preserve"> </w:t>
      </w:r>
      <w:r w:rsidR="0003115F">
        <w:rPr>
          <w:rFonts w:ascii="SimHei" w:eastAsia="SimHei" w:hAnsi="SimHei"/>
          <w:bCs/>
          <w:color w:val="000000"/>
          <w:sz w:val="32"/>
          <w:szCs w:val="32"/>
        </w:rPr>
        <w:t xml:space="preserve"> </w:t>
      </w:r>
      <w:r>
        <w:rPr>
          <w:rFonts w:ascii="SimHei" w:eastAsia="SimHei" w:hAnsi="SimHei" w:hint="eastAsia"/>
          <w:bCs/>
          <w:color w:val="000000"/>
          <w:sz w:val="32"/>
          <w:szCs w:val="32"/>
        </w:rPr>
        <w:t>月</w:t>
      </w:r>
      <w:r w:rsidR="0003115F">
        <w:rPr>
          <w:rFonts w:ascii="SimHei" w:eastAsia="SimHei" w:hAnsi="SimHei" w:hint="eastAsia"/>
          <w:bCs/>
          <w:color w:val="000000"/>
          <w:sz w:val="32"/>
          <w:szCs w:val="32"/>
        </w:rPr>
        <w:t xml:space="preserve"> </w:t>
      </w:r>
      <w:r w:rsidR="0003115F">
        <w:rPr>
          <w:rFonts w:ascii="SimHei" w:eastAsia="SimHei" w:hAnsi="SimHei"/>
          <w:bCs/>
          <w:color w:val="000000"/>
          <w:sz w:val="32"/>
          <w:szCs w:val="32"/>
        </w:rPr>
        <w:t xml:space="preserve"> </w:t>
      </w:r>
      <w:r>
        <w:rPr>
          <w:rFonts w:ascii="SimHei" w:eastAsia="SimHei" w:hAnsi="SimHei" w:hint="eastAsia"/>
          <w:bCs/>
          <w:color w:val="000000"/>
          <w:sz w:val="32"/>
          <w:szCs w:val="32"/>
        </w:rPr>
        <w:t>日</w:t>
      </w:r>
    </w:p>
    <w:p w:rsidR="00CB692C" w:rsidRDefault="00664D38">
      <w:pPr>
        <w:widowControl/>
        <w:ind w:firstLine="640"/>
        <w:jc w:val="left"/>
        <w:rPr>
          <w:rFonts w:ascii="SimHei" w:eastAsia="SimHei" w:hAnsi="SimHei"/>
          <w:bCs/>
          <w:color w:val="000000"/>
          <w:sz w:val="32"/>
          <w:szCs w:val="32"/>
        </w:rPr>
      </w:pPr>
      <w:r>
        <w:rPr>
          <w:rFonts w:ascii="SimHei" w:eastAsia="SimHei" w:hAnsi="SimHei"/>
          <w:bCs/>
          <w:color w:val="000000"/>
          <w:sz w:val="32"/>
          <w:szCs w:val="32"/>
        </w:rPr>
        <w:br w:type="page"/>
      </w:r>
    </w:p>
    <w:sdt>
      <w:sdtPr>
        <w:rPr>
          <w:rFonts w:ascii="Times New Roman" w:eastAsia="SimSun" w:hAnsi="Times New Roman" w:cs="Times New Roman"/>
          <w:color w:val="auto"/>
          <w:kern w:val="2"/>
          <w:sz w:val="24"/>
          <w:szCs w:val="20"/>
          <w:lang w:val="zh-CN"/>
        </w:rPr>
        <w:id w:val="1335414098"/>
        <w:docPartObj>
          <w:docPartGallery w:val="Table of Contents"/>
          <w:docPartUnique/>
        </w:docPartObj>
      </w:sdtPr>
      <w:sdtEndPr>
        <w:rPr>
          <w:rFonts w:ascii="SimHei" w:eastAsia="SimHei" w:hAnsi="SimHei"/>
          <w:bCs/>
          <w:sz w:val="28"/>
          <w:szCs w:val="28"/>
        </w:rPr>
      </w:sdtEndPr>
      <w:sdtContent>
        <w:p w:rsidR="00CB692C" w:rsidRDefault="00664D38">
          <w:pPr>
            <w:pStyle w:val="TOC10"/>
            <w:jc w:val="center"/>
            <w:rPr>
              <w:rFonts w:ascii="SimHei" w:eastAsia="SimHei" w:hAnsi="SimHei"/>
              <w:b/>
              <w:color w:val="auto"/>
              <w:sz w:val="44"/>
              <w:szCs w:val="44"/>
              <w:lang w:val="zh-CN"/>
            </w:rPr>
          </w:pPr>
          <w:r>
            <w:rPr>
              <w:rFonts w:ascii="SimHei" w:eastAsia="SimHei" w:hAnsi="SimHei"/>
              <w:b/>
              <w:color w:val="auto"/>
              <w:sz w:val="44"/>
              <w:szCs w:val="44"/>
              <w:lang w:val="zh-CN"/>
            </w:rPr>
            <w:t>目录</w:t>
          </w:r>
        </w:p>
        <w:p w:rsidR="007221A1" w:rsidRDefault="00664D38">
          <w:pPr>
            <w:pStyle w:val="TOC1"/>
            <w:tabs>
              <w:tab w:val="right" w:leader="dot" w:pos="9628"/>
            </w:tabs>
            <w:rPr>
              <w:rFonts w:asciiTheme="minorHAnsi" w:eastAsiaTheme="minorEastAsia" w:hAnsiTheme="minorHAnsi" w:cstheme="minorBidi"/>
              <w:noProof/>
              <w:kern w:val="0"/>
              <w:sz w:val="22"/>
              <w:szCs w:val="22"/>
            </w:rPr>
          </w:pPr>
          <w:r>
            <w:rPr>
              <w:rFonts w:ascii="SimHei" w:eastAsia="SimHei" w:hAnsi="SimHei"/>
              <w:b/>
              <w:sz w:val="28"/>
              <w:szCs w:val="28"/>
            </w:rPr>
            <w:fldChar w:fldCharType="begin"/>
          </w:r>
          <w:r>
            <w:rPr>
              <w:rFonts w:ascii="SimHei" w:eastAsia="SimHei" w:hAnsi="SimHei"/>
              <w:b/>
              <w:sz w:val="28"/>
              <w:szCs w:val="28"/>
            </w:rPr>
            <w:instrText xml:space="preserve"> TOC \o "1-3" \h \z \u </w:instrText>
          </w:r>
          <w:r>
            <w:rPr>
              <w:rFonts w:ascii="SimHei" w:eastAsia="SimHei" w:hAnsi="SimHei"/>
              <w:b/>
              <w:sz w:val="28"/>
              <w:szCs w:val="28"/>
            </w:rPr>
            <w:fldChar w:fldCharType="separate"/>
          </w:r>
          <w:hyperlink w:anchor="_Toc180422814" w:history="1">
            <w:r w:rsidR="007221A1" w:rsidRPr="00C80A11">
              <w:rPr>
                <w:rStyle w:val="ab"/>
                <w:rFonts w:hint="eastAsia"/>
                <w:noProof/>
              </w:rPr>
              <w:t>一、题目：交通灯控制电路设计</w:t>
            </w:r>
            <w:r w:rsidR="007221A1">
              <w:rPr>
                <w:noProof/>
                <w:webHidden/>
              </w:rPr>
              <w:tab/>
            </w:r>
            <w:r w:rsidR="007221A1">
              <w:rPr>
                <w:noProof/>
                <w:webHidden/>
              </w:rPr>
              <w:fldChar w:fldCharType="begin"/>
            </w:r>
            <w:r w:rsidR="007221A1">
              <w:rPr>
                <w:noProof/>
                <w:webHidden/>
              </w:rPr>
              <w:instrText xml:space="preserve"> PAGEREF _Toc180422814 \h </w:instrText>
            </w:r>
            <w:r w:rsidR="007221A1">
              <w:rPr>
                <w:noProof/>
                <w:webHidden/>
              </w:rPr>
            </w:r>
            <w:r w:rsidR="007221A1">
              <w:rPr>
                <w:noProof/>
                <w:webHidden/>
              </w:rPr>
              <w:fldChar w:fldCharType="separate"/>
            </w:r>
            <w:r w:rsidR="007221A1">
              <w:rPr>
                <w:noProof/>
                <w:webHidden/>
              </w:rPr>
              <w:t>1</w:t>
            </w:r>
            <w:r w:rsidR="007221A1">
              <w:rPr>
                <w:noProof/>
                <w:webHidden/>
              </w:rPr>
              <w:fldChar w:fldCharType="end"/>
            </w:r>
          </w:hyperlink>
        </w:p>
        <w:p w:rsidR="007221A1" w:rsidRDefault="007221A1">
          <w:pPr>
            <w:pStyle w:val="TOC1"/>
            <w:tabs>
              <w:tab w:val="right" w:leader="dot" w:pos="9628"/>
            </w:tabs>
            <w:rPr>
              <w:rFonts w:asciiTheme="minorHAnsi" w:eastAsiaTheme="minorEastAsia" w:hAnsiTheme="minorHAnsi" w:cstheme="minorBidi"/>
              <w:noProof/>
              <w:kern w:val="0"/>
              <w:sz w:val="22"/>
              <w:szCs w:val="22"/>
            </w:rPr>
          </w:pPr>
          <w:hyperlink w:anchor="_Toc180422815" w:history="1">
            <w:r w:rsidRPr="00C80A11">
              <w:rPr>
                <w:rStyle w:val="ab"/>
                <w:rFonts w:hint="eastAsia"/>
                <w:noProof/>
              </w:rPr>
              <w:t>二、设计目的与意义</w:t>
            </w:r>
            <w:r>
              <w:rPr>
                <w:noProof/>
                <w:webHidden/>
              </w:rPr>
              <w:tab/>
            </w:r>
            <w:r>
              <w:rPr>
                <w:noProof/>
                <w:webHidden/>
              </w:rPr>
              <w:fldChar w:fldCharType="begin"/>
            </w:r>
            <w:r>
              <w:rPr>
                <w:noProof/>
                <w:webHidden/>
              </w:rPr>
              <w:instrText xml:space="preserve"> PAGEREF _Toc180422815 \h </w:instrText>
            </w:r>
            <w:r>
              <w:rPr>
                <w:noProof/>
                <w:webHidden/>
              </w:rPr>
            </w:r>
            <w:r>
              <w:rPr>
                <w:noProof/>
                <w:webHidden/>
              </w:rPr>
              <w:fldChar w:fldCharType="separate"/>
            </w:r>
            <w:r>
              <w:rPr>
                <w:noProof/>
                <w:webHidden/>
              </w:rPr>
              <w:t>1</w:t>
            </w:r>
            <w:r>
              <w:rPr>
                <w:noProof/>
                <w:webHidden/>
              </w:rPr>
              <w:fldChar w:fldCharType="end"/>
            </w:r>
          </w:hyperlink>
        </w:p>
        <w:p w:rsidR="007221A1" w:rsidRDefault="007221A1">
          <w:pPr>
            <w:pStyle w:val="TOC2"/>
            <w:tabs>
              <w:tab w:val="right" w:leader="dot" w:pos="9628"/>
            </w:tabs>
            <w:ind w:left="480"/>
            <w:rPr>
              <w:rFonts w:asciiTheme="minorHAnsi" w:eastAsiaTheme="minorEastAsia" w:hAnsiTheme="minorHAnsi" w:cstheme="minorBidi"/>
              <w:noProof/>
              <w:kern w:val="0"/>
              <w:sz w:val="22"/>
              <w:szCs w:val="22"/>
            </w:rPr>
          </w:pPr>
          <w:hyperlink w:anchor="_Toc180422816" w:history="1">
            <w:r w:rsidRPr="00C80A11">
              <w:rPr>
                <w:rStyle w:val="ab"/>
                <w:rFonts w:hint="eastAsia"/>
                <w:noProof/>
              </w:rPr>
              <w:t>（一）设计目的</w:t>
            </w:r>
            <w:r>
              <w:rPr>
                <w:noProof/>
                <w:webHidden/>
              </w:rPr>
              <w:tab/>
            </w:r>
            <w:r>
              <w:rPr>
                <w:noProof/>
                <w:webHidden/>
              </w:rPr>
              <w:fldChar w:fldCharType="begin"/>
            </w:r>
            <w:r>
              <w:rPr>
                <w:noProof/>
                <w:webHidden/>
              </w:rPr>
              <w:instrText xml:space="preserve"> PAGEREF _Toc180422816 \h </w:instrText>
            </w:r>
            <w:r>
              <w:rPr>
                <w:noProof/>
                <w:webHidden/>
              </w:rPr>
            </w:r>
            <w:r>
              <w:rPr>
                <w:noProof/>
                <w:webHidden/>
              </w:rPr>
              <w:fldChar w:fldCharType="separate"/>
            </w:r>
            <w:r>
              <w:rPr>
                <w:noProof/>
                <w:webHidden/>
              </w:rPr>
              <w:t>1</w:t>
            </w:r>
            <w:r>
              <w:rPr>
                <w:noProof/>
                <w:webHidden/>
              </w:rPr>
              <w:fldChar w:fldCharType="end"/>
            </w:r>
          </w:hyperlink>
        </w:p>
        <w:p w:rsidR="007221A1" w:rsidRDefault="007221A1">
          <w:pPr>
            <w:pStyle w:val="TOC2"/>
            <w:tabs>
              <w:tab w:val="right" w:leader="dot" w:pos="9628"/>
            </w:tabs>
            <w:ind w:left="480"/>
            <w:rPr>
              <w:rFonts w:asciiTheme="minorHAnsi" w:eastAsiaTheme="minorEastAsia" w:hAnsiTheme="minorHAnsi" w:cstheme="minorBidi"/>
              <w:noProof/>
              <w:kern w:val="0"/>
              <w:sz w:val="22"/>
              <w:szCs w:val="22"/>
            </w:rPr>
          </w:pPr>
          <w:hyperlink w:anchor="_Toc180422817" w:history="1">
            <w:r w:rsidRPr="00C80A11">
              <w:rPr>
                <w:rStyle w:val="ab"/>
                <w:rFonts w:hint="eastAsia"/>
                <w:noProof/>
              </w:rPr>
              <w:t>（二）设计意义</w:t>
            </w:r>
            <w:r>
              <w:rPr>
                <w:noProof/>
                <w:webHidden/>
              </w:rPr>
              <w:tab/>
            </w:r>
            <w:r>
              <w:rPr>
                <w:noProof/>
                <w:webHidden/>
              </w:rPr>
              <w:fldChar w:fldCharType="begin"/>
            </w:r>
            <w:r>
              <w:rPr>
                <w:noProof/>
                <w:webHidden/>
              </w:rPr>
              <w:instrText xml:space="preserve"> PAGEREF _Toc180422817 \h </w:instrText>
            </w:r>
            <w:r>
              <w:rPr>
                <w:noProof/>
                <w:webHidden/>
              </w:rPr>
            </w:r>
            <w:r>
              <w:rPr>
                <w:noProof/>
                <w:webHidden/>
              </w:rPr>
              <w:fldChar w:fldCharType="separate"/>
            </w:r>
            <w:r>
              <w:rPr>
                <w:noProof/>
                <w:webHidden/>
              </w:rPr>
              <w:t>1</w:t>
            </w:r>
            <w:r>
              <w:rPr>
                <w:noProof/>
                <w:webHidden/>
              </w:rPr>
              <w:fldChar w:fldCharType="end"/>
            </w:r>
          </w:hyperlink>
        </w:p>
        <w:p w:rsidR="007221A1" w:rsidRDefault="007221A1">
          <w:pPr>
            <w:pStyle w:val="TOC1"/>
            <w:tabs>
              <w:tab w:val="right" w:leader="dot" w:pos="9628"/>
            </w:tabs>
            <w:rPr>
              <w:rFonts w:asciiTheme="minorHAnsi" w:eastAsiaTheme="minorEastAsia" w:hAnsiTheme="minorHAnsi" w:cstheme="minorBidi"/>
              <w:noProof/>
              <w:kern w:val="0"/>
              <w:sz w:val="22"/>
              <w:szCs w:val="22"/>
            </w:rPr>
          </w:pPr>
          <w:hyperlink w:anchor="_Toc180422818" w:history="1">
            <w:r w:rsidRPr="00C80A11">
              <w:rPr>
                <w:rStyle w:val="ab"/>
                <w:rFonts w:hint="eastAsia"/>
                <w:noProof/>
              </w:rPr>
              <w:t>三、设计任务与要求</w:t>
            </w:r>
            <w:r>
              <w:rPr>
                <w:noProof/>
                <w:webHidden/>
              </w:rPr>
              <w:tab/>
            </w:r>
            <w:r>
              <w:rPr>
                <w:noProof/>
                <w:webHidden/>
              </w:rPr>
              <w:fldChar w:fldCharType="begin"/>
            </w:r>
            <w:r>
              <w:rPr>
                <w:noProof/>
                <w:webHidden/>
              </w:rPr>
              <w:instrText xml:space="preserve"> PAGEREF _Toc180422818 \h </w:instrText>
            </w:r>
            <w:r>
              <w:rPr>
                <w:noProof/>
                <w:webHidden/>
              </w:rPr>
            </w:r>
            <w:r>
              <w:rPr>
                <w:noProof/>
                <w:webHidden/>
              </w:rPr>
              <w:fldChar w:fldCharType="separate"/>
            </w:r>
            <w:r>
              <w:rPr>
                <w:noProof/>
                <w:webHidden/>
              </w:rPr>
              <w:t>1</w:t>
            </w:r>
            <w:r>
              <w:rPr>
                <w:noProof/>
                <w:webHidden/>
              </w:rPr>
              <w:fldChar w:fldCharType="end"/>
            </w:r>
          </w:hyperlink>
        </w:p>
        <w:p w:rsidR="007221A1" w:rsidRDefault="007221A1">
          <w:pPr>
            <w:pStyle w:val="TOC1"/>
            <w:tabs>
              <w:tab w:val="right" w:leader="dot" w:pos="9628"/>
            </w:tabs>
            <w:rPr>
              <w:rFonts w:asciiTheme="minorHAnsi" w:eastAsiaTheme="minorEastAsia" w:hAnsiTheme="minorHAnsi" w:cstheme="minorBidi"/>
              <w:noProof/>
              <w:kern w:val="0"/>
              <w:sz w:val="22"/>
              <w:szCs w:val="22"/>
            </w:rPr>
          </w:pPr>
          <w:hyperlink w:anchor="_Toc180422819" w:history="1">
            <w:r w:rsidRPr="00C80A11">
              <w:rPr>
                <w:rStyle w:val="ab"/>
                <w:rFonts w:hint="eastAsia"/>
                <w:noProof/>
              </w:rPr>
              <w:t>四、方案选择</w:t>
            </w:r>
            <w:r>
              <w:rPr>
                <w:noProof/>
                <w:webHidden/>
              </w:rPr>
              <w:tab/>
            </w:r>
            <w:r>
              <w:rPr>
                <w:noProof/>
                <w:webHidden/>
              </w:rPr>
              <w:fldChar w:fldCharType="begin"/>
            </w:r>
            <w:r>
              <w:rPr>
                <w:noProof/>
                <w:webHidden/>
              </w:rPr>
              <w:instrText xml:space="preserve"> PAGEREF _Toc180422819 \h </w:instrText>
            </w:r>
            <w:r>
              <w:rPr>
                <w:noProof/>
                <w:webHidden/>
              </w:rPr>
            </w:r>
            <w:r>
              <w:rPr>
                <w:noProof/>
                <w:webHidden/>
              </w:rPr>
              <w:fldChar w:fldCharType="separate"/>
            </w:r>
            <w:r>
              <w:rPr>
                <w:noProof/>
                <w:webHidden/>
              </w:rPr>
              <w:t>1</w:t>
            </w:r>
            <w:r>
              <w:rPr>
                <w:noProof/>
                <w:webHidden/>
              </w:rPr>
              <w:fldChar w:fldCharType="end"/>
            </w:r>
          </w:hyperlink>
        </w:p>
        <w:p w:rsidR="007221A1" w:rsidRDefault="007221A1">
          <w:pPr>
            <w:pStyle w:val="TOC1"/>
            <w:tabs>
              <w:tab w:val="right" w:leader="dot" w:pos="9628"/>
            </w:tabs>
            <w:rPr>
              <w:rFonts w:asciiTheme="minorHAnsi" w:eastAsiaTheme="minorEastAsia" w:hAnsiTheme="minorHAnsi" w:cstheme="minorBidi"/>
              <w:noProof/>
              <w:kern w:val="0"/>
              <w:sz w:val="22"/>
              <w:szCs w:val="22"/>
            </w:rPr>
          </w:pPr>
          <w:hyperlink w:anchor="_Toc180422820" w:history="1">
            <w:r w:rsidRPr="00C80A11">
              <w:rPr>
                <w:rStyle w:val="ab"/>
                <w:rFonts w:hint="eastAsia"/>
                <w:noProof/>
              </w:rPr>
              <w:t>五、基本原理及电路设计</w:t>
            </w:r>
            <w:r>
              <w:rPr>
                <w:noProof/>
                <w:webHidden/>
              </w:rPr>
              <w:tab/>
            </w:r>
            <w:r>
              <w:rPr>
                <w:noProof/>
                <w:webHidden/>
              </w:rPr>
              <w:fldChar w:fldCharType="begin"/>
            </w:r>
            <w:r>
              <w:rPr>
                <w:noProof/>
                <w:webHidden/>
              </w:rPr>
              <w:instrText xml:space="preserve"> PAGEREF _Toc180422820 \h </w:instrText>
            </w:r>
            <w:r>
              <w:rPr>
                <w:noProof/>
                <w:webHidden/>
              </w:rPr>
            </w:r>
            <w:r>
              <w:rPr>
                <w:noProof/>
                <w:webHidden/>
              </w:rPr>
              <w:fldChar w:fldCharType="separate"/>
            </w:r>
            <w:r>
              <w:rPr>
                <w:noProof/>
                <w:webHidden/>
              </w:rPr>
              <w:t>2</w:t>
            </w:r>
            <w:r>
              <w:rPr>
                <w:noProof/>
                <w:webHidden/>
              </w:rPr>
              <w:fldChar w:fldCharType="end"/>
            </w:r>
          </w:hyperlink>
        </w:p>
        <w:p w:rsidR="007221A1" w:rsidRDefault="007221A1">
          <w:pPr>
            <w:pStyle w:val="TOC2"/>
            <w:tabs>
              <w:tab w:val="right" w:leader="dot" w:pos="9628"/>
            </w:tabs>
            <w:ind w:left="480"/>
            <w:rPr>
              <w:rFonts w:asciiTheme="minorHAnsi" w:eastAsiaTheme="minorEastAsia" w:hAnsiTheme="minorHAnsi" w:cstheme="minorBidi"/>
              <w:noProof/>
              <w:kern w:val="0"/>
              <w:sz w:val="22"/>
              <w:szCs w:val="22"/>
            </w:rPr>
          </w:pPr>
          <w:hyperlink w:anchor="_Toc180422821" w:history="1">
            <w:r w:rsidRPr="00C80A11">
              <w:rPr>
                <w:rStyle w:val="ab"/>
                <w:rFonts w:hint="eastAsia"/>
                <w:noProof/>
              </w:rPr>
              <w:t>（一）电路整体结构设计</w:t>
            </w:r>
            <w:r>
              <w:rPr>
                <w:noProof/>
                <w:webHidden/>
              </w:rPr>
              <w:tab/>
            </w:r>
            <w:r>
              <w:rPr>
                <w:noProof/>
                <w:webHidden/>
              </w:rPr>
              <w:fldChar w:fldCharType="begin"/>
            </w:r>
            <w:r>
              <w:rPr>
                <w:noProof/>
                <w:webHidden/>
              </w:rPr>
              <w:instrText xml:space="preserve"> PAGEREF _Toc180422821 \h </w:instrText>
            </w:r>
            <w:r>
              <w:rPr>
                <w:noProof/>
                <w:webHidden/>
              </w:rPr>
            </w:r>
            <w:r>
              <w:rPr>
                <w:noProof/>
                <w:webHidden/>
              </w:rPr>
              <w:fldChar w:fldCharType="separate"/>
            </w:r>
            <w:r>
              <w:rPr>
                <w:noProof/>
                <w:webHidden/>
              </w:rPr>
              <w:t>2</w:t>
            </w:r>
            <w:r>
              <w:rPr>
                <w:noProof/>
                <w:webHidden/>
              </w:rPr>
              <w:fldChar w:fldCharType="end"/>
            </w:r>
          </w:hyperlink>
        </w:p>
        <w:p w:rsidR="007221A1" w:rsidRDefault="007221A1">
          <w:pPr>
            <w:pStyle w:val="TOC2"/>
            <w:tabs>
              <w:tab w:val="right" w:leader="dot" w:pos="9628"/>
            </w:tabs>
            <w:ind w:left="480"/>
            <w:rPr>
              <w:rFonts w:asciiTheme="minorHAnsi" w:eastAsiaTheme="minorEastAsia" w:hAnsiTheme="minorHAnsi" w:cstheme="minorBidi"/>
              <w:noProof/>
              <w:kern w:val="0"/>
              <w:sz w:val="22"/>
              <w:szCs w:val="22"/>
            </w:rPr>
          </w:pPr>
          <w:hyperlink w:anchor="_Toc180422822" w:history="1">
            <w:r w:rsidRPr="00C80A11">
              <w:rPr>
                <w:rStyle w:val="ab"/>
                <w:rFonts w:hint="eastAsia"/>
                <w:noProof/>
              </w:rPr>
              <w:t>（二）主控系统</w:t>
            </w:r>
            <w:r>
              <w:rPr>
                <w:noProof/>
                <w:webHidden/>
              </w:rPr>
              <w:tab/>
            </w:r>
            <w:r>
              <w:rPr>
                <w:noProof/>
                <w:webHidden/>
              </w:rPr>
              <w:fldChar w:fldCharType="begin"/>
            </w:r>
            <w:r>
              <w:rPr>
                <w:noProof/>
                <w:webHidden/>
              </w:rPr>
              <w:instrText xml:space="preserve"> PAGEREF _Toc180422822 \h </w:instrText>
            </w:r>
            <w:r>
              <w:rPr>
                <w:noProof/>
                <w:webHidden/>
              </w:rPr>
            </w:r>
            <w:r>
              <w:rPr>
                <w:noProof/>
                <w:webHidden/>
              </w:rPr>
              <w:fldChar w:fldCharType="separate"/>
            </w:r>
            <w:r>
              <w:rPr>
                <w:noProof/>
                <w:webHidden/>
              </w:rPr>
              <w:t>2</w:t>
            </w:r>
            <w:r>
              <w:rPr>
                <w:noProof/>
                <w:webHidden/>
              </w:rPr>
              <w:fldChar w:fldCharType="end"/>
            </w:r>
          </w:hyperlink>
        </w:p>
        <w:p w:rsidR="007221A1" w:rsidRDefault="007221A1">
          <w:pPr>
            <w:pStyle w:val="TOC2"/>
            <w:tabs>
              <w:tab w:val="right" w:leader="dot" w:pos="9628"/>
            </w:tabs>
            <w:ind w:left="480"/>
            <w:rPr>
              <w:rFonts w:asciiTheme="minorHAnsi" w:eastAsiaTheme="minorEastAsia" w:hAnsiTheme="minorHAnsi" w:cstheme="minorBidi"/>
              <w:noProof/>
              <w:kern w:val="0"/>
              <w:sz w:val="22"/>
              <w:szCs w:val="22"/>
            </w:rPr>
          </w:pPr>
          <w:hyperlink w:anchor="_Toc180422823" w:history="1">
            <w:r w:rsidRPr="00C80A11">
              <w:rPr>
                <w:rStyle w:val="ab"/>
                <w:rFonts w:hint="eastAsia"/>
                <w:noProof/>
              </w:rPr>
              <w:t>（三）时钟信号发生电路</w:t>
            </w:r>
            <w:r>
              <w:rPr>
                <w:noProof/>
                <w:webHidden/>
              </w:rPr>
              <w:tab/>
            </w:r>
            <w:r>
              <w:rPr>
                <w:noProof/>
                <w:webHidden/>
              </w:rPr>
              <w:fldChar w:fldCharType="begin"/>
            </w:r>
            <w:r>
              <w:rPr>
                <w:noProof/>
                <w:webHidden/>
              </w:rPr>
              <w:instrText xml:space="preserve"> PAGEREF _Toc180422823 \h </w:instrText>
            </w:r>
            <w:r>
              <w:rPr>
                <w:noProof/>
                <w:webHidden/>
              </w:rPr>
            </w:r>
            <w:r>
              <w:rPr>
                <w:noProof/>
                <w:webHidden/>
              </w:rPr>
              <w:fldChar w:fldCharType="separate"/>
            </w:r>
            <w:r>
              <w:rPr>
                <w:noProof/>
                <w:webHidden/>
              </w:rPr>
              <w:t>3</w:t>
            </w:r>
            <w:r>
              <w:rPr>
                <w:noProof/>
                <w:webHidden/>
              </w:rPr>
              <w:fldChar w:fldCharType="end"/>
            </w:r>
          </w:hyperlink>
        </w:p>
        <w:p w:rsidR="007221A1" w:rsidRDefault="007221A1">
          <w:pPr>
            <w:pStyle w:val="TOC2"/>
            <w:tabs>
              <w:tab w:val="right" w:leader="dot" w:pos="9628"/>
            </w:tabs>
            <w:ind w:left="480"/>
            <w:rPr>
              <w:rFonts w:asciiTheme="minorHAnsi" w:eastAsiaTheme="minorEastAsia" w:hAnsiTheme="minorHAnsi" w:cstheme="minorBidi"/>
              <w:noProof/>
              <w:kern w:val="0"/>
              <w:sz w:val="22"/>
              <w:szCs w:val="22"/>
            </w:rPr>
          </w:pPr>
          <w:hyperlink w:anchor="_Toc180422824" w:history="1">
            <w:r w:rsidRPr="00C80A11">
              <w:rPr>
                <w:rStyle w:val="ab"/>
                <w:rFonts w:hint="eastAsia"/>
                <w:noProof/>
              </w:rPr>
              <w:t>（四）计时器电路</w:t>
            </w:r>
            <w:r>
              <w:rPr>
                <w:noProof/>
                <w:webHidden/>
              </w:rPr>
              <w:tab/>
            </w:r>
            <w:r>
              <w:rPr>
                <w:noProof/>
                <w:webHidden/>
              </w:rPr>
              <w:fldChar w:fldCharType="begin"/>
            </w:r>
            <w:r>
              <w:rPr>
                <w:noProof/>
                <w:webHidden/>
              </w:rPr>
              <w:instrText xml:space="preserve"> PAGEREF _Toc180422824 \h </w:instrText>
            </w:r>
            <w:r>
              <w:rPr>
                <w:noProof/>
                <w:webHidden/>
              </w:rPr>
            </w:r>
            <w:r>
              <w:rPr>
                <w:noProof/>
                <w:webHidden/>
              </w:rPr>
              <w:fldChar w:fldCharType="separate"/>
            </w:r>
            <w:r>
              <w:rPr>
                <w:noProof/>
                <w:webHidden/>
              </w:rPr>
              <w:t>3</w:t>
            </w:r>
            <w:r>
              <w:rPr>
                <w:noProof/>
                <w:webHidden/>
              </w:rPr>
              <w:fldChar w:fldCharType="end"/>
            </w:r>
          </w:hyperlink>
        </w:p>
        <w:p w:rsidR="007221A1" w:rsidRDefault="007221A1">
          <w:pPr>
            <w:pStyle w:val="TOC2"/>
            <w:tabs>
              <w:tab w:val="right" w:leader="dot" w:pos="9628"/>
            </w:tabs>
            <w:ind w:left="480"/>
            <w:rPr>
              <w:rFonts w:asciiTheme="minorHAnsi" w:eastAsiaTheme="minorEastAsia" w:hAnsiTheme="minorHAnsi" w:cstheme="minorBidi"/>
              <w:noProof/>
              <w:kern w:val="0"/>
              <w:sz w:val="22"/>
              <w:szCs w:val="22"/>
            </w:rPr>
          </w:pPr>
          <w:hyperlink w:anchor="_Toc180422825" w:history="1">
            <w:r w:rsidRPr="00C80A11">
              <w:rPr>
                <w:rStyle w:val="ab"/>
                <w:rFonts w:hint="eastAsia"/>
                <w:noProof/>
              </w:rPr>
              <w:t>（五）译码驱动电路</w:t>
            </w:r>
            <w:r>
              <w:rPr>
                <w:noProof/>
                <w:webHidden/>
              </w:rPr>
              <w:tab/>
            </w:r>
            <w:r>
              <w:rPr>
                <w:noProof/>
                <w:webHidden/>
              </w:rPr>
              <w:fldChar w:fldCharType="begin"/>
            </w:r>
            <w:r>
              <w:rPr>
                <w:noProof/>
                <w:webHidden/>
              </w:rPr>
              <w:instrText xml:space="preserve"> PAGEREF _Toc180422825 \h </w:instrText>
            </w:r>
            <w:r>
              <w:rPr>
                <w:noProof/>
                <w:webHidden/>
              </w:rPr>
            </w:r>
            <w:r>
              <w:rPr>
                <w:noProof/>
                <w:webHidden/>
              </w:rPr>
              <w:fldChar w:fldCharType="separate"/>
            </w:r>
            <w:r>
              <w:rPr>
                <w:noProof/>
                <w:webHidden/>
              </w:rPr>
              <w:t>4</w:t>
            </w:r>
            <w:r>
              <w:rPr>
                <w:noProof/>
                <w:webHidden/>
              </w:rPr>
              <w:fldChar w:fldCharType="end"/>
            </w:r>
          </w:hyperlink>
        </w:p>
        <w:p w:rsidR="007221A1" w:rsidRDefault="007221A1">
          <w:pPr>
            <w:pStyle w:val="TOC1"/>
            <w:tabs>
              <w:tab w:val="right" w:leader="dot" w:pos="9628"/>
            </w:tabs>
            <w:rPr>
              <w:rFonts w:asciiTheme="minorHAnsi" w:eastAsiaTheme="minorEastAsia" w:hAnsiTheme="minorHAnsi" w:cstheme="minorBidi"/>
              <w:noProof/>
              <w:kern w:val="0"/>
              <w:sz w:val="22"/>
              <w:szCs w:val="22"/>
            </w:rPr>
          </w:pPr>
          <w:hyperlink w:anchor="_Toc180422826" w:history="1">
            <w:r w:rsidRPr="00C80A11">
              <w:rPr>
                <w:rStyle w:val="ab"/>
                <w:rFonts w:hint="eastAsia"/>
                <w:noProof/>
              </w:rPr>
              <w:t>六、</w:t>
            </w:r>
            <w:r w:rsidRPr="00C80A11">
              <w:rPr>
                <w:rStyle w:val="ab"/>
                <w:noProof/>
              </w:rPr>
              <w:t>Mutisim</w:t>
            </w:r>
            <w:r w:rsidRPr="00C80A11">
              <w:rPr>
                <w:rStyle w:val="ab"/>
                <w:rFonts w:hint="eastAsia"/>
                <w:noProof/>
              </w:rPr>
              <w:t>仿真图</w:t>
            </w:r>
            <w:r>
              <w:rPr>
                <w:noProof/>
                <w:webHidden/>
              </w:rPr>
              <w:tab/>
            </w:r>
            <w:r>
              <w:rPr>
                <w:noProof/>
                <w:webHidden/>
              </w:rPr>
              <w:fldChar w:fldCharType="begin"/>
            </w:r>
            <w:r>
              <w:rPr>
                <w:noProof/>
                <w:webHidden/>
              </w:rPr>
              <w:instrText xml:space="preserve"> PAGEREF _Toc180422826 \h </w:instrText>
            </w:r>
            <w:r>
              <w:rPr>
                <w:noProof/>
                <w:webHidden/>
              </w:rPr>
            </w:r>
            <w:r>
              <w:rPr>
                <w:noProof/>
                <w:webHidden/>
              </w:rPr>
              <w:fldChar w:fldCharType="separate"/>
            </w:r>
            <w:r>
              <w:rPr>
                <w:noProof/>
                <w:webHidden/>
              </w:rPr>
              <w:t>6</w:t>
            </w:r>
            <w:r>
              <w:rPr>
                <w:noProof/>
                <w:webHidden/>
              </w:rPr>
              <w:fldChar w:fldCharType="end"/>
            </w:r>
          </w:hyperlink>
        </w:p>
        <w:p w:rsidR="007221A1" w:rsidRDefault="007221A1">
          <w:pPr>
            <w:pStyle w:val="TOC1"/>
            <w:tabs>
              <w:tab w:val="right" w:leader="dot" w:pos="9628"/>
            </w:tabs>
            <w:rPr>
              <w:rFonts w:asciiTheme="minorHAnsi" w:eastAsiaTheme="minorEastAsia" w:hAnsiTheme="minorHAnsi" w:cstheme="minorBidi"/>
              <w:noProof/>
              <w:kern w:val="0"/>
              <w:sz w:val="22"/>
              <w:szCs w:val="22"/>
            </w:rPr>
          </w:pPr>
          <w:hyperlink w:anchor="_Toc180422827" w:history="1">
            <w:r w:rsidRPr="00C80A11">
              <w:rPr>
                <w:rStyle w:val="ab"/>
                <w:rFonts w:hint="eastAsia"/>
                <w:noProof/>
              </w:rPr>
              <w:t>七、原理图</w:t>
            </w:r>
            <w:r>
              <w:rPr>
                <w:noProof/>
                <w:webHidden/>
              </w:rPr>
              <w:tab/>
            </w:r>
            <w:r>
              <w:rPr>
                <w:noProof/>
                <w:webHidden/>
              </w:rPr>
              <w:fldChar w:fldCharType="begin"/>
            </w:r>
            <w:r>
              <w:rPr>
                <w:noProof/>
                <w:webHidden/>
              </w:rPr>
              <w:instrText xml:space="preserve"> PAGEREF _Toc180422827 \h </w:instrText>
            </w:r>
            <w:r>
              <w:rPr>
                <w:noProof/>
                <w:webHidden/>
              </w:rPr>
            </w:r>
            <w:r>
              <w:rPr>
                <w:noProof/>
                <w:webHidden/>
              </w:rPr>
              <w:fldChar w:fldCharType="separate"/>
            </w:r>
            <w:r>
              <w:rPr>
                <w:noProof/>
                <w:webHidden/>
              </w:rPr>
              <w:t>7</w:t>
            </w:r>
            <w:r>
              <w:rPr>
                <w:noProof/>
                <w:webHidden/>
              </w:rPr>
              <w:fldChar w:fldCharType="end"/>
            </w:r>
          </w:hyperlink>
        </w:p>
        <w:p w:rsidR="007221A1" w:rsidRDefault="007221A1">
          <w:pPr>
            <w:pStyle w:val="TOC1"/>
            <w:tabs>
              <w:tab w:val="right" w:leader="dot" w:pos="9628"/>
            </w:tabs>
            <w:rPr>
              <w:rFonts w:asciiTheme="minorHAnsi" w:eastAsiaTheme="minorEastAsia" w:hAnsiTheme="minorHAnsi" w:cstheme="minorBidi"/>
              <w:noProof/>
              <w:kern w:val="0"/>
              <w:sz w:val="22"/>
              <w:szCs w:val="22"/>
            </w:rPr>
          </w:pPr>
          <w:hyperlink w:anchor="_Toc180422828" w:history="1">
            <w:r w:rsidRPr="00C80A11">
              <w:rPr>
                <w:rStyle w:val="ab"/>
                <w:rFonts w:hint="eastAsia"/>
                <w:noProof/>
              </w:rPr>
              <w:t>八、</w:t>
            </w:r>
            <w:r w:rsidRPr="00C80A11">
              <w:rPr>
                <w:rStyle w:val="ab"/>
                <w:noProof/>
              </w:rPr>
              <w:t>PCB</w:t>
            </w:r>
            <w:r w:rsidRPr="00C80A11">
              <w:rPr>
                <w:rStyle w:val="ab"/>
                <w:rFonts w:hint="eastAsia"/>
                <w:noProof/>
              </w:rPr>
              <w:t>图</w:t>
            </w:r>
            <w:bookmarkStart w:id="0" w:name="_GoBack"/>
            <w:bookmarkEnd w:id="0"/>
            <w:r>
              <w:rPr>
                <w:noProof/>
                <w:webHidden/>
              </w:rPr>
              <w:tab/>
            </w:r>
            <w:r>
              <w:rPr>
                <w:noProof/>
                <w:webHidden/>
              </w:rPr>
              <w:fldChar w:fldCharType="begin"/>
            </w:r>
            <w:r>
              <w:rPr>
                <w:noProof/>
                <w:webHidden/>
              </w:rPr>
              <w:instrText xml:space="preserve"> PAGEREF _Toc180422828 \h </w:instrText>
            </w:r>
            <w:r>
              <w:rPr>
                <w:noProof/>
                <w:webHidden/>
              </w:rPr>
            </w:r>
            <w:r>
              <w:rPr>
                <w:noProof/>
                <w:webHidden/>
              </w:rPr>
              <w:fldChar w:fldCharType="separate"/>
            </w:r>
            <w:r>
              <w:rPr>
                <w:noProof/>
                <w:webHidden/>
              </w:rPr>
              <w:t>8</w:t>
            </w:r>
            <w:r>
              <w:rPr>
                <w:noProof/>
                <w:webHidden/>
              </w:rPr>
              <w:fldChar w:fldCharType="end"/>
            </w:r>
          </w:hyperlink>
        </w:p>
        <w:p w:rsidR="007221A1" w:rsidRDefault="007221A1">
          <w:pPr>
            <w:pStyle w:val="TOC1"/>
            <w:tabs>
              <w:tab w:val="right" w:leader="dot" w:pos="9628"/>
            </w:tabs>
            <w:rPr>
              <w:rFonts w:asciiTheme="minorHAnsi" w:eastAsiaTheme="minorEastAsia" w:hAnsiTheme="minorHAnsi" w:cstheme="minorBidi"/>
              <w:noProof/>
              <w:kern w:val="0"/>
              <w:sz w:val="22"/>
              <w:szCs w:val="22"/>
            </w:rPr>
          </w:pPr>
          <w:hyperlink w:anchor="_Toc180422829" w:history="1">
            <w:r w:rsidRPr="00C80A11">
              <w:rPr>
                <w:rStyle w:val="ab"/>
                <w:rFonts w:hint="eastAsia"/>
                <w:noProof/>
              </w:rPr>
              <w:t>九、元件清单</w:t>
            </w:r>
            <w:r>
              <w:rPr>
                <w:noProof/>
                <w:webHidden/>
              </w:rPr>
              <w:tab/>
            </w:r>
            <w:r>
              <w:rPr>
                <w:noProof/>
                <w:webHidden/>
              </w:rPr>
              <w:fldChar w:fldCharType="begin"/>
            </w:r>
            <w:r>
              <w:rPr>
                <w:noProof/>
                <w:webHidden/>
              </w:rPr>
              <w:instrText xml:space="preserve"> PAGEREF _Toc180422829 \h </w:instrText>
            </w:r>
            <w:r>
              <w:rPr>
                <w:noProof/>
                <w:webHidden/>
              </w:rPr>
            </w:r>
            <w:r>
              <w:rPr>
                <w:noProof/>
                <w:webHidden/>
              </w:rPr>
              <w:fldChar w:fldCharType="separate"/>
            </w:r>
            <w:r>
              <w:rPr>
                <w:noProof/>
                <w:webHidden/>
              </w:rPr>
              <w:t>8</w:t>
            </w:r>
            <w:r>
              <w:rPr>
                <w:noProof/>
                <w:webHidden/>
              </w:rPr>
              <w:fldChar w:fldCharType="end"/>
            </w:r>
          </w:hyperlink>
        </w:p>
        <w:p w:rsidR="007221A1" w:rsidRDefault="007221A1">
          <w:pPr>
            <w:pStyle w:val="TOC1"/>
            <w:tabs>
              <w:tab w:val="right" w:leader="dot" w:pos="9628"/>
            </w:tabs>
            <w:rPr>
              <w:rFonts w:asciiTheme="minorHAnsi" w:eastAsiaTheme="minorEastAsia" w:hAnsiTheme="minorHAnsi" w:cstheme="minorBidi"/>
              <w:noProof/>
              <w:kern w:val="0"/>
              <w:sz w:val="22"/>
              <w:szCs w:val="22"/>
            </w:rPr>
          </w:pPr>
          <w:hyperlink w:anchor="_Toc180422830" w:history="1">
            <w:r w:rsidRPr="00C80A11">
              <w:rPr>
                <w:rStyle w:val="ab"/>
                <w:rFonts w:hint="eastAsia"/>
                <w:noProof/>
              </w:rPr>
              <w:t>十、实物图</w:t>
            </w:r>
            <w:r>
              <w:rPr>
                <w:noProof/>
                <w:webHidden/>
              </w:rPr>
              <w:tab/>
            </w:r>
            <w:r>
              <w:rPr>
                <w:noProof/>
                <w:webHidden/>
              </w:rPr>
              <w:fldChar w:fldCharType="begin"/>
            </w:r>
            <w:r>
              <w:rPr>
                <w:noProof/>
                <w:webHidden/>
              </w:rPr>
              <w:instrText xml:space="preserve"> PAGEREF _Toc180422830 \h </w:instrText>
            </w:r>
            <w:r>
              <w:rPr>
                <w:noProof/>
                <w:webHidden/>
              </w:rPr>
            </w:r>
            <w:r>
              <w:rPr>
                <w:noProof/>
                <w:webHidden/>
              </w:rPr>
              <w:fldChar w:fldCharType="separate"/>
            </w:r>
            <w:r>
              <w:rPr>
                <w:noProof/>
                <w:webHidden/>
              </w:rPr>
              <w:t>9</w:t>
            </w:r>
            <w:r>
              <w:rPr>
                <w:noProof/>
                <w:webHidden/>
              </w:rPr>
              <w:fldChar w:fldCharType="end"/>
            </w:r>
          </w:hyperlink>
        </w:p>
        <w:p w:rsidR="007221A1" w:rsidRDefault="007221A1">
          <w:pPr>
            <w:pStyle w:val="TOC1"/>
            <w:tabs>
              <w:tab w:val="right" w:leader="dot" w:pos="9628"/>
            </w:tabs>
            <w:rPr>
              <w:rFonts w:asciiTheme="minorHAnsi" w:eastAsiaTheme="minorEastAsia" w:hAnsiTheme="minorHAnsi" w:cstheme="minorBidi"/>
              <w:noProof/>
              <w:kern w:val="0"/>
              <w:sz w:val="22"/>
              <w:szCs w:val="22"/>
            </w:rPr>
          </w:pPr>
          <w:hyperlink w:anchor="_Toc180422831" w:history="1">
            <w:r w:rsidRPr="00C80A11">
              <w:rPr>
                <w:rStyle w:val="ab"/>
                <w:rFonts w:hint="eastAsia"/>
                <w:noProof/>
              </w:rPr>
              <w:t>十一、实验总结</w:t>
            </w:r>
            <w:r>
              <w:rPr>
                <w:noProof/>
                <w:webHidden/>
              </w:rPr>
              <w:tab/>
            </w:r>
            <w:r>
              <w:rPr>
                <w:noProof/>
                <w:webHidden/>
              </w:rPr>
              <w:fldChar w:fldCharType="begin"/>
            </w:r>
            <w:r>
              <w:rPr>
                <w:noProof/>
                <w:webHidden/>
              </w:rPr>
              <w:instrText xml:space="preserve"> PAGEREF _Toc180422831 \h </w:instrText>
            </w:r>
            <w:r>
              <w:rPr>
                <w:noProof/>
                <w:webHidden/>
              </w:rPr>
            </w:r>
            <w:r>
              <w:rPr>
                <w:noProof/>
                <w:webHidden/>
              </w:rPr>
              <w:fldChar w:fldCharType="separate"/>
            </w:r>
            <w:r>
              <w:rPr>
                <w:noProof/>
                <w:webHidden/>
              </w:rPr>
              <w:t>9</w:t>
            </w:r>
            <w:r>
              <w:rPr>
                <w:noProof/>
                <w:webHidden/>
              </w:rPr>
              <w:fldChar w:fldCharType="end"/>
            </w:r>
          </w:hyperlink>
        </w:p>
        <w:p w:rsidR="007221A1" w:rsidRDefault="007221A1">
          <w:pPr>
            <w:pStyle w:val="TOC1"/>
            <w:tabs>
              <w:tab w:val="right" w:leader="dot" w:pos="9628"/>
            </w:tabs>
            <w:rPr>
              <w:rFonts w:asciiTheme="minorHAnsi" w:eastAsiaTheme="minorEastAsia" w:hAnsiTheme="minorHAnsi" w:cstheme="minorBidi"/>
              <w:noProof/>
              <w:kern w:val="0"/>
              <w:sz w:val="22"/>
              <w:szCs w:val="22"/>
            </w:rPr>
          </w:pPr>
          <w:hyperlink w:anchor="_Toc180422832" w:history="1">
            <w:r w:rsidRPr="00C80A11">
              <w:rPr>
                <w:rStyle w:val="ab"/>
                <w:rFonts w:hint="eastAsia"/>
                <w:noProof/>
              </w:rPr>
              <w:t>参考文献</w:t>
            </w:r>
            <w:r>
              <w:rPr>
                <w:noProof/>
                <w:webHidden/>
              </w:rPr>
              <w:tab/>
            </w:r>
            <w:r>
              <w:rPr>
                <w:noProof/>
                <w:webHidden/>
              </w:rPr>
              <w:fldChar w:fldCharType="begin"/>
            </w:r>
            <w:r>
              <w:rPr>
                <w:noProof/>
                <w:webHidden/>
              </w:rPr>
              <w:instrText xml:space="preserve"> PAGEREF _Toc180422832 \h </w:instrText>
            </w:r>
            <w:r>
              <w:rPr>
                <w:noProof/>
                <w:webHidden/>
              </w:rPr>
            </w:r>
            <w:r>
              <w:rPr>
                <w:noProof/>
                <w:webHidden/>
              </w:rPr>
              <w:fldChar w:fldCharType="separate"/>
            </w:r>
            <w:r>
              <w:rPr>
                <w:noProof/>
                <w:webHidden/>
              </w:rPr>
              <w:t>10</w:t>
            </w:r>
            <w:r>
              <w:rPr>
                <w:noProof/>
                <w:webHidden/>
              </w:rPr>
              <w:fldChar w:fldCharType="end"/>
            </w:r>
          </w:hyperlink>
        </w:p>
        <w:p w:rsidR="00CB692C" w:rsidRDefault="00664D38">
          <w:pPr>
            <w:ind w:firstLine="562"/>
            <w:rPr>
              <w:rFonts w:ascii="SimHei" w:eastAsia="SimHei" w:hAnsi="SimHei"/>
              <w:sz w:val="28"/>
              <w:szCs w:val="28"/>
            </w:rPr>
            <w:sectPr w:rsidR="00CB692C">
              <w:pgSz w:w="11906" w:h="16838"/>
              <w:pgMar w:top="1134" w:right="1134" w:bottom="1134" w:left="1134" w:header="851" w:footer="992" w:gutter="0"/>
              <w:cols w:space="425"/>
              <w:docGrid w:type="lines" w:linePitch="326"/>
            </w:sectPr>
          </w:pPr>
          <w:r>
            <w:rPr>
              <w:rFonts w:ascii="SimHei" w:eastAsia="SimHei" w:hAnsi="SimHei"/>
              <w:b/>
              <w:bCs/>
              <w:sz w:val="28"/>
              <w:szCs w:val="28"/>
              <w:lang w:val="zh-CN"/>
            </w:rPr>
            <w:fldChar w:fldCharType="end"/>
          </w:r>
        </w:p>
      </w:sdtContent>
    </w:sdt>
    <w:p w:rsidR="00CB692C" w:rsidRDefault="00664D38">
      <w:pPr>
        <w:pStyle w:val="1"/>
        <w:ind w:firstLine="643"/>
      </w:pPr>
      <w:bookmarkStart w:id="1" w:name="_Toc180422814"/>
      <w:r>
        <w:rPr>
          <w:rFonts w:hint="eastAsia"/>
        </w:rPr>
        <w:lastRenderedPageBreak/>
        <w:t>一</w:t>
      </w:r>
      <w:r>
        <w:t>、题目：</w:t>
      </w:r>
      <w:r>
        <w:rPr>
          <w:rFonts w:hint="eastAsia"/>
        </w:rPr>
        <w:t>交通灯控制电路设计</w:t>
      </w:r>
      <w:bookmarkEnd w:id="1"/>
    </w:p>
    <w:p w:rsidR="00CB692C" w:rsidRDefault="00664D38">
      <w:pPr>
        <w:pStyle w:val="1"/>
        <w:ind w:firstLine="643"/>
      </w:pPr>
      <w:bookmarkStart w:id="2" w:name="_Toc180422815"/>
      <w:r>
        <w:rPr>
          <w:rFonts w:hint="eastAsia"/>
        </w:rPr>
        <w:t>二、</w:t>
      </w:r>
      <w:r>
        <w:t>设计目的与意义</w:t>
      </w:r>
      <w:bookmarkEnd w:id="2"/>
    </w:p>
    <w:p w:rsidR="00CB692C" w:rsidRDefault="00664D38">
      <w:pPr>
        <w:pStyle w:val="2"/>
        <w:ind w:firstLine="482"/>
      </w:pPr>
      <w:bookmarkStart w:id="3" w:name="_Toc180422816"/>
      <w:r>
        <w:rPr>
          <w:rFonts w:hint="eastAsia"/>
        </w:rPr>
        <w:t>（一）设计</w:t>
      </w:r>
      <w:r>
        <w:t>目的</w:t>
      </w:r>
      <w:bookmarkEnd w:id="3"/>
    </w:p>
    <w:p w:rsidR="00CB692C" w:rsidRDefault="00664D38">
      <w:r>
        <w:rPr>
          <w:rFonts w:hint="eastAsia"/>
        </w:rPr>
        <w:t>（1）掌握交通灯控制电路的设计、组装与调试方法。</w:t>
      </w:r>
    </w:p>
    <w:p w:rsidR="00CB692C" w:rsidRDefault="00664D38">
      <w:r>
        <w:rPr>
          <w:rFonts w:hint="eastAsia"/>
        </w:rPr>
        <w:t>（2）熟悉数字集成电路的设计和使用方法。</w:t>
      </w:r>
    </w:p>
    <w:p w:rsidR="00CB692C" w:rsidRDefault="00664D38">
      <w:pPr>
        <w:pStyle w:val="2"/>
        <w:ind w:firstLine="482"/>
      </w:pPr>
      <w:bookmarkStart w:id="4" w:name="_Toc180422817"/>
      <w:r>
        <w:rPr>
          <w:rFonts w:hint="eastAsia"/>
        </w:rPr>
        <w:t>（二）设计</w:t>
      </w:r>
      <w:r>
        <w:t>意义</w:t>
      </w:r>
      <w:bookmarkEnd w:id="4"/>
    </w:p>
    <w:p w:rsidR="0003115F" w:rsidRDefault="0003115F" w:rsidP="0003115F">
      <w:pPr>
        <w:ind w:firstLineChars="200" w:firstLine="480"/>
      </w:pPr>
      <w:r>
        <w:rPr>
          <w:rFonts w:hint="eastAsia"/>
        </w:rPr>
        <w:t>在一个由一条主要道路和一条次要道路相交形成的十字路口，为了确保车辆能够安全、高效地通过，我们在每个路口都安装了红、绿、黄三种颜色的交通信号灯。红灯表示禁止通行，绿灯表示允许通行，黄灯则起到警示作用。实现红、绿灯的自动化控制对于提升城市交通管理的现代化水平至关重要。</w:t>
      </w:r>
    </w:p>
    <w:p w:rsidR="0003115F" w:rsidRDefault="0003115F" w:rsidP="0003115F">
      <w:pPr>
        <w:ind w:firstLineChars="200" w:firstLine="480"/>
      </w:pPr>
      <w:r>
        <w:rPr>
          <w:rFonts w:hint="eastAsia"/>
        </w:rPr>
        <w:t>具体来说，我们的目标是设计一个交通信号灯控制系统，该系统能够自动调节信号灯的变化，以优化交通流量，减少拥堵，并提高道路使用效率。以下是我们考虑的几个关键点：</w:t>
      </w:r>
    </w:p>
    <w:p w:rsidR="0003115F" w:rsidRDefault="0003115F" w:rsidP="0003115F">
      <w:pPr>
        <w:ind w:firstLineChars="200" w:firstLine="480"/>
      </w:pPr>
      <w:r>
        <w:rPr>
          <w:rFonts w:hint="eastAsia"/>
        </w:rPr>
        <w:t>1. 安全性：确保在任何时候，交叉路口的交通流都是安全的，避免发生交通事故。</w:t>
      </w:r>
    </w:p>
    <w:p w:rsidR="0003115F" w:rsidRDefault="0003115F" w:rsidP="0003115F">
      <w:pPr>
        <w:ind w:firstLineChars="200" w:firstLine="480"/>
      </w:pPr>
      <w:r>
        <w:rPr>
          <w:rFonts w:hint="eastAsia"/>
        </w:rPr>
        <w:t>2. 效率性：通过合理设置信号灯的时序，最大化道路的通行能力，减少车辆等待时间。</w:t>
      </w:r>
    </w:p>
    <w:p w:rsidR="00CB692C" w:rsidRDefault="0003115F" w:rsidP="0003115F">
      <w:pPr>
        <w:ind w:firstLineChars="200" w:firstLine="480"/>
      </w:pPr>
      <w:r>
        <w:rPr>
          <w:rFonts w:hint="eastAsia"/>
        </w:rPr>
        <w:t>3. 灵活性：系统应能够根据实际交通流量的变化，动态调整信号灯的时序，以适应不同时间段的交通需求。</w:t>
      </w:r>
    </w:p>
    <w:p w:rsidR="00CB692C" w:rsidRDefault="00664D38">
      <w:pPr>
        <w:pStyle w:val="1"/>
        <w:ind w:firstLine="643"/>
      </w:pPr>
      <w:bookmarkStart w:id="5" w:name="_Toc180422818"/>
      <w:r>
        <w:rPr>
          <w:rFonts w:hint="eastAsia"/>
        </w:rPr>
        <w:t>三</w:t>
      </w:r>
      <w:r>
        <w:t>、设计任务与要求</w:t>
      </w:r>
      <w:bookmarkEnd w:id="5"/>
    </w:p>
    <w:p w:rsidR="00CB692C" w:rsidRDefault="00664D38">
      <w:r>
        <w:rPr>
          <w:rFonts w:hint="eastAsia"/>
        </w:rPr>
        <w:t>（1）用红、绿、黄三色发光二极管作信号灯。</w:t>
      </w:r>
    </w:p>
    <w:p w:rsidR="00CB692C" w:rsidRDefault="00664D38">
      <w:r>
        <w:rPr>
          <w:rFonts w:hint="eastAsia"/>
        </w:rPr>
        <w:t>（2）当主干道允许通行亮绿灯时，支干道亮红灯，而支干道允许亮绿灯时，主干道亮红灯。</w:t>
      </w:r>
    </w:p>
    <w:p w:rsidR="00CB692C" w:rsidRDefault="00664D38">
      <w:r>
        <w:rPr>
          <w:rFonts w:hint="eastAsia"/>
        </w:rPr>
        <w:t>（3）主支干道交替允许通行，主干道每次放行30</w:t>
      </w:r>
      <w:r>
        <w:rPr>
          <w:rFonts w:hint="eastAsia"/>
          <w:i/>
        </w:rPr>
        <w:t>s</w:t>
      </w:r>
      <w:r>
        <w:rPr>
          <w:rFonts w:hint="eastAsia"/>
        </w:rPr>
        <w:t>、支干道20</w:t>
      </w:r>
      <w:r>
        <w:rPr>
          <w:rFonts w:hint="eastAsia"/>
          <w:i/>
        </w:rPr>
        <w:t>s</w:t>
      </w:r>
      <w:r>
        <w:rPr>
          <w:rFonts w:hint="eastAsia"/>
        </w:rPr>
        <w:t>。设计30</w:t>
      </w:r>
      <w:r>
        <w:rPr>
          <w:rFonts w:hint="eastAsia"/>
          <w:i/>
        </w:rPr>
        <w:t>s</w:t>
      </w:r>
      <w:r>
        <w:rPr>
          <w:rFonts w:hint="eastAsia"/>
        </w:rPr>
        <w:t>和20</w:t>
      </w:r>
      <w:r>
        <w:rPr>
          <w:rFonts w:hint="eastAsia"/>
          <w:i/>
        </w:rPr>
        <w:t>s</w:t>
      </w:r>
      <w:r>
        <w:rPr>
          <w:rFonts w:hint="eastAsia"/>
        </w:rPr>
        <w:t>计时显示电路。</w:t>
      </w:r>
    </w:p>
    <w:p w:rsidR="00CB692C" w:rsidRDefault="00664D38">
      <w:pPr>
        <w:rPr>
          <w:rFonts w:eastAsiaTheme="minorEastAsia"/>
          <w:szCs w:val="24"/>
        </w:rPr>
      </w:pPr>
      <w:r>
        <w:rPr>
          <w:rFonts w:hint="eastAsia"/>
        </w:rPr>
        <w:t>（4）在每次由亮绿灯变成亮红灯的转换过程中间，要亮5</w:t>
      </w:r>
      <w:r>
        <w:rPr>
          <w:rFonts w:hint="eastAsia"/>
          <w:i/>
        </w:rPr>
        <w:t>s</w:t>
      </w:r>
      <w:r>
        <w:rPr>
          <w:rFonts w:hint="eastAsia"/>
        </w:rPr>
        <w:t>的黄灯作为过渡，设置5</w:t>
      </w:r>
      <w:r>
        <w:rPr>
          <w:rFonts w:hint="eastAsia"/>
          <w:i/>
        </w:rPr>
        <w:t>s</w:t>
      </w:r>
      <w:r>
        <w:rPr>
          <w:rFonts w:hint="eastAsia"/>
        </w:rPr>
        <w:t>计时显示电路。</w:t>
      </w:r>
    </w:p>
    <w:p w:rsidR="00CB692C" w:rsidRDefault="00664D38">
      <w:pPr>
        <w:pStyle w:val="1"/>
        <w:ind w:firstLine="643"/>
      </w:pPr>
      <w:bookmarkStart w:id="6" w:name="_Toc180422819"/>
      <w:r>
        <w:rPr>
          <w:rFonts w:hint="eastAsia"/>
        </w:rPr>
        <w:t>四、</w:t>
      </w:r>
      <w:r>
        <w:t>方案</w:t>
      </w:r>
      <w:r w:rsidR="0003115F">
        <w:rPr>
          <w:rFonts w:hint="eastAsia"/>
        </w:rPr>
        <w:t>选择</w:t>
      </w:r>
      <w:bookmarkEnd w:id="6"/>
    </w:p>
    <w:p w:rsidR="0003115F" w:rsidRDefault="0003115F" w:rsidP="0003115F">
      <w:pPr>
        <w:ind w:firstLine="480"/>
      </w:pPr>
      <w:r>
        <w:rPr>
          <w:rFonts w:hint="eastAsia"/>
        </w:rPr>
        <w:t>我们团队经过讨论，提出了三种设计方案，具体如下：</w:t>
      </w:r>
    </w:p>
    <w:p w:rsidR="0003115F" w:rsidRDefault="0003115F" w:rsidP="0003115F">
      <w:pPr>
        <w:ind w:firstLine="480"/>
      </w:pPr>
      <w:r>
        <w:rPr>
          <w:rFonts w:hint="eastAsia"/>
        </w:rPr>
        <w:t>方案</w:t>
      </w:r>
      <w:proofErr w:type="gramStart"/>
      <w:r>
        <w:rPr>
          <w:rFonts w:hint="eastAsia"/>
        </w:rPr>
        <w:t>一</w:t>
      </w:r>
      <w:proofErr w:type="gramEnd"/>
      <w:r>
        <w:rPr>
          <w:rFonts w:hint="eastAsia"/>
        </w:rPr>
        <w:t>：构建一个双位十进制可预置数减法计数器，该计数器由两片十进制减法计数器组成。在计时达到30秒、5秒和20秒时，计数器会向主控制器发送信号，触发状态切换，并重新设定计数器的预置值。主控制器由JK触发器构成，它通过门电路接收置数信号，并同时控制交通灯的状态和计数器的预置值。</w:t>
      </w:r>
    </w:p>
    <w:p w:rsidR="0003115F" w:rsidRDefault="0003115F" w:rsidP="0003115F">
      <w:pPr>
        <w:ind w:firstLine="480"/>
      </w:pPr>
      <w:r>
        <w:rPr>
          <w:rFonts w:hint="eastAsia"/>
        </w:rPr>
        <w:lastRenderedPageBreak/>
        <w:t>方案二：设计一个六十进制计数器，在30秒、35秒、55秒和60秒时向主控制器（由JK触发器构成）发送信号，以实现交通灯的切换。同时，六十进制计数器在相应时间点</w:t>
      </w:r>
      <w:proofErr w:type="gramStart"/>
      <w:r>
        <w:rPr>
          <w:rFonts w:hint="eastAsia"/>
        </w:rPr>
        <w:t>向百进制</w:t>
      </w:r>
      <w:proofErr w:type="gramEnd"/>
      <w:r>
        <w:rPr>
          <w:rFonts w:hint="eastAsia"/>
        </w:rPr>
        <w:t>计数器发送信号，实现计数器的复位。不过，考虑到本课程设计的需求，使用六十进制计数器可能过于复杂。</w:t>
      </w:r>
    </w:p>
    <w:p w:rsidR="0003115F" w:rsidRDefault="0003115F" w:rsidP="0003115F">
      <w:pPr>
        <w:ind w:firstLine="480"/>
      </w:pPr>
      <w:r>
        <w:rPr>
          <w:rFonts w:hint="eastAsia"/>
        </w:rPr>
        <w:t>方案三：设计一个包含四个子系统的电路，分别是计时系统、定时系统、主控系统和显示系统。计时系统使用NE555定时器构成的多谐振</w:t>
      </w:r>
      <w:proofErr w:type="gramStart"/>
      <w:r>
        <w:rPr>
          <w:rFonts w:hint="eastAsia"/>
        </w:rPr>
        <w:t>荡</w:t>
      </w:r>
      <w:proofErr w:type="gramEnd"/>
      <w:r>
        <w:rPr>
          <w:rFonts w:hint="eastAsia"/>
        </w:rPr>
        <w:t>电路产生1Hz脉冲，为74HC190芯片提供同步时钟信号。74LS191芯片根据计时系统的信号，在倒计时结束时向计时系统发送异步置数信号，以切换到下一个计时状态。最后，通过组合逻辑电路控制交通灯的亮灭。</w:t>
      </w:r>
    </w:p>
    <w:p w:rsidR="0003115F" w:rsidRDefault="0003115F" w:rsidP="0003115F">
      <w:pPr>
        <w:ind w:firstLine="480"/>
      </w:pPr>
      <w:r>
        <w:rPr>
          <w:rFonts w:hint="eastAsia"/>
        </w:rPr>
        <w:t>经过综合评估，我们认为第三个方案在芯片使用和种类上更为精简，有助于降低成本，并且整体设计思路清晰。此外，采用倒计时方式的减法计数器更符合交通灯的实际运行需求。因此，我们决定采用第四个方案进行实施。</w:t>
      </w:r>
    </w:p>
    <w:p w:rsidR="00CB692C" w:rsidRDefault="00664D38">
      <w:pPr>
        <w:pStyle w:val="1"/>
        <w:ind w:firstLine="643"/>
      </w:pPr>
      <w:bookmarkStart w:id="7" w:name="_Toc180422820"/>
      <w:r>
        <w:rPr>
          <w:rFonts w:hint="eastAsia"/>
        </w:rPr>
        <w:t>五、基本原理及电路</w:t>
      </w:r>
      <w:r>
        <w:t>设计</w:t>
      </w:r>
      <w:bookmarkEnd w:id="7"/>
    </w:p>
    <w:p w:rsidR="00CB692C" w:rsidRDefault="00664D38">
      <w:pPr>
        <w:pStyle w:val="2"/>
        <w:ind w:firstLine="482"/>
      </w:pPr>
      <w:bookmarkStart w:id="8" w:name="_Toc180422821"/>
      <w:r>
        <w:rPr>
          <w:rFonts w:hint="eastAsia"/>
        </w:rPr>
        <w:t>（一）电路</w:t>
      </w:r>
      <w:r>
        <w:t>整体结构设计</w:t>
      </w:r>
      <w:bookmarkEnd w:id="8"/>
    </w:p>
    <w:p w:rsidR="00CB692C" w:rsidRDefault="00664D38">
      <w:pPr>
        <w:rPr>
          <w:color w:val="FF00FF"/>
        </w:rPr>
      </w:pPr>
      <w:r>
        <w:rPr>
          <w:rFonts w:hint="eastAsia"/>
        </w:rPr>
        <w:t>实现上述任务的控制器整体结构，如下图所示：</w:t>
      </w:r>
    </w:p>
    <w:p w:rsidR="00CB692C" w:rsidRDefault="0003115F">
      <w:pPr>
        <w:jc w:val="center"/>
      </w:pPr>
      <w:r>
        <w:rPr>
          <w:noProof/>
        </w:rPr>
        <w:drawing>
          <wp:inline distT="0" distB="0" distL="0" distR="0" wp14:anchorId="63D18F25" wp14:editId="0AE8A039">
            <wp:extent cx="6120130" cy="92075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20130" cy="920750"/>
                    </a:xfrm>
                    <a:prstGeom prst="rect">
                      <a:avLst/>
                    </a:prstGeom>
                  </pic:spPr>
                </pic:pic>
              </a:graphicData>
            </a:graphic>
          </wp:inline>
        </w:drawing>
      </w:r>
    </w:p>
    <w:p w:rsidR="00CB692C" w:rsidRDefault="00664D38">
      <w:pPr>
        <w:pStyle w:val="2"/>
        <w:ind w:firstLine="482"/>
      </w:pPr>
      <w:bookmarkStart w:id="9" w:name="_Toc180422822"/>
      <w:r>
        <w:rPr>
          <w:rFonts w:hint="eastAsia"/>
        </w:rPr>
        <w:t>（二）主控系统</w:t>
      </w:r>
      <w:bookmarkEnd w:id="9"/>
    </w:p>
    <w:p w:rsidR="0003115F" w:rsidRPr="0003115F" w:rsidRDefault="0003115F" w:rsidP="004D5548">
      <w:pPr>
        <w:ind w:firstLine="480"/>
      </w:pPr>
      <w:r w:rsidRPr="0003115F">
        <w:rPr>
          <w:rFonts w:hint="eastAsia"/>
        </w:rPr>
        <w:t>在交通灯控制系统中，主控电路的作用非常关键，它主要负责生成30秒、20秒和5秒的定时信号。这些信号一方面通过译码后控制主干道和支干道上的三个信号灯，另一方面也用来启动定时电路。由于主控电路属于时序逻辑电路，我们可以使用状态机的设计方法来构建。</w:t>
      </w:r>
    </w:p>
    <w:p w:rsidR="0003115F" w:rsidRPr="0003115F" w:rsidRDefault="0003115F" w:rsidP="004D5548">
      <w:pPr>
        <w:ind w:firstLine="480"/>
      </w:pPr>
      <w:r w:rsidRPr="0003115F">
        <w:rPr>
          <w:rFonts w:hint="eastAsia"/>
        </w:rPr>
        <w:t>主干道和支干道上的信号灯在正常工作时，只有四种可能的状态，也就是四种工作模式：</w:t>
      </w:r>
    </w:p>
    <w:p w:rsidR="0003115F" w:rsidRPr="0003115F" w:rsidRDefault="0003115F" w:rsidP="004D5548">
      <w:r w:rsidRPr="0003115F">
        <w:rPr>
          <w:rFonts w:hint="eastAsia"/>
        </w:rPr>
        <w:t>1. S0状态：主干道绿灯亮起，支干道红灯亮起，允许主干道车辆通行，同时启动30秒的定时器。</w:t>
      </w:r>
    </w:p>
    <w:p w:rsidR="0003115F" w:rsidRPr="0003115F" w:rsidRDefault="0003115F" w:rsidP="004D5548">
      <w:r w:rsidRPr="0003115F">
        <w:rPr>
          <w:rFonts w:hint="eastAsia"/>
        </w:rPr>
        <w:t>2. S1状态：主干道黄灯亮起，支干道红灯亮起，主干道车辆需要停车，同时启动5秒的定时器。</w:t>
      </w:r>
    </w:p>
    <w:p w:rsidR="0003115F" w:rsidRPr="0003115F" w:rsidRDefault="0003115F" w:rsidP="004D5548">
      <w:r w:rsidRPr="0003115F">
        <w:rPr>
          <w:rFonts w:hint="eastAsia"/>
        </w:rPr>
        <w:t>3. S2状态：主干道红灯亮起，支干道绿灯亮起，允许支干道车辆通行，同时启动20秒的定时器。</w:t>
      </w:r>
    </w:p>
    <w:p w:rsidR="0003115F" w:rsidRPr="0003115F" w:rsidRDefault="0003115F" w:rsidP="004D5548">
      <w:r w:rsidRPr="0003115F">
        <w:rPr>
          <w:rFonts w:hint="eastAsia"/>
        </w:rPr>
        <w:t>4. S3状态：主干道红灯亮起，支干道黄灯亮起，支干道车辆需要停车，同时启动5秒的定时器。</w:t>
      </w:r>
    </w:p>
    <w:p w:rsidR="0003115F" w:rsidRPr="0003115F" w:rsidRDefault="0003115F" w:rsidP="004D5548">
      <w:pPr>
        <w:ind w:firstLine="480"/>
      </w:pPr>
      <w:r w:rsidRPr="0003115F">
        <w:rPr>
          <w:rFonts w:hint="eastAsia"/>
        </w:rPr>
        <w:t>由于交通灯的运行状态只有S0、S1、S2、S3这四种，我们可以使用74LS191计数器来实现这一功能。74LS191是一个4位的二进制计数器，它可以方便地实现这四种状态的循环切换。</w:t>
      </w:r>
    </w:p>
    <w:p w:rsidR="0003115F" w:rsidRPr="004D5548" w:rsidRDefault="0003115F" w:rsidP="004D5548">
      <w:pPr>
        <w:ind w:firstLine="480"/>
      </w:pPr>
      <w:r w:rsidRPr="0003115F">
        <w:rPr>
          <w:rFonts w:hint="eastAsia"/>
        </w:rPr>
        <w:t>在设计时，我们可以将74LS191计数器的输出端连接到译码器，译码器的输出再连接到</w:t>
      </w:r>
      <w:r w:rsidRPr="0003115F">
        <w:rPr>
          <w:rFonts w:hint="eastAsia"/>
        </w:rPr>
        <w:lastRenderedPageBreak/>
        <w:t>信号灯，这样就可以根据计数器的当前状态来控制相应的信号灯亮灭。同时，计数器的输出也可以连接到定时电路，以启动相应的定时器。</w:t>
      </w:r>
    </w:p>
    <w:p w:rsidR="0003115F" w:rsidRPr="0003115F" w:rsidRDefault="0003115F" w:rsidP="004D5548">
      <w:pPr>
        <w:ind w:firstLine="480"/>
        <w:rPr>
          <w:b/>
          <w:bCs/>
        </w:rPr>
      </w:pPr>
      <w:r w:rsidRPr="0003115F">
        <w:rPr>
          <w:rFonts w:hint="eastAsia"/>
        </w:rPr>
        <w:t>通过这种设计，我们能够确保交通灯系统按照既定的时序准确运行，提高道路的使用效率，确保交通的流畅和安全。</w:t>
      </w:r>
    </w:p>
    <w:p w:rsidR="00CB692C" w:rsidRDefault="00664D38" w:rsidP="0003115F">
      <w:pPr>
        <w:pStyle w:val="2"/>
        <w:ind w:firstLine="482"/>
      </w:pPr>
      <w:bookmarkStart w:id="10" w:name="_Toc180422823"/>
      <w:r>
        <w:rPr>
          <w:rFonts w:hint="eastAsia"/>
        </w:rPr>
        <w:t>（三）时钟</w:t>
      </w:r>
      <w:r>
        <w:t>信号</w:t>
      </w:r>
      <w:r>
        <w:rPr>
          <w:rFonts w:hint="eastAsia"/>
        </w:rPr>
        <w:t>发生电路</w:t>
      </w:r>
      <w:bookmarkEnd w:id="10"/>
    </w:p>
    <w:p w:rsidR="00CB692C" w:rsidRDefault="00E31C26">
      <w:pPr>
        <w:ind w:firstLine="480"/>
        <w:rPr>
          <w:rFonts w:ascii="SimSun" w:hAnsi="SimSun"/>
          <w:szCs w:val="24"/>
        </w:rPr>
      </w:pPr>
      <w:r w:rsidRPr="00E31C26">
        <w:rPr>
          <w:rFonts w:ascii="SimSun" w:hAnsi="SimSun"/>
          <w:szCs w:val="24"/>
        </w:rPr>
        <w:t>要构建一个稳定的1Hz脉冲信号生成电路，我们计划使用NE555定时器来设计一个多谐振荡器。这个振荡器的目的是产生一个周期为1秒的脉冲信号，且脉冲的占空比需要达到2/3</w:t>
      </w:r>
      <w:r w:rsidR="00664D38">
        <w:rPr>
          <w:rFonts w:ascii="SimSun" w:hAnsi="SimSun" w:hint="eastAsia"/>
          <w:szCs w:val="24"/>
        </w:rPr>
        <w:t>。用NE555定时器</w:t>
      </w:r>
      <w:r w:rsidR="00664D38">
        <w:rPr>
          <w:rFonts w:ascii="SimSun" w:hAnsi="SimSun"/>
          <w:szCs w:val="24"/>
        </w:rPr>
        <w:t>设计一个</w:t>
      </w:r>
      <w:r w:rsidR="00664D38">
        <w:rPr>
          <w:rFonts w:ascii="SimSun" w:hAnsi="SimSun" w:hint="eastAsia"/>
          <w:szCs w:val="24"/>
        </w:rPr>
        <w:t>多</w:t>
      </w:r>
      <w:r w:rsidR="00664D38">
        <w:rPr>
          <w:rFonts w:ascii="SimSun" w:hAnsi="SimSun"/>
          <w:szCs w:val="24"/>
        </w:rPr>
        <w:t>谐</w:t>
      </w:r>
      <w:r w:rsidR="00664D38">
        <w:rPr>
          <w:rFonts w:ascii="SimSun" w:hAnsi="SimSun" w:hint="eastAsia"/>
          <w:szCs w:val="24"/>
        </w:rPr>
        <w:t>振</w:t>
      </w:r>
      <w:proofErr w:type="gramStart"/>
      <w:r w:rsidR="00664D38">
        <w:rPr>
          <w:rFonts w:ascii="SimSun" w:hAnsi="SimSun" w:hint="eastAsia"/>
          <w:szCs w:val="24"/>
        </w:rPr>
        <w:t>荡</w:t>
      </w:r>
      <w:proofErr w:type="gramEnd"/>
      <w:r w:rsidR="00664D38">
        <w:rPr>
          <w:rFonts w:ascii="SimSun" w:hAnsi="SimSun"/>
          <w:szCs w:val="24"/>
        </w:rPr>
        <w:t>电路，要求</w:t>
      </w:r>
      <w:r w:rsidR="00664D38">
        <w:rPr>
          <w:rFonts w:ascii="SimSun" w:hAnsi="SimSun" w:hint="eastAsia"/>
          <w:szCs w:val="24"/>
        </w:rPr>
        <w:t>振荡</w:t>
      </w:r>
      <w:r w:rsidR="00664D38">
        <w:rPr>
          <w:rFonts w:ascii="SimSun" w:hAnsi="SimSun"/>
          <w:szCs w:val="24"/>
        </w:rPr>
        <w:t>周期</w:t>
      </w:r>
      <w:r w:rsidR="00664D38">
        <w:rPr>
          <w:rFonts w:ascii="SimSun" w:hAnsi="SimSun" w:hint="eastAsia"/>
          <w:szCs w:val="24"/>
        </w:rPr>
        <w:t>为1</w:t>
      </w:r>
      <w:r w:rsidR="00664D38">
        <w:rPr>
          <w:rFonts w:ascii="SimSun" w:hAnsi="SimSun"/>
          <w:szCs w:val="24"/>
        </w:rPr>
        <w:t>s，输出脉冲</w:t>
      </w:r>
      <w:r w:rsidR="00664D38">
        <w:rPr>
          <w:rFonts w:ascii="SimSun" w:hAnsi="SimSun" w:hint="eastAsia"/>
          <w:szCs w:val="24"/>
        </w:rPr>
        <w:t>的</w:t>
      </w:r>
      <w:r w:rsidR="00664D38">
        <w:rPr>
          <w:rFonts w:ascii="SimSun" w:hAnsi="SimSun"/>
          <w:szCs w:val="24"/>
        </w:rPr>
        <w:t>占空比为q=2/3</w:t>
      </w:r>
      <w:r w:rsidR="00664D38">
        <w:rPr>
          <w:rFonts w:ascii="SimSun" w:hAnsi="SimSun" w:hint="eastAsia"/>
          <w:szCs w:val="24"/>
        </w:rPr>
        <w:t>。公式</w:t>
      </w:r>
      <w:r w:rsidR="00664D38">
        <w:rPr>
          <w:rFonts w:ascii="SimSun" w:hAnsi="SimSun"/>
          <w:szCs w:val="24"/>
        </w:rPr>
        <w:t>q=（</w:t>
      </w:r>
      <w:r w:rsidR="00664D38">
        <w:rPr>
          <w:rFonts w:ascii="SimSun" w:hAnsi="SimSun" w:hint="eastAsia"/>
          <w:szCs w:val="24"/>
        </w:rPr>
        <w:t>R1＋R2</w:t>
      </w:r>
      <w:r w:rsidR="00664D38">
        <w:rPr>
          <w:rFonts w:ascii="SimSun" w:hAnsi="SimSun"/>
          <w:szCs w:val="24"/>
        </w:rPr>
        <w:t>）</w:t>
      </w:r>
      <w:r w:rsidR="00664D38">
        <w:rPr>
          <w:rFonts w:ascii="SimSun" w:hAnsi="SimSun" w:hint="eastAsia"/>
          <w:szCs w:val="24"/>
        </w:rPr>
        <w:t>/（R1+2R2）</w:t>
      </w:r>
      <w:r>
        <w:rPr>
          <w:rFonts w:ascii="SimSun" w:hAnsi="SimSun" w:hint="eastAsia"/>
          <w:szCs w:val="24"/>
        </w:rPr>
        <w:t>，假设</w:t>
      </w:r>
      <w:r w:rsidR="00664D38">
        <w:rPr>
          <w:rFonts w:ascii="SimSun" w:hAnsi="SimSun" w:hint="eastAsia"/>
          <w:szCs w:val="24"/>
        </w:rPr>
        <w:t>R1</w:t>
      </w:r>
      <w:r w:rsidR="00664D38">
        <w:rPr>
          <w:rFonts w:ascii="SimSun" w:hAnsi="SimSun"/>
          <w:szCs w:val="24"/>
        </w:rPr>
        <w:t>=R2</w:t>
      </w:r>
      <w:r w:rsidR="00664D38">
        <w:rPr>
          <w:rFonts w:ascii="SimSun" w:hAnsi="SimSun" w:hint="eastAsia"/>
          <w:szCs w:val="24"/>
        </w:rPr>
        <w:t>，</w:t>
      </w:r>
      <w:r w:rsidR="00664D38">
        <w:rPr>
          <w:rFonts w:ascii="SimSun" w:hAnsi="SimSun"/>
          <w:szCs w:val="24"/>
        </w:rPr>
        <w:t>再根据公式</w:t>
      </w:r>
      <w:r w:rsidR="00664D38">
        <w:rPr>
          <w:rFonts w:ascii="SimSun" w:hAnsi="SimSun" w:hint="eastAsia"/>
          <w:szCs w:val="24"/>
        </w:rPr>
        <w:t>T=(R</w:t>
      </w:r>
      <w:r w:rsidR="00664D38">
        <w:rPr>
          <w:rFonts w:ascii="SimSun" w:hAnsi="SimSun" w:hint="eastAsia"/>
          <w:szCs w:val="24"/>
          <w:vertAlign w:val="subscript"/>
        </w:rPr>
        <w:t>1</w:t>
      </w:r>
      <w:r w:rsidR="00664D38">
        <w:rPr>
          <w:rFonts w:ascii="SimSun" w:hAnsi="SimSun" w:hint="eastAsia"/>
          <w:szCs w:val="24"/>
        </w:rPr>
        <w:t>+2R</w:t>
      </w:r>
      <w:r w:rsidR="00664D38">
        <w:rPr>
          <w:rFonts w:ascii="SimSun" w:hAnsi="SimSun" w:hint="eastAsia"/>
          <w:szCs w:val="24"/>
          <w:vertAlign w:val="subscript"/>
        </w:rPr>
        <w:t>2</w:t>
      </w:r>
      <w:r w:rsidR="00664D38">
        <w:rPr>
          <w:rFonts w:ascii="SimSun" w:hAnsi="SimSun" w:hint="eastAsia"/>
          <w:szCs w:val="24"/>
        </w:rPr>
        <w:t>)Cln2=1</w:t>
      </w:r>
      <w:r w:rsidR="00664D38">
        <w:rPr>
          <w:rFonts w:ascii="SimSun" w:hAnsi="SimSun"/>
          <w:szCs w:val="24"/>
        </w:rPr>
        <w:t>且取</w:t>
      </w:r>
      <w:r w:rsidR="00664D38">
        <w:rPr>
          <w:rFonts w:ascii="SimSun" w:hAnsi="SimSun" w:hint="eastAsia"/>
          <w:szCs w:val="24"/>
        </w:rPr>
        <w:t>C=</w:t>
      </w:r>
      <w:r w:rsidR="00664D38">
        <w:rPr>
          <w:rFonts w:ascii="SimSun" w:hAnsi="SimSun"/>
          <w:szCs w:val="24"/>
        </w:rPr>
        <w:t>10uF</w:t>
      </w:r>
      <w:r w:rsidR="00664D38">
        <w:rPr>
          <w:rFonts w:ascii="SimSun" w:hAnsi="SimSun" w:hint="eastAsia"/>
          <w:szCs w:val="24"/>
        </w:rPr>
        <w:t>时，</w:t>
      </w:r>
      <w:r w:rsidR="00664D38">
        <w:rPr>
          <w:rFonts w:ascii="SimSun" w:hAnsi="SimSun"/>
          <w:szCs w:val="24"/>
        </w:rPr>
        <w:t>我们可算出</w:t>
      </w:r>
      <w:r w:rsidR="00664D38">
        <w:rPr>
          <w:rFonts w:ascii="SimSun" w:hAnsi="SimSun" w:hint="eastAsia"/>
          <w:szCs w:val="24"/>
        </w:rPr>
        <w:t>R1</w:t>
      </w:r>
      <w:r w:rsidR="00664D38">
        <w:rPr>
          <w:rFonts w:ascii="SimSun" w:hAnsi="SimSun"/>
          <w:szCs w:val="24"/>
        </w:rPr>
        <w:t>=48</w:t>
      </w:r>
      <w:r>
        <w:rPr>
          <w:rFonts w:ascii="SimSun" w:hAnsi="SimSun"/>
          <w:szCs w:val="24"/>
        </w:rPr>
        <w:t>.7</w:t>
      </w:r>
      <w:r w:rsidR="00664D38">
        <w:rPr>
          <w:rFonts w:ascii="SimSun" w:hAnsi="SimSun"/>
          <w:szCs w:val="24"/>
        </w:rPr>
        <w:t>k</w:t>
      </w:r>
      <w:r w:rsidR="00664D38">
        <w:rPr>
          <w:rFonts w:ascii="SimSun" w:hAnsi="SimSun" w:hint="eastAsia"/>
          <w:szCs w:val="24"/>
        </w:rPr>
        <w:t>Ω，</w:t>
      </w:r>
      <w:r w:rsidR="00664D38">
        <w:rPr>
          <w:rFonts w:ascii="SimSun" w:hAnsi="SimSun"/>
          <w:szCs w:val="24"/>
        </w:rPr>
        <w:t>因为</w:t>
      </w:r>
      <w:r w:rsidR="00664D38">
        <w:rPr>
          <w:rFonts w:ascii="SimSun" w:hAnsi="SimSun" w:hint="eastAsia"/>
          <w:szCs w:val="24"/>
        </w:rPr>
        <w:t>R1</w:t>
      </w:r>
      <w:r w:rsidR="00664D38">
        <w:rPr>
          <w:rFonts w:ascii="SimSun" w:hAnsi="SimSun"/>
          <w:szCs w:val="24"/>
        </w:rPr>
        <w:t>=R2</w:t>
      </w:r>
      <w:r w:rsidR="00664D38">
        <w:rPr>
          <w:rFonts w:ascii="SimSun" w:hAnsi="SimSun" w:hint="eastAsia"/>
          <w:szCs w:val="24"/>
        </w:rPr>
        <w:t>，</w:t>
      </w:r>
      <w:r w:rsidR="00664D38">
        <w:rPr>
          <w:rFonts w:ascii="SimSun" w:hAnsi="SimSun"/>
          <w:szCs w:val="24"/>
        </w:rPr>
        <w:t>所以取</w:t>
      </w:r>
      <w:r w:rsidR="00664D38">
        <w:rPr>
          <w:rFonts w:ascii="SimSun" w:hAnsi="SimSun" w:hint="eastAsia"/>
          <w:szCs w:val="24"/>
        </w:rPr>
        <w:t>R1=R2=48</w:t>
      </w:r>
      <w:r>
        <w:rPr>
          <w:rFonts w:ascii="SimSun" w:hAnsi="SimSun"/>
          <w:szCs w:val="24"/>
        </w:rPr>
        <w:t>.7</w:t>
      </w:r>
      <w:r w:rsidR="00664D38">
        <w:rPr>
          <w:rFonts w:ascii="SimSun" w:hAnsi="SimSun"/>
          <w:szCs w:val="24"/>
        </w:rPr>
        <w:t>k</w:t>
      </w:r>
      <w:r w:rsidR="00664D38">
        <w:rPr>
          <w:rFonts w:ascii="SimSun" w:hAnsi="SimSun" w:hint="eastAsia"/>
          <w:szCs w:val="24"/>
        </w:rPr>
        <w:t>Ω</w:t>
      </w:r>
      <w:r w:rsidR="00664D38">
        <w:rPr>
          <w:rFonts w:ascii="SimSun" w:hAnsi="SimSun"/>
          <w:szCs w:val="24"/>
        </w:rPr>
        <w:t>，</w:t>
      </w:r>
      <w:r w:rsidR="00664D38">
        <w:rPr>
          <w:rFonts w:ascii="SimSun" w:hAnsi="SimSun" w:hint="eastAsia"/>
          <w:szCs w:val="24"/>
        </w:rPr>
        <w:t>代入上式得出剩余</w:t>
      </w:r>
      <w:r w:rsidR="00664D38">
        <w:rPr>
          <w:rFonts w:ascii="SimSun" w:hAnsi="SimSun"/>
          <w:szCs w:val="24"/>
        </w:rPr>
        <w:t>电容</w:t>
      </w:r>
      <w:r w:rsidR="00664D38">
        <w:rPr>
          <w:rFonts w:ascii="SimSun" w:hAnsi="SimSun" w:hint="eastAsia"/>
          <w:szCs w:val="24"/>
        </w:rPr>
        <w:t>大小</w:t>
      </w:r>
      <w:r w:rsidR="00664D38">
        <w:rPr>
          <w:rFonts w:ascii="SimSun" w:hAnsi="SimSun"/>
          <w:szCs w:val="24"/>
        </w:rPr>
        <w:t>0.1uF</w:t>
      </w:r>
      <w:r w:rsidR="00664D38">
        <w:rPr>
          <w:rFonts w:ascii="SimSun" w:hAnsi="SimSun" w:hint="eastAsia"/>
          <w:szCs w:val="24"/>
        </w:rPr>
        <w:t>，</w:t>
      </w:r>
      <w:r w:rsidR="00664D38">
        <w:rPr>
          <w:rFonts w:ascii="SimSun" w:hAnsi="SimSun"/>
          <w:szCs w:val="24"/>
        </w:rPr>
        <w:t>即可</w:t>
      </w:r>
      <w:r w:rsidR="00664D38">
        <w:rPr>
          <w:rFonts w:ascii="SimSun" w:hAnsi="SimSun" w:hint="eastAsia"/>
          <w:szCs w:val="24"/>
        </w:rPr>
        <w:t>得到</w:t>
      </w:r>
      <w:r w:rsidR="00664D38">
        <w:rPr>
          <w:rFonts w:ascii="SimSun" w:hAnsi="SimSun"/>
          <w:szCs w:val="24"/>
        </w:rPr>
        <w:t>想要的设计结果</w:t>
      </w:r>
      <w:r w:rsidR="00664D38">
        <w:rPr>
          <w:rFonts w:ascii="SimSun" w:hAnsi="SimSun" w:hint="eastAsia"/>
          <w:szCs w:val="24"/>
        </w:rPr>
        <w:t>，如下图</w:t>
      </w:r>
      <w:r w:rsidR="00664D38">
        <w:rPr>
          <w:rFonts w:ascii="SimSun" w:hAnsi="SimSun"/>
          <w:szCs w:val="24"/>
        </w:rPr>
        <w:t>所示</w:t>
      </w:r>
      <w:r w:rsidR="00664D38">
        <w:rPr>
          <w:rFonts w:ascii="SimSun" w:hAnsi="SimSun" w:hint="eastAsia"/>
          <w:szCs w:val="24"/>
        </w:rPr>
        <w:t>：</w:t>
      </w:r>
    </w:p>
    <w:p w:rsidR="00CB692C" w:rsidRDefault="00E31C26">
      <w:pPr>
        <w:ind w:firstLine="480"/>
        <w:jc w:val="center"/>
      </w:pPr>
      <w:r>
        <w:rPr>
          <w:noProof/>
        </w:rPr>
        <w:drawing>
          <wp:inline distT="0" distB="0" distL="0" distR="0" wp14:anchorId="46ECA8AC" wp14:editId="209D50DB">
            <wp:extent cx="3923809" cy="4961905"/>
            <wp:effectExtent l="0" t="0" r="63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923809" cy="4961905"/>
                    </a:xfrm>
                    <a:prstGeom prst="rect">
                      <a:avLst/>
                    </a:prstGeom>
                  </pic:spPr>
                </pic:pic>
              </a:graphicData>
            </a:graphic>
          </wp:inline>
        </w:drawing>
      </w:r>
    </w:p>
    <w:p w:rsidR="00CB692C" w:rsidRDefault="00664D38">
      <w:pPr>
        <w:ind w:firstLine="440"/>
        <w:jc w:val="center"/>
      </w:pPr>
      <w:r>
        <w:rPr>
          <w:rFonts w:hint="eastAsia"/>
          <w:sz w:val="22"/>
          <w:szCs w:val="18"/>
        </w:rPr>
        <w:t>图 555定时器应用电路</w:t>
      </w:r>
    </w:p>
    <w:p w:rsidR="00CB692C" w:rsidRDefault="00CB692C">
      <w:pPr>
        <w:jc w:val="center"/>
      </w:pPr>
    </w:p>
    <w:p w:rsidR="00CB692C" w:rsidRDefault="00664D38">
      <w:pPr>
        <w:pStyle w:val="2"/>
        <w:ind w:firstLine="482"/>
      </w:pPr>
      <w:bookmarkStart w:id="11" w:name="_Toc180422824"/>
      <w:r>
        <w:rPr>
          <w:rFonts w:hint="eastAsia"/>
        </w:rPr>
        <w:t>（四）计时器电路</w:t>
      </w:r>
      <w:bookmarkEnd w:id="11"/>
    </w:p>
    <w:p w:rsidR="00F36C52" w:rsidRDefault="00F36C52" w:rsidP="00F36C52">
      <w:pPr>
        <w:ind w:firstLine="480"/>
      </w:pPr>
      <w:r>
        <w:rPr>
          <w:rFonts w:hint="eastAsia"/>
        </w:rPr>
        <w:t>根据我们选择的方案四，我们将使用两个双位十进制可预置数减法计数器74HC190D来</w:t>
      </w:r>
      <w:r>
        <w:rPr>
          <w:rFonts w:hint="eastAsia"/>
        </w:rPr>
        <w:lastRenderedPageBreak/>
        <w:t>构建我们的计时系统。这些计数器将在计时达到30秒、5秒和20秒的关键时刻向主控制器发送信号，以触发状态的转换。</w:t>
      </w:r>
    </w:p>
    <w:p w:rsidR="00F36C52" w:rsidRDefault="00F36C52" w:rsidP="00F36C52">
      <w:pPr>
        <w:ind w:firstLine="480"/>
      </w:pPr>
      <w:r>
        <w:rPr>
          <w:rFonts w:hint="eastAsia"/>
        </w:rPr>
        <w:t>我们通过芯片的U（上）非/D（下）减计数时钟输入端来进行逆计数操作。具体来说，我们将低位计数器的进位输出端连接到高位计数器的输入端，从而将两个单片的计数器扩展为一个双位十进制倒计时电路。这样，我们就可以对30、5、20、5这些特定的秒数进行预置，每当计数器完成一次预置计数，它就会向主控制器发送一个信号，从而实现设计所要求的功能。</w:t>
      </w:r>
    </w:p>
    <w:p w:rsidR="00CB692C" w:rsidRPr="00F36C52" w:rsidRDefault="00F36C52" w:rsidP="00F36C52">
      <w:pPr>
        <w:ind w:firstLine="480"/>
        <w:rPr>
          <w:rFonts w:ascii="Times New Roman" w:hAnsi="Times New Roman"/>
        </w:rPr>
      </w:pPr>
      <w:r>
        <w:rPr>
          <w:rFonts w:hint="eastAsia"/>
        </w:rPr>
        <w:t>为了满足课程设计中对预置数的要求，我们需要根据设计列出一个真值表。这个真值表将展示在不同的输入条件下，计数器应如何设置其预置值。例如，当需要预置30秒时，真值表会告诉我们如何设置计数器的输入，以便它在倒计时结束时给出正确的信号。同样的，对于5秒和20秒的预置，我们也需要列出相应的真值表，如下：</w:t>
      </w:r>
    </w:p>
    <w:tbl>
      <w:tblPr>
        <w:tblStyle w:val="a9"/>
        <w:tblW w:w="5000" w:type="pct"/>
        <w:tblLook w:val="04A0" w:firstRow="1" w:lastRow="0" w:firstColumn="1" w:lastColumn="0" w:noHBand="0" w:noVBand="1"/>
      </w:tblPr>
      <w:tblGrid>
        <w:gridCol w:w="1298"/>
        <w:gridCol w:w="722"/>
        <w:gridCol w:w="726"/>
        <w:gridCol w:w="722"/>
        <w:gridCol w:w="732"/>
        <w:gridCol w:w="723"/>
        <w:gridCol w:w="867"/>
        <w:gridCol w:w="723"/>
        <w:gridCol w:w="818"/>
        <w:gridCol w:w="753"/>
        <w:gridCol w:w="753"/>
        <w:gridCol w:w="1017"/>
      </w:tblGrid>
      <w:tr w:rsidR="00CB692C">
        <w:trPr>
          <w:trHeight w:val="489"/>
        </w:trPr>
        <w:tc>
          <w:tcPr>
            <w:tcW w:w="658" w:type="pct"/>
            <w:vMerge w:val="restart"/>
            <w:vAlign w:val="center"/>
          </w:tcPr>
          <w:p w:rsidR="00CB692C" w:rsidRDefault="00664D38">
            <w:pPr>
              <w:ind w:firstLine="482"/>
              <w:jc w:val="center"/>
              <w:rPr>
                <w:b/>
              </w:rPr>
            </w:pPr>
            <w:r>
              <w:rPr>
                <w:rFonts w:hint="eastAsia"/>
                <w:b/>
              </w:rPr>
              <w:t>预置数</w:t>
            </w:r>
          </w:p>
        </w:tc>
        <w:tc>
          <w:tcPr>
            <w:tcW w:w="1471" w:type="pct"/>
            <w:gridSpan w:val="4"/>
            <w:vAlign w:val="center"/>
          </w:tcPr>
          <w:p w:rsidR="00CB692C" w:rsidRDefault="00664D38">
            <w:pPr>
              <w:ind w:firstLine="482"/>
              <w:jc w:val="center"/>
              <w:rPr>
                <w:b/>
              </w:rPr>
            </w:pPr>
            <w:r>
              <w:rPr>
                <w:rFonts w:hint="eastAsia"/>
                <w:b/>
              </w:rPr>
              <w:t>十位</w:t>
            </w:r>
          </w:p>
        </w:tc>
        <w:tc>
          <w:tcPr>
            <w:tcW w:w="1589" w:type="pct"/>
            <w:gridSpan w:val="4"/>
            <w:vAlign w:val="center"/>
          </w:tcPr>
          <w:p w:rsidR="00CB692C" w:rsidRDefault="00664D38">
            <w:pPr>
              <w:ind w:firstLine="482"/>
              <w:jc w:val="center"/>
              <w:rPr>
                <w:b/>
              </w:rPr>
            </w:pPr>
            <w:r>
              <w:rPr>
                <w:rFonts w:hint="eastAsia"/>
                <w:b/>
              </w:rPr>
              <w:t>个位</w:t>
            </w:r>
          </w:p>
        </w:tc>
        <w:tc>
          <w:tcPr>
            <w:tcW w:w="764" w:type="pct"/>
            <w:gridSpan w:val="2"/>
            <w:vAlign w:val="center"/>
          </w:tcPr>
          <w:p w:rsidR="00CB692C" w:rsidRDefault="00664D38">
            <w:pPr>
              <w:ind w:firstLine="482"/>
              <w:jc w:val="center"/>
              <w:rPr>
                <w:b/>
              </w:rPr>
            </w:pPr>
            <w:r>
              <w:rPr>
                <w:rFonts w:hint="eastAsia"/>
                <w:b/>
              </w:rPr>
              <w:t>输出</w:t>
            </w:r>
          </w:p>
        </w:tc>
        <w:tc>
          <w:tcPr>
            <w:tcW w:w="516" w:type="pct"/>
            <w:vMerge w:val="restart"/>
            <w:vAlign w:val="center"/>
          </w:tcPr>
          <w:p w:rsidR="00CB692C" w:rsidRDefault="00664D38">
            <w:pPr>
              <w:ind w:firstLine="482"/>
              <w:jc w:val="center"/>
              <w:rPr>
                <w:b/>
              </w:rPr>
            </w:pPr>
            <w:r>
              <w:rPr>
                <w:rFonts w:hint="eastAsia"/>
                <w:b/>
              </w:rPr>
              <w:t>状态</w:t>
            </w:r>
          </w:p>
        </w:tc>
      </w:tr>
      <w:tr w:rsidR="00CB692C">
        <w:trPr>
          <w:trHeight w:val="489"/>
        </w:trPr>
        <w:tc>
          <w:tcPr>
            <w:tcW w:w="658" w:type="pct"/>
            <w:vMerge/>
            <w:vAlign w:val="center"/>
          </w:tcPr>
          <w:p w:rsidR="00CB692C" w:rsidRDefault="00CB692C">
            <w:pPr>
              <w:jc w:val="center"/>
            </w:pPr>
          </w:p>
        </w:tc>
        <w:tc>
          <w:tcPr>
            <w:tcW w:w="366" w:type="pct"/>
            <w:vAlign w:val="center"/>
          </w:tcPr>
          <w:p w:rsidR="00CB692C" w:rsidRDefault="00664D38">
            <w:pPr>
              <w:jc w:val="center"/>
            </w:pPr>
            <w:r>
              <w:rPr>
                <w:rFonts w:hint="eastAsia"/>
              </w:rPr>
              <w:t>D</w:t>
            </w:r>
            <w:r>
              <w:t>3</w:t>
            </w:r>
          </w:p>
        </w:tc>
        <w:tc>
          <w:tcPr>
            <w:tcW w:w="368" w:type="pct"/>
            <w:vAlign w:val="center"/>
          </w:tcPr>
          <w:p w:rsidR="00CB692C" w:rsidRDefault="00664D38">
            <w:pPr>
              <w:jc w:val="center"/>
            </w:pPr>
            <w:r>
              <w:rPr>
                <w:rFonts w:hint="eastAsia"/>
              </w:rPr>
              <w:t>D</w:t>
            </w:r>
            <w:r>
              <w:t>2</w:t>
            </w:r>
          </w:p>
        </w:tc>
        <w:tc>
          <w:tcPr>
            <w:tcW w:w="366" w:type="pct"/>
            <w:vAlign w:val="center"/>
          </w:tcPr>
          <w:p w:rsidR="00CB692C" w:rsidRDefault="00664D38">
            <w:pPr>
              <w:jc w:val="center"/>
            </w:pPr>
            <w:r>
              <w:rPr>
                <w:rFonts w:hint="eastAsia"/>
              </w:rPr>
              <w:t>D</w:t>
            </w:r>
            <w:r>
              <w:t>1</w:t>
            </w:r>
          </w:p>
        </w:tc>
        <w:tc>
          <w:tcPr>
            <w:tcW w:w="370" w:type="pct"/>
            <w:vAlign w:val="center"/>
          </w:tcPr>
          <w:p w:rsidR="00CB692C" w:rsidRDefault="00664D38">
            <w:pPr>
              <w:jc w:val="center"/>
            </w:pPr>
            <w:r>
              <w:rPr>
                <w:rFonts w:hint="eastAsia"/>
              </w:rPr>
              <w:t>D</w:t>
            </w:r>
            <w:r>
              <w:t>0</w:t>
            </w:r>
          </w:p>
        </w:tc>
        <w:tc>
          <w:tcPr>
            <w:tcW w:w="367" w:type="pct"/>
            <w:vAlign w:val="center"/>
          </w:tcPr>
          <w:p w:rsidR="00CB692C" w:rsidRDefault="00664D38">
            <w:pPr>
              <w:jc w:val="center"/>
            </w:pPr>
            <m:oMathPara>
              <m:oMath>
                <m:r>
                  <w:rPr>
                    <w:rFonts w:ascii="Cambria Math" w:hAnsi="Cambria Math"/>
                    <w:szCs w:val="24"/>
                  </w:rPr>
                  <m:t>D</m:t>
                </m:r>
              </m:oMath>
            </m:oMathPara>
          </w:p>
        </w:tc>
        <w:tc>
          <w:tcPr>
            <w:tcW w:w="440" w:type="pct"/>
            <w:vAlign w:val="center"/>
          </w:tcPr>
          <w:p w:rsidR="00CB692C" w:rsidRDefault="00664D38">
            <w:pPr>
              <w:jc w:val="center"/>
            </w:pPr>
            <m:oMathPara>
              <m:oMath>
                <m:r>
                  <w:rPr>
                    <w:rFonts w:ascii="Cambria Math" w:hAnsi="Cambria Math"/>
                    <w:szCs w:val="24"/>
                  </w:rPr>
                  <m:t>C</m:t>
                </m:r>
              </m:oMath>
            </m:oMathPara>
          </w:p>
        </w:tc>
        <w:tc>
          <w:tcPr>
            <w:tcW w:w="367" w:type="pct"/>
            <w:vAlign w:val="center"/>
          </w:tcPr>
          <w:p w:rsidR="00CB692C" w:rsidRDefault="00664D38">
            <w:pPr>
              <w:jc w:val="center"/>
            </w:pPr>
            <w:r>
              <w:rPr>
                <w:rFonts w:hint="eastAsia"/>
              </w:rPr>
              <w:t>B</w:t>
            </w:r>
          </w:p>
        </w:tc>
        <w:tc>
          <w:tcPr>
            <w:tcW w:w="414" w:type="pct"/>
            <w:vAlign w:val="center"/>
          </w:tcPr>
          <w:p w:rsidR="00CB692C" w:rsidRDefault="00664D38">
            <w:pPr>
              <w:jc w:val="center"/>
            </w:pPr>
            <m:oMathPara>
              <m:oMath>
                <m:r>
                  <w:rPr>
                    <w:rFonts w:ascii="Cambria Math" w:hAnsi="Cambria Math"/>
                    <w:szCs w:val="24"/>
                  </w:rPr>
                  <m:t>A</m:t>
                </m:r>
              </m:oMath>
            </m:oMathPara>
          </w:p>
        </w:tc>
        <w:tc>
          <w:tcPr>
            <w:tcW w:w="382" w:type="pct"/>
            <w:vAlign w:val="center"/>
          </w:tcPr>
          <w:p w:rsidR="00CB692C" w:rsidRDefault="00664D38">
            <w:pPr>
              <w:jc w:val="center"/>
            </w:pPr>
            <w:r>
              <w:rPr>
                <w:rFonts w:hint="eastAsia"/>
              </w:rPr>
              <w:t>Q1</w:t>
            </w:r>
          </w:p>
        </w:tc>
        <w:tc>
          <w:tcPr>
            <w:tcW w:w="382" w:type="pct"/>
            <w:vAlign w:val="center"/>
          </w:tcPr>
          <w:p w:rsidR="00CB692C" w:rsidRDefault="00664D38">
            <w:pPr>
              <w:jc w:val="center"/>
            </w:pPr>
            <w:r>
              <w:rPr>
                <w:rFonts w:hint="eastAsia"/>
              </w:rPr>
              <w:t>Q0</w:t>
            </w:r>
          </w:p>
        </w:tc>
        <w:tc>
          <w:tcPr>
            <w:tcW w:w="516" w:type="pct"/>
            <w:vMerge/>
            <w:vAlign w:val="center"/>
          </w:tcPr>
          <w:p w:rsidR="00CB692C" w:rsidRDefault="00CB692C">
            <w:pPr>
              <w:jc w:val="center"/>
            </w:pPr>
          </w:p>
        </w:tc>
      </w:tr>
      <w:tr w:rsidR="00CB692C">
        <w:trPr>
          <w:trHeight w:val="489"/>
        </w:trPr>
        <w:tc>
          <w:tcPr>
            <w:tcW w:w="658" w:type="pct"/>
            <w:vAlign w:val="center"/>
          </w:tcPr>
          <w:p w:rsidR="00CB692C" w:rsidRDefault="00664D38">
            <w:pPr>
              <w:jc w:val="center"/>
            </w:pPr>
            <w:r>
              <w:t>5</w:t>
            </w:r>
          </w:p>
        </w:tc>
        <w:tc>
          <w:tcPr>
            <w:tcW w:w="366" w:type="pct"/>
            <w:vAlign w:val="center"/>
          </w:tcPr>
          <w:p w:rsidR="00CB692C" w:rsidRDefault="00664D38">
            <w:pPr>
              <w:jc w:val="center"/>
            </w:pPr>
            <w:r>
              <w:rPr>
                <w:rFonts w:hint="eastAsia"/>
              </w:rPr>
              <w:t>0</w:t>
            </w:r>
          </w:p>
        </w:tc>
        <w:tc>
          <w:tcPr>
            <w:tcW w:w="368" w:type="pct"/>
            <w:vAlign w:val="center"/>
          </w:tcPr>
          <w:p w:rsidR="00CB692C" w:rsidRDefault="00664D38">
            <w:pPr>
              <w:jc w:val="center"/>
            </w:pPr>
            <w:r>
              <w:rPr>
                <w:rFonts w:hint="eastAsia"/>
              </w:rPr>
              <w:t>0</w:t>
            </w:r>
          </w:p>
        </w:tc>
        <w:tc>
          <w:tcPr>
            <w:tcW w:w="366" w:type="pct"/>
            <w:vAlign w:val="center"/>
          </w:tcPr>
          <w:p w:rsidR="00CB692C" w:rsidRDefault="00664D38">
            <w:pPr>
              <w:jc w:val="center"/>
            </w:pPr>
            <w:r>
              <w:rPr>
                <w:rFonts w:hint="eastAsia"/>
              </w:rPr>
              <w:t>1</w:t>
            </w:r>
          </w:p>
        </w:tc>
        <w:tc>
          <w:tcPr>
            <w:tcW w:w="370" w:type="pct"/>
            <w:vAlign w:val="center"/>
          </w:tcPr>
          <w:p w:rsidR="00CB692C" w:rsidRDefault="00664D38">
            <w:pPr>
              <w:jc w:val="center"/>
            </w:pPr>
            <w:r>
              <w:t>0</w:t>
            </w:r>
          </w:p>
        </w:tc>
        <w:tc>
          <w:tcPr>
            <w:tcW w:w="367" w:type="pct"/>
            <w:vAlign w:val="center"/>
          </w:tcPr>
          <w:p w:rsidR="00CB692C" w:rsidRDefault="00664D38">
            <w:pPr>
              <w:jc w:val="center"/>
            </w:pPr>
            <w:r>
              <w:rPr>
                <w:rFonts w:hint="eastAsia"/>
              </w:rPr>
              <w:t>0</w:t>
            </w:r>
          </w:p>
        </w:tc>
        <w:tc>
          <w:tcPr>
            <w:tcW w:w="440" w:type="pct"/>
            <w:vAlign w:val="center"/>
          </w:tcPr>
          <w:p w:rsidR="00CB692C" w:rsidRDefault="00664D38">
            <w:pPr>
              <w:jc w:val="center"/>
            </w:pPr>
            <w:r>
              <w:rPr>
                <w:rFonts w:hint="eastAsia"/>
              </w:rPr>
              <w:t>0</w:t>
            </w:r>
          </w:p>
        </w:tc>
        <w:tc>
          <w:tcPr>
            <w:tcW w:w="367" w:type="pct"/>
            <w:vAlign w:val="center"/>
          </w:tcPr>
          <w:p w:rsidR="00CB692C" w:rsidRDefault="00664D38">
            <w:pPr>
              <w:jc w:val="center"/>
            </w:pPr>
            <w:r>
              <w:rPr>
                <w:rFonts w:hint="eastAsia"/>
              </w:rPr>
              <w:t>0</w:t>
            </w:r>
          </w:p>
        </w:tc>
        <w:tc>
          <w:tcPr>
            <w:tcW w:w="414" w:type="pct"/>
            <w:vAlign w:val="center"/>
          </w:tcPr>
          <w:p w:rsidR="00CB692C" w:rsidRDefault="00664D38">
            <w:pPr>
              <w:jc w:val="center"/>
            </w:pPr>
            <w:r>
              <w:rPr>
                <w:rFonts w:hint="eastAsia"/>
              </w:rPr>
              <w:t>0</w:t>
            </w:r>
          </w:p>
        </w:tc>
        <w:tc>
          <w:tcPr>
            <w:tcW w:w="382" w:type="pct"/>
            <w:vAlign w:val="center"/>
          </w:tcPr>
          <w:p w:rsidR="00CB692C" w:rsidRDefault="00664D38">
            <w:pPr>
              <w:jc w:val="center"/>
            </w:pPr>
            <w:r>
              <w:rPr>
                <w:rFonts w:hint="eastAsia"/>
              </w:rPr>
              <w:t>0</w:t>
            </w:r>
          </w:p>
        </w:tc>
        <w:tc>
          <w:tcPr>
            <w:tcW w:w="382" w:type="pct"/>
            <w:vAlign w:val="center"/>
          </w:tcPr>
          <w:p w:rsidR="00CB692C" w:rsidRDefault="00664D38">
            <w:pPr>
              <w:jc w:val="center"/>
            </w:pPr>
            <w:r>
              <w:rPr>
                <w:rFonts w:hint="eastAsia"/>
              </w:rPr>
              <w:t>1</w:t>
            </w:r>
          </w:p>
        </w:tc>
        <w:tc>
          <w:tcPr>
            <w:tcW w:w="516" w:type="pct"/>
            <w:vAlign w:val="center"/>
          </w:tcPr>
          <w:p w:rsidR="00CB692C" w:rsidRDefault="00664D38">
            <w:pPr>
              <w:jc w:val="center"/>
            </w:pPr>
            <w:r>
              <w:rPr>
                <w:rFonts w:hint="eastAsia"/>
              </w:rPr>
              <w:t>S1</w:t>
            </w:r>
          </w:p>
        </w:tc>
      </w:tr>
      <w:tr w:rsidR="00CB692C">
        <w:trPr>
          <w:trHeight w:val="489"/>
        </w:trPr>
        <w:tc>
          <w:tcPr>
            <w:tcW w:w="658" w:type="pct"/>
            <w:vAlign w:val="center"/>
          </w:tcPr>
          <w:p w:rsidR="00CB692C" w:rsidRDefault="00664D38">
            <w:pPr>
              <w:jc w:val="center"/>
            </w:pPr>
            <w:r>
              <w:t>20</w:t>
            </w:r>
          </w:p>
        </w:tc>
        <w:tc>
          <w:tcPr>
            <w:tcW w:w="366" w:type="pct"/>
            <w:vAlign w:val="center"/>
          </w:tcPr>
          <w:p w:rsidR="00CB692C" w:rsidRDefault="00664D38">
            <w:pPr>
              <w:jc w:val="center"/>
            </w:pPr>
            <w:r>
              <w:rPr>
                <w:rFonts w:hint="eastAsia"/>
              </w:rPr>
              <w:t>0</w:t>
            </w:r>
          </w:p>
        </w:tc>
        <w:tc>
          <w:tcPr>
            <w:tcW w:w="368" w:type="pct"/>
            <w:vAlign w:val="center"/>
          </w:tcPr>
          <w:p w:rsidR="00CB692C" w:rsidRDefault="00664D38">
            <w:pPr>
              <w:jc w:val="center"/>
            </w:pPr>
            <w:r>
              <w:rPr>
                <w:rFonts w:hint="eastAsia"/>
              </w:rPr>
              <w:t>0</w:t>
            </w:r>
          </w:p>
        </w:tc>
        <w:tc>
          <w:tcPr>
            <w:tcW w:w="366" w:type="pct"/>
            <w:vAlign w:val="center"/>
          </w:tcPr>
          <w:p w:rsidR="00CB692C" w:rsidRDefault="00664D38">
            <w:pPr>
              <w:jc w:val="center"/>
            </w:pPr>
            <w:r>
              <w:rPr>
                <w:rFonts w:hint="eastAsia"/>
              </w:rPr>
              <w:t>0</w:t>
            </w:r>
          </w:p>
        </w:tc>
        <w:tc>
          <w:tcPr>
            <w:tcW w:w="370" w:type="pct"/>
            <w:vAlign w:val="center"/>
          </w:tcPr>
          <w:p w:rsidR="00CB692C" w:rsidRDefault="00664D38">
            <w:pPr>
              <w:jc w:val="center"/>
            </w:pPr>
            <w:r>
              <w:rPr>
                <w:rFonts w:hint="eastAsia"/>
              </w:rPr>
              <w:t>0</w:t>
            </w:r>
          </w:p>
        </w:tc>
        <w:tc>
          <w:tcPr>
            <w:tcW w:w="367" w:type="pct"/>
            <w:vAlign w:val="center"/>
          </w:tcPr>
          <w:p w:rsidR="00CB692C" w:rsidRDefault="00664D38">
            <w:pPr>
              <w:jc w:val="center"/>
            </w:pPr>
            <w:r>
              <w:rPr>
                <w:rFonts w:hint="eastAsia"/>
              </w:rPr>
              <w:t>0</w:t>
            </w:r>
          </w:p>
        </w:tc>
        <w:tc>
          <w:tcPr>
            <w:tcW w:w="440" w:type="pct"/>
            <w:vAlign w:val="center"/>
          </w:tcPr>
          <w:p w:rsidR="00CB692C" w:rsidRDefault="00664D38">
            <w:pPr>
              <w:jc w:val="center"/>
            </w:pPr>
            <w:r>
              <w:rPr>
                <w:rFonts w:hint="eastAsia"/>
              </w:rPr>
              <w:t>1</w:t>
            </w:r>
          </w:p>
        </w:tc>
        <w:tc>
          <w:tcPr>
            <w:tcW w:w="367" w:type="pct"/>
            <w:vAlign w:val="center"/>
          </w:tcPr>
          <w:p w:rsidR="00CB692C" w:rsidRDefault="00664D38">
            <w:pPr>
              <w:jc w:val="center"/>
            </w:pPr>
            <w:r>
              <w:rPr>
                <w:rFonts w:hint="eastAsia"/>
              </w:rPr>
              <w:t>0</w:t>
            </w:r>
          </w:p>
        </w:tc>
        <w:tc>
          <w:tcPr>
            <w:tcW w:w="414" w:type="pct"/>
            <w:vAlign w:val="center"/>
          </w:tcPr>
          <w:p w:rsidR="00CB692C" w:rsidRDefault="00664D38">
            <w:pPr>
              <w:jc w:val="center"/>
            </w:pPr>
            <w:r>
              <w:rPr>
                <w:rFonts w:hint="eastAsia"/>
              </w:rPr>
              <w:t>1</w:t>
            </w:r>
          </w:p>
        </w:tc>
        <w:tc>
          <w:tcPr>
            <w:tcW w:w="382" w:type="pct"/>
            <w:vAlign w:val="center"/>
          </w:tcPr>
          <w:p w:rsidR="00CB692C" w:rsidRDefault="00664D38">
            <w:pPr>
              <w:jc w:val="center"/>
            </w:pPr>
            <w:r>
              <w:rPr>
                <w:rFonts w:hint="eastAsia"/>
              </w:rPr>
              <w:t>1</w:t>
            </w:r>
          </w:p>
        </w:tc>
        <w:tc>
          <w:tcPr>
            <w:tcW w:w="382" w:type="pct"/>
            <w:vAlign w:val="center"/>
          </w:tcPr>
          <w:p w:rsidR="00CB692C" w:rsidRDefault="00664D38">
            <w:pPr>
              <w:jc w:val="center"/>
            </w:pPr>
            <w:r>
              <w:rPr>
                <w:rFonts w:hint="eastAsia"/>
              </w:rPr>
              <w:t>0</w:t>
            </w:r>
          </w:p>
        </w:tc>
        <w:tc>
          <w:tcPr>
            <w:tcW w:w="516" w:type="pct"/>
            <w:vAlign w:val="center"/>
          </w:tcPr>
          <w:p w:rsidR="00CB692C" w:rsidRDefault="00664D38">
            <w:pPr>
              <w:jc w:val="center"/>
            </w:pPr>
            <w:r>
              <w:rPr>
                <w:rFonts w:hint="eastAsia"/>
              </w:rPr>
              <w:t>S2</w:t>
            </w:r>
          </w:p>
        </w:tc>
      </w:tr>
      <w:tr w:rsidR="00CB692C">
        <w:trPr>
          <w:trHeight w:val="489"/>
        </w:trPr>
        <w:tc>
          <w:tcPr>
            <w:tcW w:w="658" w:type="pct"/>
            <w:vAlign w:val="center"/>
          </w:tcPr>
          <w:p w:rsidR="00CB692C" w:rsidRDefault="00664D38">
            <w:pPr>
              <w:jc w:val="center"/>
            </w:pPr>
            <w:r>
              <w:t>5</w:t>
            </w:r>
          </w:p>
        </w:tc>
        <w:tc>
          <w:tcPr>
            <w:tcW w:w="366" w:type="pct"/>
            <w:vAlign w:val="center"/>
          </w:tcPr>
          <w:p w:rsidR="00CB692C" w:rsidRDefault="00664D38">
            <w:pPr>
              <w:jc w:val="center"/>
            </w:pPr>
            <w:r>
              <w:rPr>
                <w:rFonts w:hint="eastAsia"/>
              </w:rPr>
              <w:t>0</w:t>
            </w:r>
          </w:p>
        </w:tc>
        <w:tc>
          <w:tcPr>
            <w:tcW w:w="368" w:type="pct"/>
            <w:vAlign w:val="center"/>
          </w:tcPr>
          <w:p w:rsidR="00CB692C" w:rsidRDefault="00664D38">
            <w:pPr>
              <w:jc w:val="center"/>
            </w:pPr>
            <w:r>
              <w:rPr>
                <w:rFonts w:hint="eastAsia"/>
              </w:rPr>
              <w:t>0</w:t>
            </w:r>
          </w:p>
        </w:tc>
        <w:tc>
          <w:tcPr>
            <w:tcW w:w="366" w:type="pct"/>
            <w:vAlign w:val="center"/>
          </w:tcPr>
          <w:p w:rsidR="00CB692C" w:rsidRDefault="00664D38">
            <w:pPr>
              <w:jc w:val="center"/>
            </w:pPr>
            <w:r>
              <w:rPr>
                <w:rFonts w:hint="eastAsia"/>
              </w:rPr>
              <w:t>1</w:t>
            </w:r>
          </w:p>
        </w:tc>
        <w:tc>
          <w:tcPr>
            <w:tcW w:w="370" w:type="pct"/>
            <w:vAlign w:val="center"/>
          </w:tcPr>
          <w:p w:rsidR="00CB692C" w:rsidRDefault="00664D38">
            <w:pPr>
              <w:jc w:val="center"/>
            </w:pPr>
            <w:r>
              <w:rPr>
                <w:rFonts w:hint="eastAsia"/>
              </w:rPr>
              <w:t>1</w:t>
            </w:r>
          </w:p>
        </w:tc>
        <w:tc>
          <w:tcPr>
            <w:tcW w:w="367" w:type="pct"/>
            <w:vAlign w:val="center"/>
          </w:tcPr>
          <w:p w:rsidR="00CB692C" w:rsidRDefault="00664D38">
            <w:pPr>
              <w:jc w:val="center"/>
            </w:pPr>
            <w:r>
              <w:rPr>
                <w:rFonts w:hint="eastAsia"/>
              </w:rPr>
              <w:t>0</w:t>
            </w:r>
          </w:p>
        </w:tc>
        <w:tc>
          <w:tcPr>
            <w:tcW w:w="440" w:type="pct"/>
            <w:vAlign w:val="center"/>
          </w:tcPr>
          <w:p w:rsidR="00CB692C" w:rsidRDefault="00664D38">
            <w:pPr>
              <w:jc w:val="center"/>
            </w:pPr>
            <w:r>
              <w:rPr>
                <w:rFonts w:hint="eastAsia"/>
              </w:rPr>
              <w:t>0</w:t>
            </w:r>
          </w:p>
        </w:tc>
        <w:tc>
          <w:tcPr>
            <w:tcW w:w="367" w:type="pct"/>
            <w:vAlign w:val="center"/>
          </w:tcPr>
          <w:p w:rsidR="00CB692C" w:rsidRDefault="00664D38">
            <w:pPr>
              <w:jc w:val="center"/>
            </w:pPr>
            <w:r>
              <w:rPr>
                <w:rFonts w:hint="eastAsia"/>
              </w:rPr>
              <w:t>0</w:t>
            </w:r>
          </w:p>
        </w:tc>
        <w:tc>
          <w:tcPr>
            <w:tcW w:w="414" w:type="pct"/>
            <w:vAlign w:val="center"/>
          </w:tcPr>
          <w:p w:rsidR="00CB692C" w:rsidRDefault="00664D38">
            <w:pPr>
              <w:jc w:val="center"/>
            </w:pPr>
            <w:r>
              <w:rPr>
                <w:rFonts w:hint="eastAsia"/>
              </w:rPr>
              <w:t>0</w:t>
            </w:r>
          </w:p>
        </w:tc>
        <w:tc>
          <w:tcPr>
            <w:tcW w:w="382" w:type="pct"/>
            <w:vAlign w:val="center"/>
          </w:tcPr>
          <w:p w:rsidR="00CB692C" w:rsidRDefault="00664D38">
            <w:pPr>
              <w:jc w:val="center"/>
            </w:pPr>
            <w:r>
              <w:rPr>
                <w:rFonts w:hint="eastAsia"/>
              </w:rPr>
              <w:t>1</w:t>
            </w:r>
          </w:p>
        </w:tc>
        <w:tc>
          <w:tcPr>
            <w:tcW w:w="382" w:type="pct"/>
            <w:vAlign w:val="center"/>
          </w:tcPr>
          <w:p w:rsidR="00CB692C" w:rsidRDefault="00664D38">
            <w:pPr>
              <w:jc w:val="center"/>
            </w:pPr>
            <w:r>
              <w:rPr>
                <w:rFonts w:hint="eastAsia"/>
              </w:rPr>
              <w:t>1</w:t>
            </w:r>
          </w:p>
        </w:tc>
        <w:tc>
          <w:tcPr>
            <w:tcW w:w="516" w:type="pct"/>
            <w:vAlign w:val="center"/>
          </w:tcPr>
          <w:p w:rsidR="00CB692C" w:rsidRDefault="00664D38">
            <w:pPr>
              <w:jc w:val="center"/>
            </w:pPr>
            <w:r>
              <w:rPr>
                <w:rFonts w:hint="eastAsia"/>
              </w:rPr>
              <w:t>S3</w:t>
            </w:r>
          </w:p>
        </w:tc>
      </w:tr>
      <w:tr w:rsidR="00CB692C">
        <w:trPr>
          <w:trHeight w:val="489"/>
        </w:trPr>
        <w:tc>
          <w:tcPr>
            <w:tcW w:w="658" w:type="pct"/>
            <w:vAlign w:val="center"/>
          </w:tcPr>
          <w:p w:rsidR="00CB692C" w:rsidRDefault="00664D38">
            <w:pPr>
              <w:jc w:val="center"/>
            </w:pPr>
            <w:r>
              <w:rPr>
                <w:rFonts w:hint="eastAsia"/>
              </w:rPr>
              <w:t>3</w:t>
            </w:r>
            <w:r>
              <w:t>0</w:t>
            </w:r>
          </w:p>
        </w:tc>
        <w:tc>
          <w:tcPr>
            <w:tcW w:w="366" w:type="pct"/>
            <w:vAlign w:val="center"/>
          </w:tcPr>
          <w:p w:rsidR="00CB692C" w:rsidRDefault="00664D38">
            <w:pPr>
              <w:jc w:val="center"/>
            </w:pPr>
            <w:r>
              <w:rPr>
                <w:rFonts w:hint="eastAsia"/>
              </w:rPr>
              <w:t>0</w:t>
            </w:r>
          </w:p>
        </w:tc>
        <w:tc>
          <w:tcPr>
            <w:tcW w:w="368" w:type="pct"/>
            <w:vAlign w:val="center"/>
          </w:tcPr>
          <w:p w:rsidR="00CB692C" w:rsidRDefault="00664D38">
            <w:pPr>
              <w:jc w:val="center"/>
            </w:pPr>
            <w:r>
              <w:rPr>
                <w:rFonts w:hint="eastAsia"/>
              </w:rPr>
              <w:t>0</w:t>
            </w:r>
          </w:p>
        </w:tc>
        <w:tc>
          <w:tcPr>
            <w:tcW w:w="366" w:type="pct"/>
            <w:vAlign w:val="center"/>
          </w:tcPr>
          <w:p w:rsidR="00CB692C" w:rsidRDefault="00664D38">
            <w:pPr>
              <w:jc w:val="center"/>
            </w:pPr>
            <w:r>
              <w:rPr>
                <w:rFonts w:hint="eastAsia"/>
              </w:rPr>
              <w:t>0</w:t>
            </w:r>
          </w:p>
        </w:tc>
        <w:tc>
          <w:tcPr>
            <w:tcW w:w="370" w:type="pct"/>
            <w:vAlign w:val="center"/>
          </w:tcPr>
          <w:p w:rsidR="00CB692C" w:rsidRDefault="00664D38">
            <w:pPr>
              <w:jc w:val="center"/>
            </w:pPr>
            <w:r>
              <w:rPr>
                <w:rFonts w:hint="eastAsia"/>
              </w:rPr>
              <w:t>0</w:t>
            </w:r>
          </w:p>
        </w:tc>
        <w:tc>
          <w:tcPr>
            <w:tcW w:w="367" w:type="pct"/>
            <w:vAlign w:val="center"/>
          </w:tcPr>
          <w:p w:rsidR="00CB692C" w:rsidRDefault="00664D38">
            <w:pPr>
              <w:jc w:val="center"/>
            </w:pPr>
            <w:r>
              <w:rPr>
                <w:rFonts w:hint="eastAsia"/>
              </w:rPr>
              <w:t>0</w:t>
            </w:r>
          </w:p>
        </w:tc>
        <w:tc>
          <w:tcPr>
            <w:tcW w:w="440" w:type="pct"/>
            <w:vAlign w:val="center"/>
          </w:tcPr>
          <w:p w:rsidR="00CB692C" w:rsidRDefault="00664D38">
            <w:pPr>
              <w:jc w:val="center"/>
            </w:pPr>
            <w:r>
              <w:rPr>
                <w:rFonts w:hint="eastAsia"/>
              </w:rPr>
              <w:t>1</w:t>
            </w:r>
          </w:p>
        </w:tc>
        <w:tc>
          <w:tcPr>
            <w:tcW w:w="367" w:type="pct"/>
            <w:vAlign w:val="center"/>
          </w:tcPr>
          <w:p w:rsidR="00CB692C" w:rsidRDefault="00664D38">
            <w:pPr>
              <w:jc w:val="center"/>
            </w:pPr>
            <w:r>
              <w:rPr>
                <w:rFonts w:hint="eastAsia"/>
              </w:rPr>
              <w:t>0</w:t>
            </w:r>
          </w:p>
        </w:tc>
        <w:tc>
          <w:tcPr>
            <w:tcW w:w="414" w:type="pct"/>
            <w:vAlign w:val="center"/>
          </w:tcPr>
          <w:p w:rsidR="00CB692C" w:rsidRDefault="00664D38">
            <w:pPr>
              <w:jc w:val="center"/>
            </w:pPr>
            <w:r>
              <w:rPr>
                <w:rFonts w:hint="eastAsia"/>
              </w:rPr>
              <w:t>1</w:t>
            </w:r>
          </w:p>
        </w:tc>
        <w:tc>
          <w:tcPr>
            <w:tcW w:w="382" w:type="pct"/>
            <w:vAlign w:val="center"/>
          </w:tcPr>
          <w:p w:rsidR="00CB692C" w:rsidRDefault="00664D38">
            <w:pPr>
              <w:jc w:val="center"/>
            </w:pPr>
            <w:r>
              <w:rPr>
                <w:rFonts w:hint="eastAsia"/>
              </w:rPr>
              <w:t>0</w:t>
            </w:r>
          </w:p>
        </w:tc>
        <w:tc>
          <w:tcPr>
            <w:tcW w:w="382" w:type="pct"/>
            <w:vAlign w:val="center"/>
          </w:tcPr>
          <w:p w:rsidR="00CB692C" w:rsidRDefault="00664D38">
            <w:pPr>
              <w:jc w:val="center"/>
            </w:pPr>
            <w:r>
              <w:rPr>
                <w:rFonts w:hint="eastAsia"/>
              </w:rPr>
              <w:t>0</w:t>
            </w:r>
          </w:p>
        </w:tc>
        <w:tc>
          <w:tcPr>
            <w:tcW w:w="516" w:type="pct"/>
            <w:vAlign w:val="center"/>
          </w:tcPr>
          <w:p w:rsidR="00CB692C" w:rsidRDefault="00664D38">
            <w:pPr>
              <w:jc w:val="center"/>
            </w:pPr>
            <w:r>
              <w:rPr>
                <w:rFonts w:hint="eastAsia"/>
              </w:rPr>
              <w:t>S0</w:t>
            </w:r>
          </w:p>
        </w:tc>
      </w:tr>
    </w:tbl>
    <w:p w:rsidR="00CB692C" w:rsidRDefault="00664D38">
      <w:r>
        <w:rPr>
          <w:rFonts w:hint="eastAsia"/>
        </w:rPr>
        <w:t>根据置数真值表</w:t>
      </w:r>
      <w:r>
        <w:t>以及输出的</w:t>
      </w:r>
      <w:r>
        <w:rPr>
          <w:rFonts w:hint="eastAsia"/>
        </w:rPr>
        <w:t>Q2,Q1可</w:t>
      </w:r>
      <w:r>
        <w:t>得出计数器</w:t>
      </w:r>
      <w:r>
        <w:rPr>
          <w:rFonts w:hint="eastAsia"/>
        </w:rPr>
        <w:t>的</w:t>
      </w:r>
      <w:r>
        <w:t>置数逻辑函数</w:t>
      </w:r>
      <w:r>
        <w:rPr>
          <w:rFonts w:hint="eastAsia"/>
        </w:rPr>
        <w:t>，函数</w:t>
      </w:r>
      <w:r>
        <w:t>如下：</w:t>
      </w:r>
    </w:p>
    <w:p w:rsidR="00CB692C" w:rsidRDefault="00E72724">
      <w:pPr>
        <w:jc w:val="left"/>
        <w:rPr>
          <w:rFonts w:hAnsi="Cambria Math"/>
          <w:i/>
          <w:szCs w:val="24"/>
        </w:rPr>
      </w:pPr>
      <m:oMathPara>
        <m:oMath>
          <m:sSub>
            <m:sSubPr>
              <m:ctrlPr>
                <w:rPr>
                  <w:rFonts w:ascii="Cambria Math" w:hAnsi="Cambria Math"/>
                  <w:i/>
                  <w:szCs w:val="24"/>
                </w:rPr>
              </m:ctrlPr>
            </m:sSubPr>
            <m:e>
              <m:r>
                <w:rPr>
                  <w:rFonts w:ascii="Cambria Math" w:hAnsi="Cambria Math"/>
                  <w:szCs w:val="24"/>
                </w:rPr>
                <m:t>D</m:t>
              </m:r>
            </m:e>
            <m:sub>
              <m:r>
                <w:rPr>
                  <w:rFonts w:ascii="Cambria Math" w:hAnsi="Cambria Math"/>
                  <w:szCs w:val="24"/>
                </w:rPr>
                <m:t>3</m:t>
              </m:r>
            </m:sub>
          </m:sSub>
          <m:r>
            <w:rPr>
              <w:rFonts w:ascii="Cambria Math" w:hAnsi="Cambria Math"/>
              <w:szCs w:val="24"/>
            </w:rPr>
            <m:t>=</m:t>
          </m:r>
          <m:sSub>
            <m:sSubPr>
              <m:ctrlPr>
                <w:rPr>
                  <w:rFonts w:ascii="Cambria Math" w:hAnsi="Cambria Math"/>
                  <w:i/>
                  <w:szCs w:val="24"/>
                </w:rPr>
              </m:ctrlPr>
            </m:sSubPr>
            <m:e>
              <m:r>
                <w:rPr>
                  <w:rFonts w:ascii="Cambria Math" w:hAnsi="Cambria Math"/>
                  <w:szCs w:val="24"/>
                </w:rPr>
                <m:t>D</m:t>
              </m:r>
            </m:e>
            <m:sub>
              <m:r>
                <w:rPr>
                  <w:rFonts w:ascii="Cambria Math" w:hAnsi="Cambria Math"/>
                  <w:szCs w:val="24"/>
                </w:rPr>
                <m:t>2</m:t>
              </m:r>
            </m:sub>
          </m:sSub>
          <m:r>
            <w:rPr>
              <w:rFonts w:ascii="Cambria Math" w:hAnsi="Cambria Math"/>
              <w:szCs w:val="24"/>
            </w:rPr>
            <m:t>=0</m:t>
          </m:r>
        </m:oMath>
      </m:oMathPara>
    </w:p>
    <w:p w:rsidR="00CB692C" w:rsidRDefault="00664D38">
      <w:pPr>
        <w:jc w:val="left"/>
        <w:rPr>
          <w:rFonts w:hAnsi="Cambria Math"/>
          <w:i/>
          <w:szCs w:val="24"/>
        </w:rPr>
      </w:pPr>
      <m:oMathPara>
        <m:oMath>
          <m:r>
            <w:rPr>
              <w:rFonts w:ascii="Cambria Math" w:hAnsi="Cambria Math"/>
              <w:szCs w:val="24"/>
            </w:rPr>
            <m:t xml:space="preserve">  </m:t>
          </m:r>
          <m:sSub>
            <m:sSubPr>
              <m:ctrlPr>
                <w:rPr>
                  <w:rFonts w:ascii="Cambria Math" w:hAnsi="Cambria Math"/>
                  <w:i/>
                  <w:szCs w:val="24"/>
                </w:rPr>
              </m:ctrlPr>
            </m:sSubPr>
            <m:e>
              <m:r>
                <w:rPr>
                  <w:rFonts w:ascii="Cambria Math" w:hAnsi="Cambria Math"/>
                  <w:szCs w:val="24"/>
                </w:rPr>
                <m:t>D</m:t>
              </m:r>
            </m:e>
            <m:sub>
              <m:r>
                <w:rPr>
                  <w:rFonts w:ascii="Cambria Math" w:hAnsi="Cambria Math"/>
                  <w:szCs w:val="24"/>
                </w:rPr>
                <m:t>1</m:t>
              </m:r>
            </m:sub>
          </m:sSub>
          <m:r>
            <w:rPr>
              <w:rFonts w:ascii="Cambria Math" w:hAnsi="Cambria Math"/>
              <w:szCs w:val="24"/>
            </w:rPr>
            <m:t>=</m:t>
          </m:r>
          <m:sSub>
            <m:sSubPr>
              <m:ctrlPr>
                <w:rPr>
                  <w:rFonts w:ascii="Cambria Math" w:hAnsi="Cambria Math"/>
                  <w:i/>
                  <w:szCs w:val="24"/>
                </w:rPr>
              </m:ctrlPr>
            </m:sSubPr>
            <m:e>
              <m:r>
                <w:rPr>
                  <w:rFonts w:ascii="Cambria Math" w:hAnsi="Cambria Math"/>
                  <w:szCs w:val="24"/>
                </w:rPr>
                <m:t>Q</m:t>
              </m:r>
            </m:e>
            <m:sub>
              <m:r>
                <w:rPr>
                  <w:rFonts w:ascii="Cambria Math" w:hAnsi="Cambria Math"/>
                  <w:szCs w:val="24"/>
                </w:rPr>
                <m:t>1</m:t>
              </m:r>
            </m:sub>
          </m:sSub>
        </m:oMath>
      </m:oMathPara>
    </w:p>
    <w:p w:rsidR="00CB692C" w:rsidRDefault="00E72724">
      <w:pPr>
        <w:jc w:val="left"/>
        <w:rPr>
          <w:rFonts w:ascii="Cambria Math" w:hAnsi="Cambria Math"/>
          <w:i/>
          <w:szCs w:val="24"/>
        </w:rPr>
      </w:pPr>
      <m:oMathPara>
        <m:oMath>
          <m:sSub>
            <m:sSubPr>
              <m:ctrlPr>
                <w:rPr>
                  <w:rFonts w:ascii="Cambria Math" w:hAnsi="Cambria Math"/>
                  <w:i/>
                  <w:szCs w:val="24"/>
                </w:rPr>
              </m:ctrlPr>
            </m:sSubPr>
            <m:e>
              <m:r>
                <w:rPr>
                  <w:rFonts w:ascii="Cambria Math" w:hAnsi="Cambria Math"/>
                  <w:szCs w:val="24"/>
                </w:rPr>
                <m:t>D</m:t>
              </m:r>
            </m:e>
            <m:sub>
              <m:r>
                <w:rPr>
                  <w:rFonts w:ascii="Cambria Math" w:hAnsi="Cambria Math"/>
                  <w:szCs w:val="24"/>
                </w:rPr>
                <m:t>0</m:t>
              </m:r>
            </m:sub>
          </m:sSub>
          <m:r>
            <w:rPr>
              <w:rFonts w:ascii="Cambria Math" w:hAnsi="Cambria Math"/>
              <w:szCs w:val="24"/>
            </w:rPr>
            <m:t>=</m:t>
          </m:r>
          <m:sSub>
            <m:sSubPr>
              <m:ctrlPr>
                <w:rPr>
                  <w:rFonts w:ascii="Cambria Math" w:hAnsi="Cambria Math"/>
                  <w:i/>
                  <w:szCs w:val="24"/>
                </w:rPr>
              </m:ctrlPr>
            </m:sSubPr>
            <m:e>
              <m:r>
                <w:rPr>
                  <w:rFonts w:ascii="Cambria Math" w:hAnsi="Cambria Math"/>
                  <w:szCs w:val="24"/>
                </w:rPr>
                <m:t>Q</m:t>
              </m:r>
            </m:e>
            <m:sub>
              <m:r>
                <w:rPr>
                  <w:rFonts w:ascii="Cambria Math" w:hAnsi="Cambria Math"/>
                  <w:szCs w:val="24"/>
                </w:rPr>
                <m:t>0</m:t>
              </m:r>
            </m:sub>
          </m:sSub>
          <m:sSub>
            <m:sSubPr>
              <m:ctrlPr>
                <w:rPr>
                  <w:rFonts w:ascii="Cambria Math" w:hAnsi="Cambria Math"/>
                  <w:i/>
                  <w:szCs w:val="24"/>
                </w:rPr>
              </m:ctrlPr>
            </m:sSubPr>
            <m:e>
              <m:r>
                <w:rPr>
                  <w:rFonts w:ascii="Cambria Math" w:hAnsi="Cambria Math"/>
                  <w:szCs w:val="24"/>
                </w:rPr>
                <m:t>Q</m:t>
              </m:r>
            </m:e>
            <m:sub>
              <m:r>
                <w:rPr>
                  <w:rFonts w:ascii="Cambria Math" w:hAnsi="Cambria Math"/>
                  <w:szCs w:val="24"/>
                </w:rPr>
                <m:t>1</m:t>
              </m:r>
            </m:sub>
          </m:sSub>
        </m:oMath>
      </m:oMathPara>
    </w:p>
    <w:p w:rsidR="00CB692C" w:rsidRDefault="00664D38">
      <w:pPr>
        <w:jc w:val="left"/>
        <w:rPr>
          <w:rFonts w:ascii="Cambria Math" w:hAnsi="Cambria Math"/>
          <w:i/>
          <w:szCs w:val="24"/>
        </w:rPr>
      </w:pPr>
      <m:oMathPara>
        <m:oMath>
          <m:r>
            <w:rPr>
              <w:rFonts w:ascii="Cambria Math" w:hAnsi="Cambria Math"/>
              <w:szCs w:val="24"/>
            </w:rPr>
            <m:t>D=B=0</m:t>
          </m:r>
        </m:oMath>
      </m:oMathPara>
    </w:p>
    <w:p w:rsidR="00CB692C" w:rsidRDefault="00664D38">
      <w:pPr>
        <w:jc w:val="center"/>
        <w:rPr>
          <w:rFonts w:ascii="Cambria Math" w:hAnsi="Cambria Math"/>
          <w:i/>
          <w:szCs w:val="24"/>
        </w:rPr>
      </w:pPr>
      <m:oMath>
        <m:r>
          <w:rPr>
            <w:rFonts w:ascii="Cambria Math" w:hAnsi="Cambria Math"/>
            <w:szCs w:val="24"/>
          </w:rPr>
          <m:t>C=A=</m:t>
        </m:r>
        <m:sSub>
          <m:sSubPr>
            <m:ctrlPr>
              <w:rPr>
                <w:rFonts w:ascii="Cambria Math" w:hAnsi="Cambria Math"/>
                <w:i/>
                <w:szCs w:val="24"/>
              </w:rPr>
            </m:ctrlPr>
          </m:sSubPr>
          <m:e>
            <w:bookmarkStart w:id="12" w:name="_Hlk118757157"/>
            <m:r>
              <w:rPr>
                <w:rFonts w:ascii="Cambria Math" w:hAnsi="Cambria Math"/>
                <w:szCs w:val="24"/>
              </w:rPr>
              <m:t>Q</m:t>
            </m:r>
            <w:bookmarkEnd w:id="12"/>
          </m:e>
          <m:sub>
            <m:r>
              <w:rPr>
                <w:rFonts w:ascii="Cambria Math" w:hAnsi="Cambria Math"/>
                <w:szCs w:val="24"/>
              </w:rPr>
              <m:t>1</m:t>
            </m:r>
          </m:sub>
        </m:sSub>
      </m:oMath>
      <w:r>
        <w:rPr>
          <w:rFonts w:hAnsi="Cambria Math" w:hint="eastAsia"/>
          <w:i/>
          <w:szCs w:val="24"/>
        </w:rPr>
        <w:t>'</w:t>
      </w:r>
    </w:p>
    <w:p w:rsidR="00CB692C" w:rsidRDefault="00664D38">
      <w:r>
        <w:rPr>
          <w:rFonts w:hint="eastAsia"/>
        </w:rPr>
        <w:t>再根据置数</w:t>
      </w:r>
      <w:r>
        <w:t>逻辑函数</w:t>
      </w:r>
      <w:r>
        <w:rPr>
          <w:rFonts w:hint="eastAsia"/>
        </w:rPr>
        <w:t>使用对应的门电路将主控电路输出的Q2和Q1与74HC19</w:t>
      </w:r>
      <w:r>
        <w:t>0</w:t>
      </w:r>
      <w:r>
        <w:rPr>
          <w:rFonts w:hint="eastAsia"/>
        </w:rPr>
        <w:t>D的置数端相连接即可</w:t>
      </w:r>
      <w:r>
        <w:t>。</w:t>
      </w:r>
      <w:r>
        <w:rPr>
          <w:rFonts w:hint="eastAsia"/>
        </w:rPr>
        <w:t>下图为74HC190D功能表：</w:t>
      </w:r>
    </w:p>
    <w:p w:rsidR="00CB692C" w:rsidRDefault="00F36C52">
      <w:pPr>
        <w:jc w:val="center"/>
      </w:pPr>
      <w:r>
        <w:rPr>
          <w:noProof/>
        </w:rPr>
        <w:drawing>
          <wp:inline distT="0" distB="0" distL="0" distR="0" wp14:anchorId="47D3155B" wp14:editId="192DFAA5">
            <wp:extent cx="6120130" cy="1690370"/>
            <wp:effectExtent l="0" t="0" r="0" b="508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20130" cy="1690370"/>
                    </a:xfrm>
                    <a:prstGeom prst="rect">
                      <a:avLst/>
                    </a:prstGeom>
                  </pic:spPr>
                </pic:pic>
              </a:graphicData>
            </a:graphic>
          </wp:inline>
        </w:drawing>
      </w:r>
    </w:p>
    <w:p w:rsidR="00CB692C" w:rsidRDefault="00664D38" w:rsidP="00F36C52">
      <w:pPr>
        <w:ind w:firstLine="440"/>
        <w:jc w:val="center"/>
        <w:rPr>
          <w:sz w:val="22"/>
          <w:szCs w:val="18"/>
        </w:rPr>
      </w:pPr>
      <w:r>
        <w:rPr>
          <w:rFonts w:hint="eastAsia"/>
          <w:sz w:val="22"/>
          <w:szCs w:val="18"/>
        </w:rPr>
        <w:t>图 74HC190D功能表</w:t>
      </w:r>
    </w:p>
    <w:p w:rsidR="00CB692C" w:rsidRDefault="00664D38" w:rsidP="00664D38">
      <w:pPr>
        <w:pStyle w:val="2"/>
      </w:pPr>
      <w:bookmarkStart w:id="13" w:name="_Toc180422825"/>
      <w:r>
        <w:rPr>
          <w:rFonts w:hint="eastAsia"/>
        </w:rPr>
        <w:t>（五）译码驱动电路</w:t>
      </w:r>
      <w:bookmarkEnd w:id="13"/>
    </w:p>
    <w:p w:rsidR="00CB692C" w:rsidRPr="00377054" w:rsidRDefault="00664D38" w:rsidP="007221A1">
      <w:r w:rsidRPr="00377054">
        <w:t>1.</w:t>
      </w:r>
      <w:r w:rsidRPr="00377054">
        <w:rPr>
          <w:rFonts w:hint="eastAsia"/>
        </w:rPr>
        <w:t>信号灯译码电路</w:t>
      </w:r>
    </w:p>
    <w:p w:rsidR="00CB692C" w:rsidRDefault="00664D38" w:rsidP="00F36C52">
      <w:pPr>
        <w:ind w:firstLine="480"/>
      </w:pPr>
      <w:r>
        <w:rPr>
          <w:rFonts w:hint="eastAsia"/>
        </w:rPr>
        <w:lastRenderedPageBreak/>
        <w:t>主干道</w:t>
      </w:r>
      <w:r>
        <w:t>和支干道的红黄</w:t>
      </w:r>
      <w:r>
        <w:rPr>
          <w:rFonts w:hint="eastAsia"/>
        </w:rPr>
        <w:t>绿</w:t>
      </w:r>
      <w:r>
        <w:t>灯</w:t>
      </w:r>
      <w:proofErr w:type="gramStart"/>
      <w:r>
        <w:t>的亮灭</w:t>
      </w:r>
      <w:r>
        <w:rPr>
          <w:rFonts w:hint="eastAsia"/>
        </w:rPr>
        <w:t>是</w:t>
      </w:r>
      <w:proofErr w:type="gramEnd"/>
      <w:r>
        <w:t>由</w:t>
      </w:r>
      <w:r>
        <w:rPr>
          <w:rFonts w:hint="eastAsia"/>
        </w:rPr>
        <w:t>主控制器</w:t>
      </w:r>
      <w:r>
        <w:t>的四个状态来控制的。</w:t>
      </w:r>
    </w:p>
    <w:p w:rsidR="00CB692C" w:rsidRDefault="00664D38">
      <w:proofErr w:type="gramStart"/>
      <w:r>
        <w:t>现</w:t>
      </w:r>
      <w:r>
        <w:rPr>
          <w:rFonts w:hint="eastAsia"/>
        </w:rPr>
        <w:t>令灯</w:t>
      </w:r>
      <w:r>
        <w:t>亮</w:t>
      </w:r>
      <w:proofErr w:type="gramEnd"/>
      <w:r>
        <w:t>为“1”</w:t>
      </w:r>
      <w:r>
        <w:rPr>
          <w:rFonts w:hint="eastAsia"/>
        </w:rPr>
        <w:t>，灯灭</w:t>
      </w:r>
      <w:r>
        <w:t>为“0”</w:t>
      </w:r>
      <w:r>
        <w:rPr>
          <w:rFonts w:hint="eastAsia"/>
        </w:rPr>
        <w:t>， 主干道红黄绿等分别为R、Y、G，支干道红黄绿等分别为r、y、g，则信号灯译码电路真值表为：</w:t>
      </w:r>
    </w:p>
    <w:p w:rsidR="00CB692C" w:rsidRDefault="00CB692C"/>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83"/>
        <w:gridCol w:w="1267"/>
        <w:gridCol w:w="1226"/>
        <w:gridCol w:w="1220"/>
        <w:gridCol w:w="1232"/>
        <w:gridCol w:w="1208"/>
        <w:gridCol w:w="1210"/>
        <w:gridCol w:w="1208"/>
      </w:tblGrid>
      <w:tr w:rsidR="00CB692C">
        <w:trPr>
          <w:jc w:val="center"/>
        </w:trPr>
        <w:tc>
          <w:tcPr>
            <w:tcW w:w="1294" w:type="pct"/>
            <w:gridSpan w:val="2"/>
            <w:tcBorders>
              <w:left w:val="nil"/>
            </w:tcBorders>
          </w:tcPr>
          <w:p w:rsidR="00CB692C" w:rsidRDefault="00664D38">
            <w:pPr>
              <w:ind w:firstLine="482"/>
              <w:jc w:val="center"/>
              <w:rPr>
                <w:rFonts w:cs="Arial"/>
                <w:b/>
              </w:rPr>
            </w:pPr>
            <w:r>
              <w:rPr>
                <w:rFonts w:cs="Arial"/>
                <w:b/>
              </w:rPr>
              <w:t>输入</w:t>
            </w:r>
          </w:p>
        </w:tc>
        <w:tc>
          <w:tcPr>
            <w:tcW w:w="3706" w:type="pct"/>
            <w:gridSpan w:val="6"/>
            <w:tcBorders>
              <w:right w:val="nil"/>
            </w:tcBorders>
          </w:tcPr>
          <w:p w:rsidR="00CB692C" w:rsidRDefault="00664D38">
            <w:pPr>
              <w:ind w:firstLine="482"/>
              <w:jc w:val="center"/>
              <w:rPr>
                <w:rFonts w:cs="Arial"/>
                <w:b/>
              </w:rPr>
            </w:pPr>
            <w:r>
              <w:rPr>
                <w:rFonts w:cs="Arial"/>
                <w:b/>
              </w:rPr>
              <w:t>输出</w:t>
            </w:r>
          </w:p>
        </w:tc>
      </w:tr>
      <w:tr w:rsidR="00CB692C">
        <w:trPr>
          <w:jc w:val="center"/>
        </w:trPr>
        <w:tc>
          <w:tcPr>
            <w:tcW w:w="651" w:type="pct"/>
            <w:tcBorders>
              <w:left w:val="nil"/>
            </w:tcBorders>
          </w:tcPr>
          <w:p w:rsidR="00CB692C" w:rsidRDefault="00664D38">
            <w:pPr>
              <w:jc w:val="center"/>
              <w:rPr>
                <w:rFonts w:cs="Arial"/>
              </w:rPr>
            </w:pPr>
            <w:r>
              <w:rPr>
                <w:rFonts w:cs="Arial"/>
                <w:i/>
              </w:rPr>
              <w:t>Q</w:t>
            </w:r>
            <w:r>
              <w:rPr>
                <w:rFonts w:cs="Arial" w:hint="eastAsia"/>
                <w:vertAlign w:val="subscript"/>
              </w:rPr>
              <w:t>1</w:t>
            </w:r>
          </w:p>
        </w:tc>
        <w:tc>
          <w:tcPr>
            <w:tcW w:w="643" w:type="pct"/>
          </w:tcPr>
          <w:p w:rsidR="00CB692C" w:rsidRDefault="00664D38">
            <w:pPr>
              <w:jc w:val="center"/>
              <w:rPr>
                <w:rFonts w:cs="Arial"/>
                <w:vertAlign w:val="subscript"/>
              </w:rPr>
            </w:pPr>
            <w:r>
              <w:rPr>
                <w:rFonts w:cs="Arial"/>
                <w:i/>
              </w:rPr>
              <w:t>Q</w:t>
            </w:r>
            <w:r>
              <w:rPr>
                <w:rFonts w:cs="Arial" w:hint="eastAsia"/>
                <w:i/>
                <w:vertAlign w:val="subscript"/>
              </w:rPr>
              <w:t>0</w:t>
            </w:r>
          </w:p>
        </w:tc>
        <w:tc>
          <w:tcPr>
            <w:tcW w:w="622" w:type="pct"/>
          </w:tcPr>
          <w:p w:rsidR="00CB692C" w:rsidRDefault="00664D38">
            <w:pPr>
              <w:jc w:val="center"/>
              <w:rPr>
                <w:rFonts w:cs="Arial"/>
              </w:rPr>
            </w:pPr>
            <w:r>
              <w:rPr>
                <w:rFonts w:cs="Arial"/>
              </w:rPr>
              <w:t>R</w:t>
            </w:r>
          </w:p>
        </w:tc>
        <w:tc>
          <w:tcPr>
            <w:tcW w:w="619" w:type="pct"/>
          </w:tcPr>
          <w:p w:rsidR="00CB692C" w:rsidRDefault="00664D38">
            <w:pPr>
              <w:jc w:val="center"/>
              <w:rPr>
                <w:rFonts w:cs="Arial"/>
              </w:rPr>
            </w:pPr>
            <w:r>
              <w:rPr>
                <w:rFonts w:cs="Arial"/>
              </w:rPr>
              <w:t>Y</w:t>
            </w:r>
          </w:p>
        </w:tc>
        <w:tc>
          <w:tcPr>
            <w:tcW w:w="625" w:type="pct"/>
          </w:tcPr>
          <w:p w:rsidR="00CB692C" w:rsidRDefault="00664D38">
            <w:pPr>
              <w:jc w:val="center"/>
              <w:rPr>
                <w:rFonts w:cs="Arial"/>
              </w:rPr>
            </w:pPr>
            <w:r>
              <w:rPr>
                <w:rFonts w:cs="Arial"/>
              </w:rPr>
              <w:t>G</w:t>
            </w:r>
          </w:p>
        </w:tc>
        <w:tc>
          <w:tcPr>
            <w:tcW w:w="613" w:type="pct"/>
          </w:tcPr>
          <w:p w:rsidR="00CB692C" w:rsidRDefault="00664D38">
            <w:pPr>
              <w:jc w:val="center"/>
              <w:rPr>
                <w:rFonts w:cs="Arial"/>
              </w:rPr>
            </w:pPr>
            <w:r>
              <w:rPr>
                <w:rFonts w:cs="Arial"/>
              </w:rPr>
              <w:t>r</w:t>
            </w:r>
          </w:p>
        </w:tc>
        <w:tc>
          <w:tcPr>
            <w:tcW w:w="614" w:type="pct"/>
          </w:tcPr>
          <w:p w:rsidR="00CB692C" w:rsidRDefault="00664D38">
            <w:pPr>
              <w:jc w:val="center"/>
              <w:rPr>
                <w:rFonts w:cs="Arial"/>
              </w:rPr>
            </w:pPr>
            <w:r>
              <w:rPr>
                <w:rFonts w:cs="Arial"/>
              </w:rPr>
              <w:t>y</w:t>
            </w:r>
          </w:p>
        </w:tc>
        <w:tc>
          <w:tcPr>
            <w:tcW w:w="613" w:type="pct"/>
            <w:tcBorders>
              <w:right w:val="nil"/>
            </w:tcBorders>
          </w:tcPr>
          <w:p w:rsidR="00CB692C" w:rsidRDefault="00664D38">
            <w:pPr>
              <w:jc w:val="center"/>
              <w:rPr>
                <w:rFonts w:cs="Arial"/>
              </w:rPr>
            </w:pPr>
            <w:r>
              <w:rPr>
                <w:rFonts w:cs="Arial"/>
              </w:rPr>
              <w:t>g</w:t>
            </w:r>
          </w:p>
        </w:tc>
      </w:tr>
      <w:tr w:rsidR="00CB692C">
        <w:trPr>
          <w:jc w:val="center"/>
        </w:trPr>
        <w:tc>
          <w:tcPr>
            <w:tcW w:w="651" w:type="pct"/>
            <w:tcBorders>
              <w:left w:val="nil"/>
            </w:tcBorders>
          </w:tcPr>
          <w:p w:rsidR="00CB692C" w:rsidRDefault="00664D38">
            <w:pPr>
              <w:jc w:val="center"/>
              <w:rPr>
                <w:rFonts w:cs="Arial"/>
              </w:rPr>
            </w:pPr>
            <w:r>
              <w:rPr>
                <w:rFonts w:cs="Arial"/>
              </w:rPr>
              <w:t>0</w:t>
            </w:r>
          </w:p>
        </w:tc>
        <w:tc>
          <w:tcPr>
            <w:tcW w:w="643" w:type="pct"/>
          </w:tcPr>
          <w:p w:rsidR="00CB692C" w:rsidRDefault="00664D38">
            <w:pPr>
              <w:jc w:val="center"/>
              <w:rPr>
                <w:rFonts w:cs="Arial"/>
              </w:rPr>
            </w:pPr>
            <w:r>
              <w:rPr>
                <w:rFonts w:cs="Arial"/>
              </w:rPr>
              <w:t>0</w:t>
            </w:r>
          </w:p>
        </w:tc>
        <w:tc>
          <w:tcPr>
            <w:tcW w:w="622" w:type="pct"/>
          </w:tcPr>
          <w:p w:rsidR="00CB692C" w:rsidRDefault="00664D38">
            <w:pPr>
              <w:jc w:val="center"/>
              <w:rPr>
                <w:rFonts w:cs="Arial"/>
              </w:rPr>
            </w:pPr>
            <w:r>
              <w:rPr>
                <w:rFonts w:cs="Arial"/>
              </w:rPr>
              <w:t>0</w:t>
            </w:r>
          </w:p>
        </w:tc>
        <w:tc>
          <w:tcPr>
            <w:tcW w:w="619" w:type="pct"/>
          </w:tcPr>
          <w:p w:rsidR="00CB692C" w:rsidRDefault="00664D38">
            <w:pPr>
              <w:jc w:val="center"/>
              <w:rPr>
                <w:rFonts w:cs="Arial"/>
              </w:rPr>
            </w:pPr>
            <w:r>
              <w:rPr>
                <w:rFonts w:cs="Arial"/>
              </w:rPr>
              <w:t>0</w:t>
            </w:r>
          </w:p>
        </w:tc>
        <w:tc>
          <w:tcPr>
            <w:tcW w:w="625" w:type="pct"/>
          </w:tcPr>
          <w:p w:rsidR="00CB692C" w:rsidRDefault="00664D38">
            <w:pPr>
              <w:jc w:val="center"/>
              <w:rPr>
                <w:rFonts w:cs="Arial"/>
              </w:rPr>
            </w:pPr>
            <w:r>
              <w:rPr>
                <w:rFonts w:cs="Arial"/>
              </w:rPr>
              <w:t>1</w:t>
            </w:r>
          </w:p>
        </w:tc>
        <w:tc>
          <w:tcPr>
            <w:tcW w:w="613" w:type="pct"/>
          </w:tcPr>
          <w:p w:rsidR="00CB692C" w:rsidRDefault="00664D38">
            <w:pPr>
              <w:jc w:val="center"/>
              <w:rPr>
                <w:rFonts w:cs="Arial"/>
              </w:rPr>
            </w:pPr>
            <w:r>
              <w:rPr>
                <w:rFonts w:cs="Arial"/>
              </w:rPr>
              <w:t>1</w:t>
            </w:r>
          </w:p>
        </w:tc>
        <w:tc>
          <w:tcPr>
            <w:tcW w:w="614" w:type="pct"/>
          </w:tcPr>
          <w:p w:rsidR="00CB692C" w:rsidRDefault="00664D38">
            <w:pPr>
              <w:jc w:val="center"/>
              <w:rPr>
                <w:rFonts w:cs="Arial"/>
              </w:rPr>
            </w:pPr>
            <w:r>
              <w:rPr>
                <w:rFonts w:cs="Arial"/>
              </w:rPr>
              <w:t>0</w:t>
            </w:r>
          </w:p>
        </w:tc>
        <w:tc>
          <w:tcPr>
            <w:tcW w:w="613" w:type="pct"/>
            <w:tcBorders>
              <w:right w:val="nil"/>
            </w:tcBorders>
          </w:tcPr>
          <w:p w:rsidR="00CB692C" w:rsidRDefault="00664D38">
            <w:pPr>
              <w:jc w:val="center"/>
              <w:rPr>
                <w:rFonts w:cs="Arial"/>
              </w:rPr>
            </w:pPr>
            <w:r>
              <w:rPr>
                <w:rFonts w:cs="Arial"/>
              </w:rPr>
              <w:t>0</w:t>
            </w:r>
          </w:p>
        </w:tc>
      </w:tr>
      <w:tr w:rsidR="00CB692C">
        <w:trPr>
          <w:jc w:val="center"/>
        </w:trPr>
        <w:tc>
          <w:tcPr>
            <w:tcW w:w="651" w:type="pct"/>
            <w:tcBorders>
              <w:left w:val="nil"/>
            </w:tcBorders>
          </w:tcPr>
          <w:p w:rsidR="00CB692C" w:rsidRDefault="00664D38">
            <w:pPr>
              <w:jc w:val="center"/>
              <w:rPr>
                <w:rFonts w:cs="Arial"/>
              </w:rPr>
            </w:pPr>
            <w:r>
              <w:rPr>
                <w:rFonts w:cs="Arial"/>
              </w:rPr>
              <w:t>0</w:t>
            </w:r>
          </w:p>
        </w:tc>
        <w:tc>
          <w:tcPr>
            <w:tcW w:w="643" w:type="pct"/>
          </w:tcPr>
          <w:p w:rsidR="00CB692C" w:rsidRDefault="00664D38">
            <w:pPr>
              <w:jc w:val="center"/>
              <w:rPr>
                <w:rFonts w:cs="Arial"/>
              </w:rPr>
            </w:pPr>
            <w:r>
              <w:rPr>
                <w:rFonts w:cs="Arial"/>
              </w:rPr>
              <w:t>1</w:t>
            </w:r>
          </w:p>
        </w:tc>
        <w:tc>
          <w:tcPr>
            <w:tcW w:w="622" w:type="pct"/>
          </w:tcPr>
          <w:p w:rsidR="00CB692C" w:rsidRDefault="00664D38">
            <w:pPr>
              <w:jc w:val="center"/>
              <w:rPr>
                <w:rFonts w:cs="Arial"/>
              </w:rPr>
            </w:pPr>
            <w:r>
              <w:rPr>
                <w:rFonts w:cs="Arial"/>
              </w:rPr>
              <w:t>0</w:t>
            </w:r>
          </w:p>
        </w:tc>
        <w:tc>
          <w:tcPr>
            <w:tcW w:w="619" w:type="pct"/>
          </w:tcPr>
          <w:p w:rsidR="00CB692C" w:rsidRDefault="00664D38">
            <w:pPr>
              <w:jc w:val="center"/>
              <w:rPr>
                <w:rFonts w:cs="Arial"/>
              </w:rPr>
            </w:pPr>
            <w:r>
              <w:rPr>
                <w:rFonts w:cs="Arial"/>
              </w:rPr>
              <w:t>1</w:t>
            </w:r>
          </w:p>
        </w:tc>
        <w:tc>
          <w:tcPr>
            <w:tcW w:w="625" w:type="pct"/>
          </w:tcPr>
          <w:p w:rsidR="00CB692C" w:rsidRDefault="00664D38">
            <w:pPr>
              <w:jc w:val="center"/>
              <w:rPr>
                <w:rFonts w:cs="Arial"/>
              </w:rPr>
            </w:pPr>
            <w:r>
              <w:rPr>
                <w:rFonts w:cs="Arial"/>
              </w:rPr>
              <w:t>0</w:t>
            </w:r>
          </w:p>
        </w:tc>
        <w:tc>
          <w:tcPr>
            <w:tcW w:w="613" w:type="pct"/>
          </w:tcPr>
          <w:p w:rsidR="00CB692C" w:rsidRDefault="00664D38">
            <w:pPr>
              <w:jc w:val="center"/>
              <w:rPr>
                <w:rFonts w:cs="Arial"/>
              </w:rPr>
            </w:pPr>
            <w:r>
              <w:rPr>
                <w:rFonts w:cs="Arial"/>
              </w:rPr>
              <w:t>1</w:t>
            </w:r>
          </w:p>
        </w:tc>
        <w:tc>
          <w:tcPr>
            <w:tcW w:w="614" w:type="pct"/>
          </w:tcPr>
          <w:p w:rsidR="00CB692C" w:rsidRDefault="00664D38">
            <w:pPr>
              <w:jc w:val="center"/>
              <w:rPr>
                <w:rFonts w:cs="Arial"/>
              </w:rPr>
            </w:pPr>
            <w:r>
              <w:rPr>
                <w:rFonts w:cs="Arial"/>
              </w:rPr>
              <w:t>0</w:t>
            </w:r>
          </w:p>
        </w:tc>
        <w:tc>
          <w:tcPr>
            <w:tcW w:w="613" w:type="pct"/>
            <w:tcBorders>
              <w:right w:val="nil"/>
            </w:tcBorders>
          </w:tcPr>
          <w:p w:rsidR="00CB692C" w:rsidRDefault="00664D38">
            <w:pPr>
              <w:jc w:val="center"/>
              <w:rPr>
                <w:rFonts w:cs="Arial"/>
              </w:rPr>
            </w:pPr>
            <w:r>
              <w:rPr>
                <w:rFonts w:cs="Arial"/>
              </w:rPr>
              <w:t>0</w:t>
            </w:r>
          </w:p>
        </w:tc>
      </w:tr>
      <w:tr w:rsidR="00CB692C">
        <w:trPr>
          <w:jc w:val="center"/>
        </w:trPr>
        <w:tc>
          <w:tcPr>
            <w:tcW w:w="651" w:type="pct"/>
            <w:tcBorders>
              <w:left w:val="nil"/>
            </w:tcBorders>
          </w:tcPr>
          <w:p w:rsidR="00CB692C" w:rsidRDefault="00664D38">
            <w:pPr>
              <w:jc w:val="center"/>
              <w:rPr>
                <w:rFonts w:cs="Arial"/>
              </w:rPr>
            </w:pPr>
            <w:r>
              <w:rPr>
                <w:rFonts w:cs="Arial"/>
              </w:rPr>
              <w:t>1</w:t>
            </w:r>
          </w:p>
        </w:tc>
        <w:tc>
          <w:tcPr>
            <w:tcW w:w="643" w:type="pct"/>
          </w:tcPr>
          <w:p w:rsidR="00CB692C" w:rsidRDefault="00664D38">
            <w:pPr>
              <w:jc w:val="center"/>
              <w:rPr>
                <w:rFonts w:cs="Arial"/>
              </w:rPr>
            </w:pPr>
            <w:r>
              <w:rPr>
                <w:rFonts w:cs="Arial"/>
              </w:rPr>
              <w:t>0</w:t>
            </w:r>
          </w:p>
        </w:tc>
        <w:tc>
          <w:tcPr>
            <w:tcW w:w="622" w:type="pct"/>
          </w:tcPr>
          <w:p w:rsidR="00CB692C" w:rsidRDefault="00664D38">
            <w:pPr>
              <w:jc w:val="center"/>
              <w:rPr>
                <w:rFonts w:cs="Arial"/>
              </w:rPr>
            </w:pPr>
            <w:r>
              <w:rPr>
                <w:rFonts w:cs="Arial"/>
              </w:rPr>
              <w:t>1</w:t>
            </w:r>
          </w:p>
        </w:tc>
        <w:tc>
          <w:tcPr>
            <w:tcW w:w="619" w:type="pct"/>
          </w:tcPr>
          <w:p w:rsidR="00CB692C" w:rsidRDefault="00664D38">
            <w:pPr>
              <w:jc w:val="center"/>
              <w:rPr>
                <w:rFonts w:cs="Arial"/>
              </w:rPr>
            </w:pPr>
            <w:r>
              <w:rPr>
                <w:rFonts w:cs="Arial"/>
              </w:rPr>
              <w:t>0</w:t>
            </w:r>
          </w:p>
        </w:tc>
        <w:tc>
          <w:tcPr>
            <w:tcW w:w="625" w:type="pct"/>
          </w:tcPr>
          <w:p w:rsidR="00CB692C" w:rsidRDefault="00664D38">
            <w:pPr>
              <w:jc w:val="center"/>
              <w:rPr>
                <w:rFonts w:cs="Arial"/>
              </w:rPr>
            </w:pPr>
            <w:r>
              <w:rPr>
                <w:rFonts w:cs="Arial"/>
              </w:rPr>
              <w:t>0</w:t>
            </w:r>
          </w:p>
        </w:tc>
        <w:tc>
          <w:tcPr>
            <w:tcW w:w="613" w:type="pct"/>
          </w:tcPr>
          <w:p w:rsidR="00CB692C" w:rsidRDefault="00664D38">
            <w:pPr>
              <w:jc w:val="center"/>
              <w:rPr>
                <w:rFonts w:cs="Arial"/>
              </w:rPr>
            </w:pPr>
            <w:r>
              <w:rPr>
                <w:rFonts w:cs="Arial"/>
              </w:rPr>
              <w:t>0</w:t>
            </w:r>
          </w:p>
        </w:tc>
        <w:tc>
          <w:tcPr>
            <w:tcW w:w="614" w:type="pct"/>
          </w:tcPr>
          <w:p w:rsidR="00CB692C" w:rsidRDefault="00664D38">
            <w:pPr>
              <w:jc w:val="center"/>
              <w:rPr>
                <w:rFonts w:cs="Arial"/>
              </w:rPr>
            </w:pPr>
            <w:r>
              <w:rPr>
                <w:rFonts w:cs="Arial"/>
              </w:rPr>
              <w:t>1</w:t>
            </w:r>
          </w:p>
        </w:tc>
        <w:tc>
          <w:tcPr>
            <w:tcW w:w="613" w:type="pct"/>
            <w:tcBorders>
              <w:right w:val="nil"/>
            </w:tcBorders>
          </w:tcPr>
          <w:p w:rsidR="00CB692C" w:rsidRDefault="00664D38">
            <w:pPr>
              <w:jc w:val="center"/>
              <w:rPr>
                <w:rFonts w:cs="Arial"/>
              </w:rPr>
            </w:pPr>
            <w:r>
              <w:rPr>
                <w:rFonts w:cs="Arial"/>
              </w:rPr>
              <w:t>0</w:t>
            </w:r>
          </w:p>
        </w:tc>
      </w:tr>
      <w:tr w:rsidR="00CB692C">
        <w:trPr>
          <w:jc w:val="center"/>
        </w:trPr>
        <w:tc>
          <w:tcPr>
            <w:tcW w:w="651" w:type="pct"/>
            <w:tcBorders>
              <w:left w:val="nil"/>
            </w:tcBorders>
          </w:tcPr>
          <w:p w:rsidR="00CB692C" w:rsidRDefault="00664D38">
            <w:pPr>
              <w:jc w:val="center"/>
              <w:rPr>
                <w:rFonts w:cs="Arial"/>
              </w:rPr>
            </w:pPr>
            <w:r>
              <w:rPr>
                <w:rFonts w:cs="Arial"/>
              </w:rPr>
              <w:t>1</w:t>
            </w:r>
          </w:p>
        </w:tc>
        <w:tc>
          <w:tcPr>
            <w:tcW w:w="643" w:type="pct"/>
          </w:tcPr>
          <w:p w:rsidR="00CB692C" w:rsidRDefault="00664D38">
            <w:pPr>
              <w:jc w:val="center"/>
              <w:rPr>
                <w:rFonts w:cs="Arial"/>
              </w:rPr>
            </w:pPr>
            <w:r>
              <w:rPr>
                <w:rFonts w:cs="Arial"/>
              </w:rPr>
              <w:t>1</w:t>
            </w:r>
          </w:p>
        </w:tc>
        <w:tc>
          <w:tcPr>
            <w:tcW w:w="622" w:type="pct"/>
          </w:tcPr>
          <w:p w:rsidR="00CB692C" w:rsidRDefault="00664D38">
            <w:pPr>
              <w:jc w:val="center"/>
              <w:rPr>
                <w:rFonts w:cs="Arial"/>
              </w:rPr>
            </w:pPr>
            <w:r>
              <w:rPr>
                <w:rFonts w:cs="Arial"/>
              </w:rPr>
              <w:t>1</w:t>
            </w:r>
          </w:p>
        </w:tc>
        <w:tc>
          <w:tcPr>
            <w:tcW w:w="619" w:type="pct"/>
          </w:tcPr>
          <w:p w:rsidR="00CB692C" w:rsidRDefault="00664D38">
            <w:pPr>
              <w:jc w:val="center"/>
              <w:rPr>
                <w:rFonts w:cs="Arial"/>
              </w:rPr>
            </w:pPr>
            <w:r>
              <w:rPr>
                <w:rFonts w:cs="Arial"/>
              </w:rPr>
              <w:t>0</w:t>
            </w:r>
          </w:p>
        </w:tc>
        <w:tc>
          <w:tcPr>
            <w:tcW w:w="625" w:type="pct"/>
          </w:tcPr>
          <w:p w:rsidR="00CB692C" w:rsidRDefault="00664D38">
            <w:pPr>
              <w:jc w:val="center"/>
              <w:rPr>
                <w:rFonts w:cs="Arial"/>
              </w:rPr>
            </w:pPr>
            <w:r>
              <w:rPr>
                <w:rFonts w:cs="Arial"/>
              </w:rPr>
              <w:t>0</w:t>
            </w:r>
          </w:p>
        </w:tc>
        <w:tc>
          <w:tcPr>
            <w:tcW w:w="613" w:type="pct"/>
          </w:tcPr>
          <w:p w:rsidR="00CB692C" w:rsidRDefault="00664D38">
            <w:pPr>
              <w:jc w:val="center"/>
              <w:rPr>
                <w:rFonts w:cs="Arial"/>
              </w:rPr>
            </w:pPr>
            <w:r>
              <w:rPr>
                <w:rFonts w:cs="Arial"/>
              </w:rPr>
              <w:t>0</w:t>
            </w:r>
          </w:p>
        </w:tc>
        <w:tc>
          <w:tcPr>
            <w:tcW w:w="614" w:type="pct"/>
          </w:tcPr>
          <w:p w:rsidR="00CB692C" w:rsidRDefault="00664D38">
            <w:pPr>
              <w:jc w:val="center"/>
              <w:rPr>
                <w:rFonts w:cs="Arial"/>
              </w:rPr>
            </w:pPr>
            <w:r>
              <w:rPr>
                <w:rFonts w:cs="Arial"/>
              </w:rPr>
              <w:t>0</w:t>
            </w:r>
          </w:p>
        </w:tc>
        <w:tc>
          <w:tcPr>
            <w:tcW w:w="613" w:type="pct"/>
            <w:tcBorders>
              <w:right w:val="nil"/>
            </w:tcBorders>
          </w:tcPr>
          <w:p w:rsidR="00CB692C" w:rsidRDefault="00664D38">
            <w:pPr>
              <w:jc w:val="center"/>
              <w:rPr>
                <w:rFonts w:cs="Arial"/>
              </w:rPr>
            </w:pPr>
            <w:r>
              <w:rPr>
                <w:rFonts w:cs="Arial"/>
              </w:rPr>
              <w:t>1</w:t>
            </w:r>
          </w:p>
        </w:tc>
      </w:tr>
    </w:tbl>
    <w:p w:rsidR="00CB692C" w:rsidRDefault="00664D38">
      <w:pPr>
        <w:pStyle w:val="Text"/>
      </w:pPr>
      <w:r>
        <w:rPr>
          <w:rFonts w:hint="eastAsia"/>
        </w:rPr>
        <w:t>由真值表可进一步得到各灯的逻辑表达式为：</w:t>
      </w:r>
    </w:p>
    <w:p w:rsidR="00CB692C" w:rsidRDefault="00664D38">
      <w:pPr>
        <w:snapToGrid w:val="0"/>
        <w:ind w:leftChars="200" w:left="480" w:firstLineChars="300" w:firstLine="720"/>
      </w:pPr>
      <m:oMath>
        <m:r>
          <m:rPr>
            <m:sty m:val="p"/>
          </m:rPr>
          <w:rPr>
            <w:rFonts w:ascii="Cambria Math" w:hAnsi="Cambria Math"/>
          </w:rPr>
          <m:t>R=</m:t>
        </m:r>
        <m:sSub>
          <m:sSubPr>
            <m:ctrlPr>
              <w:rPr>
                <w:rFonts w:ascii="Cambria Math" w:hAnsi="Cambria Math"/>
              </w:rPr>
            </m:ctrlPr>
          </m:sSubPr>
          <m:e>
            <m:r>
              <w:rPr>
                <w:rFonts w:ascii="Cambria Math" w:hAnsi="Cambria Math"/>
              </w:rPr>
              <m:t>Q</m:t>
            </m:r>
          </m:e>
          <m:sub>
            <m:r>
              <w:rPr>
                <w:rFonts w:ascii="Cambria Math" w:hAnsi="Cambria Math"/>
              </w:rPr>
              <m:t>1</m:t>
            </m:r>
          </m:sub>
        </m:sSub>
        <m:r>
          <m:rPr>
            <m:sty m:val="p"/>
          </m:rPr>
          <w:rPr>
            <w:rFonts w:ascii="Cambria Math" w:hAnsi="Cambria Math"/>
            <w:vertAlign w:val="subscript"/>
          </w:rPr>
          <m:t xml:space="preserve">    ,    Y=</m:t>
        </m:r>
        <m:acc>
          <m:accPr>
            <m:chr m:val="̅"/>
            <m:ctrlPr>
              <w:rPr>
                <w:rFonts w:ascii="Cambria Math" w:hAnsi="Cambria Math"/>
                <w:vertAlign w:val="subscript"/>
              </w:rPr>
            </m:ctrlPr>
          </m:accPr>
          <m:e>
            <m:sSub>
              <m:sSubPr>
                <m:ctrlPr>
                  <w:rPr>
                    <w:rFonts w:ascii="Cambria Math" w:hAnsi="Cambria Math"/>
                    <w:i/>
                    <w:vertAlign w:val="subscript"/>
                  </w:rPr>
                </m:ctrlPr>
              </m:sSubPr>
              <m:e>
                <m:r>
                  <w:rPr>
                    <w:rFonts w:ascii="Cambria Math" w:hAnsi="Cambria Math"/>
                    <w:vertAlign w:val="subscript"/>
                  </w:rPr>
                  <m:t>Q</m:t>
                </m:r>
              </m:e>
              <m:sub>
                <m:r>
                  <w:rPr>
                    <w:rFonts w:ascii="Cambria Math" w:hAnsi="Cambria Math"/>
                    <w:vertAlign w:val="subscript"/>
                  </w:rPr>
                  <m:t>1</m:t>
                </m:r>
              </m:sub>
            </m:sSub>
          </m:e>
        </m:acc>
        <m:r>
          <w:rPr>
            <w:rFonts w:ascii="Cambria Math" w:hAnsi="Cambria Math"/>
            <w:vertAlign w:val="subscript"/>
          </w:rPr>
          <m:t xml:space="preserve"> </m:t>
        </m:r>
        <m:sSub>
          <m:sSubPr>
            <m:ctrlPr>
              <w:rPr>
                <w:rFonts w:ascii="Cambria Math" w:hAnsi="Cambria Math"/>
                <w:i/>
              </w:rPr>
            </m:ctrlPr>
          </m:sSubPr>
          <m:e>
            <m:r>
              <w:rPr>
                <w:rFonts w:ascii="Cambria Math" w:hAnsi="Cambria Math"/>
              </w:rPr>
              <m:t>Q</m:t>
            </m:r>
          </m:e>
          <m:sub>
            <m:r>
              <w:rPr>
                <w:rFonts w:ascii="Cambria Math" w:hAnsi="Cambria Math"/>
              </w:rPr>
              <m:t>0</m:t>
            </m:r>
          </m:sub>
        </m:sSub>
        <m:r>
          <w:rPr>
            <w:rFonts w:ascii="Cambria Math" w:hAnsi="Cambria Math"/>
            <w:vertAlign w:val="subscript"/>
          </w:rPr>
          <m:t xml:space="preserve">  ,   G=</m:t>
        </m:r>
        <m:acc>
          <m:accPr>
            <m:chr m:val="̅"/>
            <m:ctrlPr>
              <w:rPr>
                <w:rFonts w:ascii="Cambria Math" w:hAnsi="Cambria Math"/>
                <w:i/>
                <w:vertAlign w:val="subscript"/>
              </w:rPr>
            </m:ctrlPr>
          </m:accPr>
          <m:e>
            <m:sSub>
              <m:sSubPr>
                <m:ctrlPr>
                  <w:rPr>
                    <w:rFonts w:ascii="Cambria Math" w:hAnsi="Cambria Math"/>
                    <w:i/>
                    <w:vertAlign w:val="subscript"/>
                  </w:rPr>
                </m:ctrlPr>
              </m:sSubPr>
              <m:e>
                <m:r>
                  <w:rPr>
                    <w:rFonts w:ascii="Cambria Math" w:hAnsi="Cambria Math"/>
                    <w:vertAlign w:val="subscript"/>
                  </w:rPr>
                  <m:t>Q</m:t>
                </m:r>
              </m:e>
              <m:sub>
                <m:r>
                  <w:rPr>
                    <w:rFonts w:ascii="Cambria Math" w:hAnsi="Cambria Math"/>
                    <w:vertAlign w:val="subscript"/>
                  </w:rPr>
                  <m:t>1</m:t>
                </m:r>
              </m:sub>
            </m:sSub>
          </m:e>
        </m:acc>
        <m:r>
          <w:rPr>
            <w:rFonts w:ascii="Cambria Math" w:hAnsi="Cambria Math"/>
            <w:vertAlign w:val="subscript"/>
          </w:rPr>
          <m:t xml:space="preserve"> </m:t>
        </m:r>
        <m:acc>
          <m:accPr>
            <m:chr m:val="̅"/>
            <m:ctrlPr>
              <w:rPr>
                <w:rFonts w:ascii="Cambria Math" w:hAnsi="Cambria Math"/>
                <w:i/>
                <w:vertAlign w:val="subscript"/>
              </w:rPr>
            </m:ctrlPr>
          </m:accPr>
          <m:e>
            <m:sSub>
              <m:sSubPr>
                <m:ctrlPr>
                  <w:rPr>
                    <w:rFonts w:ascii="Cambria Math" w:hAnsi="Cambria Math"/>
                    <w:i/>
                    <w:vertAlign w:val="subscript"/>
                  </w:rPr>
                </m:ctrlPr>
              </m:sSubPr>
              <m:e>
                <m:r>
                  <w:rPr>
                    <w:rFonts w:ascii="Cambria Math" w:hAnsi="Cambria Math"/>
                    <w:vertAlign w:val="subscript"/>
                  </w:rPr>
                  <m:t>Q</m:t>
                </m:r>
              </m:e>
              <m:sub>
                <m:r>
                  <w:rPr>
                    <w:rFonts w:ascii="Cambria Math" w:hAnsi="Cambria Math"/>
                    <w:vertAlign w:val="subscript"/>
                  </w:rPr>
                  <m:t xml:space="preserve">0 </m:t>
                </m:r>
              </m:sub>
            </m:sSub>
          </m:e>
        </m:acc>
      </m:oMath>
      <w:r>
        <w:rPr>
          <w:rFonts w:ascii="SimSun" w:hAnsi="SimSun" w:hint="eastAsia"/>
        </w:rPr>
        <w:t xml:space="preserve">  ； </w:t>
      </w:r>
      <w:r>
        <w:rPr>
          <w:rFonts w:ascii="SimSun" w:hAnsi="SimSun"/>
        </w:rPr>
        <w:t xml:space="preserve">  </w:t>
      </w:r>
      <m:oMath>
        <m:r>
          <m:rPr>
            <m:sty m:val="p"/>
          </m:rPr>
          <w:rPr>
            <w:rFonts w:ascii="Cambria Math" w:hAnsi="Cambria Math"/>
          </w:rPr>
          <m:t>r=</m:t>
        </m:r>
        <m:acc>
          <m:accPr>
            <m:chr m:val="̅"/>
            <m:ctrlPr>
              <w:rPr>
                <w:rFonts w:ascii="Cambria Math" w:hAnsi="Cambria Math"/>
              </w:rPr>
            </m:ctrlPr>
          </m:accPr>
          <m:e>
            <m:sSub>
              <m:sSubPr>
                <m:ctrlPr>
                  <w:rPr>
                    <w:rFonts w:ascii="Cambria Math" w:hAnsi="Cambria Math"/>
                    <w:i/>
                  </w:rPr>
                </m:ctrlPr>
              </m:sSubPr>
              <m:e>
                <m:r>
                  <w:rPr>
                    <w:rFonts w:ascii="Cambria Math" w:hAnsi="Cambria Math"/>
                  </w:rPr>
                  <m:t>Q</m:t>
                </m:r>
              </m:e>
              <m:sub>
                <m:r>
                  <w:rPr>
                    <w:rFonts w:ascii="Cambria Math" w:hAnsi="Cambria Math"/>
                  </w:rPr>
                  <m:t>1</m:t>
                </m:r>
              </m:sub>
            </m:sSub>
          </m:e>
        </m:acc>
        <m:r>
          <w:rPr>
            <w:rFonts w:ascii="Cambria Math" w:hAnsi="Cambria Math"/>
          </w:rPr>
          <m:t xml:space="preserve">   ,y=</m:t>
        </m:r>
        <m:sSub>
          <m:sSubPr>
            <m:ctrlPr>
              <w:rPr>
                <w:rFonts w:ascii="Cambria Math" w:hAnsi="Cambria Math"/>
                <w:i/>
              </w:rPr>
            </m:ctrlPr>
          </m:sSubPr>
          <m:e>
            <m:r>
              <w:rPr>
                <w:rFonts w:ascii="Cambria Math" w:hAnsi="Cambria Math"/>
              </w:rPr>
              <m:t>Q</m:t>
            </m:r>
          </m:e>
          <m:sub>
            <m:r>
              <w:rPr>
                <w:rFonts w:ascii="Cambria Math" w:hAnsi="Cambria Math"/>
              </w:rPr>
              <m:t>1</m:t>
            </m:r>
          </m:sub>
        </m:sSub>
        <m:sSub>
          <m:sSubPr>
            <m:ctrlPr>
              <w:rPr>
                <w:rFonts w:ascii="Cambria Math" w:hAnsi="Cambria Math"/>
                <w:i/>
              </w:rPr>
            </m:ctrlPr>
          </m:sSubPr>
          <m:e>
            <m:r>
              <w:rPr>
                <w:rFonts w:ascii="Cambria Math" w:hAnsi="Cambria Math"/>
              </w:rPr>
              <m:t>Q</m:t>
            </m:r>
          </m:e>
          <m:sub>
            <m:r>
              <w:rPr>
                <w:rFonts w:ascii="Cambria Math" w:hAnsi="Cambria Math"/>
              </w:rPr>
              <m:t>0</m:t>
            </m:r>
          </m:sub>
        </m:sSub>
        <m:r>
          <w:rPr>
            <w:rFonts w:ascii="Cambria Math" w:hAnsi="Cambria Math"/>
          </w:rPr>
          <m:t xml:space="preserve"> ,  g=</m:t>
        </m:r>
        <m:sSub>
          <m:sSubPr>
            <m:ctrlPr>
              <w:rPr>
                <w:rFonts w:ascii="Cambria Math" w:hAnsi="Cambria Math"/>
                <w:i/>
              </w:rPr>
            </m:ctrlPr>
          </m:sSubPr>
          <m:e>
            <m:r>
              <w:rPr>
                <w:rFonts w:ascii="Cambria Math" w:hAnsi="Cambria Math"/>
              </w:rPr>
              <m:t>Q</m:t>
            </m:r>
          </m:e>
          <m:sub>
            <m:r>
              <w:rPr>
                <w:rFonts w:ascii="Cambria Math" w:hAnsi="Cambria Math"/>
              </w:rPr>
              <m:t>1</m:t>
            </m:r>
          </m:sub>
        </m:sSub>
        <m:acc>
          <m:accPr>
            <m:chr m:val="̅"/>
            <m:ctrlPr>
              <w:rPr>
                <w:rFonts w:ascii="Cambria Math" w:hAnsi="Cambria Math"/>
                <w:i/>
              </w:rPr>
            </m:ctrlPr>
          </m:accPr>
          <m:e>
            <m:sSub>
              <m:sSubPr>
                <m:ctrlPr>
                  <w:rPr>
                    <w:rFonts w:ascii="Cambria Math" w:hAnsi="Cambria Math"/>
                    <w:i/>
                  </w:rPr>
                </m:ctrlPr>
              </m:sSubPr>
              <m:e>
                <m:r>
                  <w:rPr>
                    <w:rFonts w:ascii="Cambria Math" w:hAnsi="Cambria Math"/>
                  </w:rPr>
                  <m:t>Q</m:t>
                </m:r>
              </m:e>
              <m:sub>
                <m:r>
                  <w:rPr>
                    <w:rFonts w:ascii="Cambria Math" w:hAnsi="Cambria Math"/>
                  </w:rPr>
                  <m:t>0</m:t>
                </m:r>
              </m:sub>
            </m:sSub>
          </m:e>
        </m:acc>
        <m:r>
          <w:rPr>
            <w:rFonts w:ascii="Cambria Math" w:hAnsi="Cambria Math"/>
          </w:rPr>
          <m:t xml:space="preserve"> </m:t>
        </m:r>
      </m:oMath>
    </w:p>
    <w:p w:rsidR="00CB692C" w:rsidRDefault="00CB692C">
      <w:pPr>
        <w:pStyle w:val="Text"/>
      </w:pPr>
    </w:p>
    <w:p w:rsidR="00CB692C" w:rsidRPr="00377054" w:rsidRDefault="00664D38" w:rsidP="007221A1">
      <w:r w:rsidRPr="00377054">
        <w:rPr>
          <w:rFonts w:hint="eastAsia"/>
        </w:rPr>
        <w:t>2</w:t>
      </w:r>
      <w:r w:rsidRPr="00377054">
        <w:t>.</w:t>
      </w:r>
      <w:r w:rsidRPr="00377054">
        <w:rPr>
          <w:rFonts w:hint="eastAsia"/>
        </w:rPr>
        <w:t>计时显示译码电路</w:t>
      </w:r>
    </w:p>
    <w:p w:rsidR="00684053" w:rsidRPr="00684053" w:rsidRDefault="00684053" w:rsidP="00684053">
      <w:pPr>
        <w:pStyle w:val="Text"/>
        <w:rPr>
          <w:rFonts w:ascii="SimSun" w:hAnsi="SimSun" w:cs="Times New Roman"/>
          <w:szCs w:val="20"/>
        </w:rPr>
      </w:pPr>
      <w:r w:rsidRPr="00684053">
        <w:rPr>
          <w:rFonts w:ascii="SimSun" w:hAnsi="SimSun" w:cs="Times New Roman" w:hint="eastAsia"/>
          <w:szCs w:val="20"/>
        </w:rPr>
        <w:t>计时显示实际上是一个定时控制电路的一部分，它的功能是在主干道上的计数器进行计数时，能够通过数码管实时显示当前的计数值。每当30秒、20秒、5秒的任何一个计数器开始工作时，其输出的数字可以通过BCD码（二进制编码的十进制数）七段译码器来驱动数码管，以实现数字的显示。在本次课程设计中，我们选用了74LS</w:t>
      </w:r>
      <w:r>
        <w:rPr>
          <w:rFonts w:ascii="SimSun" w:hAnsi="SimSun" w:cs="Times New Roman"/>
          <w:szCs w:val="20"/>
        </w:rPr>
        <w:t>2</w:t>
      </w:r>
      <w:r w:rsidRPr="00684053">
        <w:rPr>
          <w:rFonts w:ascii="SimSun" w:hAnsi="SimSun" w:cs="Times New Roman" w:hint="eastAsia"/>
          <w:szCs w:val="20"/>
        </w:rPr>
        <w:t>47这款七段数码管译码器来对计数器的输出信号进行译码，并将译码后的信号输出到数码管上，以此来实现数字的显示。</w:t>
      </w:r>
    </w:p>
    <w:p w:rsidR="00684053" w:rsidRPr="00684053" w:rsidRDefault="00684053" w:rsidP="00684053">
      <w:pPr>
        <w:pStyle w:val="Text"/>
        <w:rPr>
          <w:rFonts w:ascii="SimSun" w:hAnsi="SimSun" w:cs="Times New Roman"/>
          <w:szCs w:val="20"/>
        </w:rPr>
      </w:pPr>
      <w:r w:rsidRPr="00684053">
        <w:rPr>
          <w:rFonts w:ascii="SimSun" w:hAnsi="SimSun" w:cs="Times New Roman" w:hint="eastAsia"/>
          <w:szCs w:val="20"/>
        </w:rPr>
        <w:t>在本次课程设计中，我们选择了七段发光</w:t>
      </w:r>
      <w:proofErr w:type="gramStart"/>
      <w:r w:rsidRPr="00684053">
        <w:rPr>
          <w:rFonts w:ascii="SimSun" w:hAnsi="SimSun" w:cs="Times New Roman" w:hint="eastAsia"/>
          <w:szCs w:val="20"/>
        </w:rPr>
        <w:t>数码管来展示</w:t>
      </w:r>
      <w:proofErr w:type="gramEnd"/>
      <w:r w:rsidRPr="00684053">
        <w:rPr>
          <w:rFonts w:ascii="SimSun" w:hAnsi="SimSun" w:cs="Times New Roman" w:hint="eastAsia"/>
          <w:szCs w:val="20"/>
        </w:rPr>
        <w:t>译码器输出的数字。发光数码管主要分为两种类型：共阳极和共阴极。由于我们使用的74LS247译码器驱动器在输出时是低电平有效的，这意味着当输出为低电平时，数码管会点亮。因此，在我们的电路设计中，选用了共阳极的数码管。这种类型的数码管在连接时，所有的阳极（正极）连接在一起，而每个数码管的阴极（负极）则分别通过译码器的输出来控制，从而实现对数码管的点亮和熄灭控制，以正确显示数字。</w:t>
      </w:r>
    </w:p>
    <w:p w:rsidR="00684053" w:rsidRDefault="00684053" w:rsidP="00684053">
      <w:pPr>
        <w:pStyle w:val="Text"/>
      </w:pPr>
      <w:r w:rsidRPr="00684053">
        <w:rPr>
          <w:rFonts w:ascii="SimSun" w:hAnsi="SimSun" w:cs="Times New Roman" w:hint="eastAsia"/>
          <w:szCs w:val="20"/>
        </w:rPr>
        <w:t>通过这样的设计，我们不仅能够实现对交通灯计时的精确控制，还能直观地向驾驶员和行人展示剩余的时间，提高交通灯系统的可读性和安全性。这种设计方法将数字电子技术的理论应用到了实际的工程项目中，体现了课程设计的实用性和创新性。</w:t>
      </w:r>
    </w:p>
    <w:p w:rsidR="00684053" w:rsidRDefault="00684053" w:rsidP="00684053">
      <w:pPr>
        <w:pStyle w:val="Text"/>
      </w:pPr>
    </w:p>
    <w:p w:rsidR="00684053" w:rsidRPr="00684053" w:rsidRDefault="00684053" w:rsidP="00684053">
      <w:pPr>
        <w:pStyle w:val="Text"/>
      </w:pPr>
    </w:p>
    <w:p w:rsidR="00CB692C" w:rsidRDefault="00CB692C" w:rsidP="00684053"/>
    <w:p w:rsidR="00CB692C" w:rsidRDefault="00664D38">
      <w:pPr>
        <w:pStyle w:val="1"/>
        <w:ind w:firstLine="643"/>
      </w:pPr>
      <w:bookmarkStart w:id="14" w:name="_Toc180422826"/>
      <w:r>
        <w:rPr>
          <w:rFonts w:hint="eastAsia"/>
        </w:rPr>
        <w:lastRenderedPageBreak/>
        <w:t>六、</w:t>
      </w:r>
      <w:proofErr w:type="spellStart"/>
      <w:r>
        <w:rPr>
          <w:rFonts w:hint="eastAsia"/>
        </w:rPr>
        <w:t>Mutisim</w:t>
      </w:r>
      <w:proofErr w:type="spellEnd"/>
      <w:r>
        <w:rPr>
          <w:rFonts w:hint="eastAsia"/>
        </w:rPr>
        <w:t>仿真图</w:t>
      </w:r>
      <w:bookmarkEnd w:id="14"/>
    </w:p>
    <w:p w:rsidR="00CB692C" w:rsidRDefault="006B61B5">
      <w:r>
        <w:rPr>
          <w:noProof/>
        </w:rPr>
        <w:drawing>
          <wp:inline distT="0" distB="0" distL="0" distR="0" wp14:anchorId="1BDDA5BA" wp14:editId="6BD628EB">
            <wp:extent cx="6120130" cy="4575175"/>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20130" cy="4575175"/>
                    </a:xfrm>
                    <a:prstGeom prst="rect">
                      <a:avLst/>
                    </a:prstGeom>
                  </pic:spPr>
                </pic:pic>
              </a:graphicData>
            </a:graphic>
          </wp:inline>
        </w:drawing>
      </w:r>
    </w:p>
    <w:p w:rsidR="00CB692C" w:rsidRDefault="00664D38">
      <w:pPr>
        <w:pStyle w:val="1"/>
        <w:ind w:firstLine="643"/>
      </w:pPr>
      <w:bookmarkStart w:id="15" w:name="_Toc180422827"/>
      <w:r>
        <w:rPr>
          <w:rFonts w:hint="eastAsia"/>
        </w:rPr>
        <w:lastRenderedPageBreak/>
        <w:t>七、原理图</w:t>
      </w:r>
      <w:bookmarkEnd w:id="15"/>
    </w:p>
    <w:p w:rsidR="00CB692C" w:rsidRDefault="006B61B5">
      <w:r>
        <w:rPr>
          <w:noProof/>
        </w:rPr>
        <w:drawing>
          <wp:inline distT="0" distB="0" distL="0" distR="0" wp14:anchorId="154964D4" wp14:editId="1FEB80B8">
            <wp:extent cx="6120130" cy="4281805"/>
            <wp:effectExtent l="0" t="0" r="0" b="444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20130" cy="4281805"/>
                    </a:xfrm>
                    <a:prstGeom prst="rect">
                      <a:avLst/>
                    </a:prstGeom>
                  </pic:spPr>
                </pic:pic>
              </a:graphicData>
            </a:graphic>
          </wp:inline>
        </w:drawing>
      </w:r>
    </w:p>
    <w:p w:rsidR="00CB692C" w:rsidRDefault="00664D38">
      <w:pPr>
        <w:pStyle w:val="1"/>
        <w:ind w:firstLine="643"/>
      </w:pPr>
      <w:bookmarkStart w:id="16" w:name="_Toc180422828"/>
      <w:r>
        <w:rPr>
          <w:rFonts w:hint="eastAsia"/>
        </w:rPr>
        <w:lastRenderedPageBreak/>
        <w:t>八、</w:t>
      </w:r>
      <w:r>
        <w:rPr>
          <w:rFonts w:hint="eastAsia"/>
        </w:rPr>
        <w:t>P</w:t>
      </w:r>
      <w:r>
        <w:t>CB</w:t>
      </w:r>
      <w:r>
        <w:rPr>
          <w:rFonts w:hint="eastAsia"/>
        </w:rPr>
        <w:t>图</w:t>
      </w:r>
      <w:bookmarkEnd w:id="16"/>
    </w:p>
    <w:p w:rsidR="00CB692C" w:rsidRDefault="006B61B5">
      <w:r>
        <w:rPr>
          <w:noProof/>
        </w:rPr>
        <w:drawing>
          <wp:inline distT="0" distB="0" distL="0" distR="0" wp14:anchorId="27E5B004" wp14:editId="272BD4FE">
            <wp:extent cx="6120130" cy="5399405"/>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20130" cy="5399405"/>
                    </a:xfrm>
                    <a:prstGeom prst="rect">
                      <a:avLst/>
                    </a:prstGeom>
                  </pic:spPr>
                </pic:pic>
              </a:graphicData>
            </a:graphic>
          </wp:inline>
        </w:drawing>
      </w:r>
    </w:p>
    <w:p w:rsidR="00CB692C" w:rsidRDefault="00664D38">
      <w:pPr>
        <w:pStyle w:val="1"/>
        <w:ind w:firstLine="643"/>
      </w:pPr>
      <w:bookmarkStart w:id="17" w:name="_Toc180422829"/>
      <w:r>
        <w:rPr>
          <w:rFonts w:hint="eastAsia"/>
        </w:rPr>
        <w:t>九、元件清单</w:t>
      </w:r>
      <w:bookmarkEnd w:id="17"/>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1"/>
        <w:gridCol w:w="533"/>
        <w:gridCol w:w="2136"/>
        <w:gridCol w:w="698"/>
        <w:gridCol w:w="2503"/>
        <w:gridCol w:w="698"/>
      </w:tblGrid>
      <w:tr w:rsidR="00CB692C">
        <w:trPr>
          <w:trHeight w:val="503"/>
          <w:jc w:val="center"/>
        </w:trPr>
        <w:tc>
          <w:tcPr>
            <w:tcW w:w="2491" w:type="dxa"/>
            <w:vAlign w:val="center"/>
          </w:tcPr>
          <w:p w:rsidR="00CB692C" w:rsidRDefault="00664D38">
            <w:pPr>
              <w:ind w:firstLine="482"/>
              <w:jc w:val="center"/>
              <w:rPr>
                <w:b/>
                <w:szCs w:val="24"/>
              </w:rPr>
            </w:pPr>
            <w:r>
              <w:rPr>
                <w:rFonts w:hint="eastAsia"/>
                <w:b/>
                <w:szCs w:val="24"/>
              </w:rPr>
              <w:t>元件</w:t>
            </w:r>
          </w:p>
        </w:tc>
        <w:tc>
          <w:tcPr>
            <w:tcW w:w="533" w:type="dxa"/>
            <w:vAlign w:val="center"/>
          </w:tcPr>
          <w:p w:rsidR="00CB692C" w:rsidRDefault="00664D38">
            <w:pPr>
              <w:ind w:firstLine="482"/>
              <w:jc w:val="center"/>
              <w:rPr>
                <w:b/>
                <w:szCs w:val="24"/>
              </w:rPr>
            </w:pPr>
            <w:r>
              <w:rPr>
                <w:rFonts w:hint="eastAsia"/>
                <w:b/>
                <w:szCs w:val="24"/>
              </w:rPr>
              <w:t>数量</w:t>
            </w:r>
          </w:p>
        </w:tc>
        <w:tc>
          <w:tcPr>
            <w:tcW w:w="2136" w:type="dxa"/>
            <w:vAlign w:val="center"/>
          </w:tcPr>
          <w:p w:rsidR="00CB692C" w:rsidRDefault="00664D38">
            <w:pPr>
              <w:ind w:firstLine="482"/>
              <w:jc w:val="center"/>
              <w:rPr>
                <w:b/>
                <w:szCs w:val="24"/>
              </w:rPr>
            </w:pPr>
            <w:r>
              <w:rPr>
                <w:rFonts w:hint="eastAsia"/>
                <w:b/>
                <w:szCs w:val="24"/>
              </w:rPr>
              <w:t>元件</w:t>
            </w:r>
          </w:p>
        </w:tc>
        <w:tc>
          <w:tcPr>
            <w:tcW w:w="698" w:type="dxa"/>
            <w:vAlign w:val="center"/>
          </w:tcPr>
          <w:p w:rsidR="00CB692C" w:rsidRDefault="00664D38">
            <w:pPr>
              <w:ind w:firstLine="482"/>
              <w:jc w:val="center"/>
              <w:rPr>
                <w:b/>
                <w:szCs w:val="24"/>
              </w:rPr>
            </w:pPr>
            <w:r>
              <w:rPr>
                <w:rFonts w:hint="eastAsia"/>
                <w:b/>
                <w:szCs w:val="24"/>
              </w:rPr>
              <w:t>数量</w:t>
            </w:r>
          </w:p>
        </w:tc>
        <w:tc>
          <w:tcPr>
            <w:tcW w:w="2503" w:type="dxa"/>
            <w:vAlign w:val="center"/>
          </w:tcPr>
          <w:p w:rsidR="00CB692C" w:rsidRDefault="00664D38">
            <w:pPr>
              <w:ind w:firstLine="482"/>
              <w:jc w:val="center"/>
              <w:rPr>
                <w:b/>
                <w:szCs w:val="24"/>
              </w:rPr>
            </w:pPr>
            <w:r>
              <w:rPr>
                <w:rFonts w:hint="eastAsia"/>
                <w:b/>
                <w:szCs w:val="24"/>
              </w:rPr>
              <w:t>元件</w:t>
            </w:r>
          </w:p>
        </w:tc>
        <w:tc>
          <w:tcPr>
            <w:tcW w:w="0" w:type="auto"/>
            <w:vAlign w:val="center"/>
          </w:tcPr>
          <w:p w:rsidR="00CB692C" w:rsidRDefault="00664D38">
            <w:pPr>
              <w:ind w:firstLine="482"/>
              <w:jc w:val="center"/>
              <w:rPr>
                <w:b/>
                <w:szCs w:val="24"/>
              </w:rPr>
            </w:pPr>
            <w:r>
              <w:rPr>
                <w:rFonts w:hint="eastAsia"/>
                <w:b/>
                <w:szCs w:val="24"/>
              </w:rPr>
              <w:t>数量</w:t>
            </w:r>
          </w:p>
        </w:tc>
      </w:tr>
      <w:tr w:rsidR="00CB692C">
        <w:trPr>
          <w:trHeight w:val="503"/>
          <w:jc w:val="center"/>
        </w:trPr>
        <w:tc>
          <w:tcPr>
            <w:tcW w:w="2491" w:type="dxa"/>
            <w:vAlign w:val="center"/>
          </w:tcPr>
          <w:p w:rsidR="00CB692C" w:rsidRDefault="006B61B5">
            <w:pPr>
              <w:jc w:val="center"/>
              <w:rPr>
                <w:szCs w:val="24"/>
              </w:rPr>
            </w:pPr>
            <w:r>
              <w:rPr>
                <w:szCs w:val="24"/>
              </w:rPr>
              <w:t>XD</w:t>
            </w:r>
            <w:r w:rsidRPr="006B61B5">
              <w:rPr>
                <w:szCs w:val="24"/>
              </w:rPr>
              <w:t>74LS190</w:t>
            </w:r>
          </w:p>
        </w:tc>
        <w:tc>
          <w:tcPr>
            <w:tcW w:w="533" w:type="dxa"/>
            <w:vAlign w:val="center"/>
          </w:tcPr>
          <w:p w:rsidR="00CB692C" w:rsidRDefault="00664D38">
            <w:pPr>
              <w:jc w:val="center"/>
              <w:rPr>
                <w:szCs w:val="24"/>
              </w:rPr>
            </w:pPr>
            <w:r>
              <w:rPr>
                <w:szCs w:val="24"/>
              </w:rPr>
              <w:t>2</w:t>
            </w:r>
          </w:p>
        </w:tc>
        <w:tc>
          <w:tcPr>
            <w:tcW w:w="2136" w:type="dxa"/>
            <w:vAlign w:val="center"/>
          </w:tcPr>
          <w:p w:rsidR="00CB692C" w:rsidRDefault="00664D38">
            <w:pPr>
              <w:jc w:val="center"/>
              <w:rPr>
                <w:szCs w:val="24"/>
              </w:rPr>
            </w:pPr>
            <w:r>
              <w:rPr>
                <w:rFonts w:hint="eastAsia"/>
                <w:szCs w:val="24"/>
              </w:rPr>
              <w:t>电阻（4</w:t>
            </w:r>
            <w:r w:rsidR="00256891">
              <w:rPr>
                <w:szCs w:val="24"/>
              </w:rPr>
              <w:t>8.</w:t>
            </w:r>
            <w:r>
              <w:rPr>
                <w:rFonts w:hint="eastAsia"/>
                <w:szCs w:val="24"/>
              </w:rPr>
              <w:t>7</w:t>
            </w:r>
            <w:r>
              <w:rPr>
                <w:szCs w:val="24"/>
              </w:rPr>
              <w:t>k</w:t>
            </w:r>
            <w:r>
              <w:rPr>
                <w:rFonts w:hint="eastAsia"/>
                <w:szCs w:val="24"/>
              </w:rPr>
              <w:t>）</w:t>
            </w:r>
          </w:p>
        </w:tc>
        <w:tc>
          <w:tcPr>
            <w:tcW w:w="698" w:type="dxa"/>
            <w:vAlign w:val="center"/>
          </w:tcPr>
          <w:p w:rsidR="00CB692C" w:rsidRDefault="00664D38">
            <w:pPr>
              <w:jc w:val="center"/>
              <w:rPr>
                <w:szCs w:val="24"/>
              </w:rPr>
            </w:pPr>
            <w:r>
              <w:rPr>
                <w:rFonts w:hint="eastAsia"/>
                <w:szCs w:val="24"/>
              </w:rPr>
              <w:t>2</w:t>
            </w:r>
          </w:p>
        </w:tc>
        <w:tc>
          <w:tcPr>
            <w:tcW w:w="2503" w:type="dxa"/>
            <w:vAlign w:val="center"/>
          </w:tcPr>
          <w:p w:rsidR="00CB692C" w:rsidRDefault="00664D38">
            <w:pPr>
              <w:jc w:val="center"/>
              <w:rPr>
                <w:szCs w:val="24"/>
              </w:rPr>
            </w:pPr>
            <w:r>
              <w:rPr>
                <w:rFonts w:hint="eastAsia"/>
                <w:szCs w:val="24"/>
              </w:rPr>
              <w:t>发光二极管（黄）</w:t>
            </w:r>
          </w:p>
        </w:tc>
        <w:tc>
          <w:tcPr>
            <w:tcW w:w="0" w:type="auto"/>
            <w:vAlign w:val="center"/>
          </w:tcPr>
          <w:p w:rsidR="00CB692C" w:rsidRDefault="00664D38">
            <w:pPr>
              <w:jc w:val="center"/>
              <w:rPr>
                <w:szCs w:val="24"/>
              </w:rPr>
            </w:pPr>
            <w:r>
              <w:rPr>
                <w:rFonts w:hint="eastAsia"/>
                <w:szCs w:val="24"/>
              </w:rPr>
              <w:t>2</w:t>
            </w:r>
          </w:p>
        </w:tc>
      </w:tr>
      <w:tr w:rsidR="00CB692C">
        <w:trPr>
          <w:trHeight w:val="462"/>
          <w:jc w:val="center"/>
        </w:trPr>
        <w:tc>
          <w:tcPr>
            <w:tcW w:w="2491" w:type="dxa"/>
            <w:vAlign w:val="center"/>
          </w:tcPr>
          <w:p w:rsidR="00CB692C" w:rsidRDefault="00664D38">
            <w:pPr>
              <w:jc w:val="center"/>
              <w:rPr>
                <w:szCs w:val="24"/>
              </w:rPr>
            </w:pPr>
            <w:r>
              <w:rPr>
                <w:rFonts w:hint="eastAsia"/>
                <w:szCs w:val="24"/>
              </w:rPr>
              <w:t>74</w:t>
            </w:r>
            <w:r>
              <w:rPr>
                <w:szCs w:val="24"/>
              </w:rPr>
              <w:t>LS247</w:t>
            </w:r>
          </w:p>
        </w:tc>
        <w:tc>
          <w:tcPr>
            <w:tcW w:w="533" w:type="dxa"/>
            <w:vAlign w:val="center"/>
          </w:tcPr>
          <w:p w:rsidR="00CB692C" w:rsidRDefault="00664D38">
            <w:pPr>
              <w:jc w:val="center"/>
              <w:rPr>
                <w:szCs w:val="24"/>
              </w:rPr>
            </w:pPr>
            <w:r>
              <w:rPr>
                <w:szCs w:val="24"/>
              </w:rPr>
              <w:t>2</w:t>
            </w:r>
          </w:p>
        </w:tc>
        <w:tc>
          <w:tcPr>
            <w:tcW w:w="2136" w:type="dxa"/>
            <w:tcBorders>
              <w:bottom w:val="single" w:sz="4" w:space="0" w:color="auto"/>
            </w:tcBorders>
            <w:vAlign w:val="center"/>
          </w:tcPr>
          <w:p w:rsidR="00CB692C" w:rsidRDefault="006B61B5">
            <w:pPr>
              <w:jc w:val="center"/>
              <w:rPr>
                <w:szCs w:val="24"/>
              </w:rPr>
            </w:pPr>
            <w:r w:rsidRPr="006B61B5">
              <w:rPr>
                <w:rFonts w:hint="eastAsia"/>
                <w:szCs w:val="24"/>
              </w:rPr>
              <w:t>XD74LS08</w:t>
            </w:r>
          </w:p>
        </w:tc>
        <w:tc>
          <w:tcPr>
            <w:tcW w:w="698" w:type="dxa"/>
            <w:tcBorders>
              <w:bottom w:val="single" w:sz="4" w:space="0" w:color="auto"/>
            </w:tcBorders>
            <w:vAlign w:val="center"/>
          </w:tcPr>
          <w:p w:rsidR="00CB692C" w:rsidRDefault="006B61B5">
            <w:pPr>
              <w:jc w:val="center"/>
              <w:rPr>
                <w:szCs w:val="24"/>
              </w:rPr>
            </w:pPr>
            <w:r>
              <w:rPr>
                <w:szCs w:val="24"/>
              </w:rPr>
              <w:t>1</w:t>
            </w:r>
          </w:p>
        </w:tc>
        <w:tc>
          <w:tcPr>
            <w:tcW w:w="2503" w:type="dxa"/>
            <w:tcBorders>
              <w:bottom w:val="single" w:sz="4" w:space="0" w:color="auto"/>
            </w:tcBorders>
            <w:vAlign w:val="center"/>
          </w:tcPr>
          <w:p w:rsidR="00CB692C" w:rsidRDefault="00664D38">
            <w:pPr>
              <w:jc w:val="center"/>
              <w:rPr>
                <w:szCs w:val="24"/>
              </w:rPr>
            </w:pPr>
            <w:r>
              <w:rPr>
                <w:szCs w:val="24"/>
              </w:rPr>
              <w:t xml:space="preserve">SN74LS03N </w:t>
            </w:r>
            <w:r>
              <w:rPr>
                <w:rFonts w:hint="eastAsia"/>
                <w:szCs w:val="24"/>
              </w:rPr>
              <w:t>与非门</w:t>
            </w:r>
          </w:p>
        </w:tc>
        <w:tc>
          <w:tcPr>
            <w:tcW w:w="0" w:type="auto"/>
            <w:tcBorders>
              <w:bottom w:val="single" w:sz="4" w:space="0" w:color="auto"/>
            </w:tcBorders>
            <w:vAlign w:val="center"/>
          </w:tcPr>
          <w:p w:rsidR="00CB692C" w:rsidRDefault="00664D38">
            <w:pPr>
              <w:jc w:val="center"/>
              <w:rPr>
                <w:szCs w:val="24"/>
              </w:rPr>
            </w:pPr>
            <w:r>
              <w:rPr>
                <w:rFonts w:hint="eastAsia"/>
                <w:szCs w:val="24"/>
              </w:rPr>
              <w:t>1</w:t>
            </w:r>
          </w:p>
        </w:tc>
      </w:tr>
      <w:tr w:rsidR="00D25FD3">
        <w:trPr>
          <w:trHeight w:val="503"/>
          <w:jc w:val="center"/>
        </w:trPr>
        <w:tc>
          <w:tcPr>
            <w:tcW w:w="2491" w:type="dxa"/>
            <w:vAlign w:val="center"/>
          </w:tcPr>
          <w:p w:rsidR="00D25FD3" w:rsidRDefault="00D25FD3" w:rsidP="00D25FD3">
            <w:pPr>
              <w:jc w:val="center"/>
              <w:rPr>
                <w:szCs w:val="24"/>
              </w:rPr>
            </w:pPr>
            <w:r w:rsidRPr="006B61B5">
              <w:rPr>
                <w:szCs w:val="24"/>
              </w:rPr>
              <w:t xml:space="preserve">SN74LS191N </w:t>
            </w:r>
          </w:p>
        </w:tc>
        <w:tc>
          <w:tcPr>
            <w:tcW w:w="533" w:type="dxa"/>
            <w:vAlign w:val="center"/>
          </w:tcPr>
          <w:p w:rsidR="00D25FD3" w:rsidRDefault="00D25FD3" w:rsidP="00D25FD3">
            <w:pPr>
              <w:jc w:val="center"/>
              <w:rPr>
                <w:szCs w:val="24"/>
              </w:rPr>
            </w:pPr>
            <w:r>
              <w:rPr>
                <w:rFonts w:hint="eastAsia"/>
                <w:szCs w:val="24"/>
              </w:rPr>
              <w:t>1</w:t>
            </w:r>
          </w:p>
        </w:tc>
        <w:tc>
          <w:tcPr>
            <w:tcW w:w="2136" w:type="dxa"/>
            <w:tcBorders>
              <w:tl2br w:val="nil"/>
            </w:tcBorders>
            <w:vAlign w:val="center"/>
          </w:tcPr>
          <w:p w:rsidR="00D25FD3" w:rsidRDefault="00D25FD3" w:rsidP="00D25FD3">
            <w:pPr>
              <w:jc w:val="center"/>
              <w:rPr>
                <w:szCs w:val="24"/>
              </w:rPr>
            </w:pPr>
            <w:r>
              <w:rPr>
                <w:rFonts w:hint="eastAsia"/>
                <w:szCs w:val="24"/>
              </w:rPr>
              <w:t>电解电容（</w:t>
            </w:r>
            <w:r>
              <w:rPr>
                <w:szCs w:val="24"/>
              </w:rPr>
              <w:t>10uf</w:t>
            </w:r>
            <w:r>
              <w:rPr>
                <w:rFonts w:hint="eastAsia"/>
                <w:szCs w:val="24"/>
              </w:rPr>
              <w:t>）</w:t>
            </w:r>
          </w:p>
        </w:tc>
        <w:tc>
          <w:tcPr>
            <w:tcW w:w="698" w:type="dxa"/>
            <w:tcBorders>
              <w:tl2br w:val="nil"/>
            </w:tcBorders>
            <w:vAlign w:val="center"/>
          </w:tcPr>
          <w:p w:rsidR="00D25FD3" w:rsidRDefault="00D25FD3" w:rsidP="00D25FD3">
            <w:pPr>
              <w:jc w:val="center"/>
              <w:rPr>
                <w:szCs w:val="24"/>
              </w:rPr>
            </w:pPr>
            <w:r>
              <w:rPr>
                <w:rFonts w:hint="eastAsia"/>
                <w:szCs w:val="24"/>
              </w:rPr>
              <w:t>1</w:t>
            </w:r>
          </w:p>
        </w:tc>
        <w:tc>
          <w:tcPr>
            <w:tcW w:w="2503" w:type="dxa"/>
            <w:tcBorders>
              <w:tl2br w:val="nil"/>
            </w:tcBorders>
            <w:vAlign w:val="center"/>
          </w:tcPr>
          <w:p w:rsidR="00D25FD3" w:rsidRDefault="00D25FD3" w:rsidP="00D25FD3">
            <w:pPr>
              <w:jc w:val="center"/>
              <w:rPr>
                <w:szCs w:val="24"/>
              </w:rPr>
            </w:pPr>
            <w:proofErr w:type="gramStart"/>
            <w:r>
              <w:rPr>
                <w:rFonts w:hint="eastAsia"/>
                <w:szCs w:val="24"/>
              </w:rPr>
              <w:t>排母</w:t>
            </w:r>
            <w:proofErr w:type="gramEnd"/>
          </w:p>
        </w:tc>
        <w:tc>
          <w:tcPr>
            <w:tcW w:w="0" w:type="auto"/>
            <w:tcBorders>
              <w:tl2br w:val="nil"/>
            </w:tcBorders>
            <w:vAlign w:val="center"/>
          </w:tcPr>
          <w:p w:rsidR="00D25FD3" w:rsidRDefault="00D25FD3" w:rsidP="00D25FD3">
            <w:pPr>
              <w:jc w:val="center"/>
              <w:rPr>
                <w:szCs w:val="24"/>
              </w:rPr>
            </w:pPr>
            <w:r>
              <w:rPr>
                <w:szCs w:val="24"/>
              </w:rPr>
              <w:t>6</w:t>
            </w:r>
          </w:p>
        </w:tc>
      </w:tr>
      <w:tr w:rsidR="00D25FD3">
        <w:trPr>
          <w:trHeight w:val="503"/>
          <w:jc w:val="center"/>
        </w:trPr>
        <w:tc>
          <w:tcPr>
            <w:tcW w:w="2491" w:type="dxa"/>
            <w:vAlign w:val="center"/>
          </w:tcPr>
          <w:p w:rsidR="00D25FD3" w:rsidRDefault="00D25FD3" w:rsidP="00D25FD3">
            <w:pPr>
              <w:jc w:val="center"/>
              <w:rPr>
                <w:szCs w:val="24"/>
              </w:rPr>
            </w:pPr>
            <w:r>
              <w:rPr>
                <w:szCs w:val="24"/>
              </w:rPr>
              <w:t xml:space="preserve">SN74LS32N </w:t>
            </w:r>
            <w:r>
              <w:rPr>
                <w:rFonts w:hint="eastAsia"/>
                <w:szCs w:val="24"/>
              </w:rPr>
              <w:t>或门</w:t>
            </w:r>
          </w:p>
        </w:tc>
        <w:tc>
          <w:tcPr>
            <w:tcW w:w="533" w:type="dxa"/>
            <w:vAlign w:val="center"/>
          </w:tcPr>
          <w:p w:rsidR="00D25FD3" w:rsidRDefault="00D25FD3" w:rsidP="00D25FD3">
            <w:pPr>
              <w:jc w:val="center"/>
              <w:rPr>
                <w:szCs w:val="24"/>
              </w:rPr>
            </w:pPr>
            <w:r>
              <w:rPr>
                <w:szCs w:val="24"/>
              </w:rPr>
              <w:t>1</w:t>
            </w:r>
          </w:p>
        </w:tc>
        <w:tc>
          <w:tcPr>
            <w:tcW w:w="2136" w:type="dxa"/>
            <w:vAlign w:val="center"/>
          </w:tcPr>
          <w:p w:rsidR="00D25FD3" w:rsidRDefault="00D25FD3" w:rsidP="00D25FD3">
            <w:pPr>
              <w:jc w:val="center"/>
              <w:rPr>
                <w:szCs w:val="24"/>
              </w:rPr>
            </w:pPr>
            <w:r>
              <w:rPr>
                <w:rFonts w:hint="eastAsia"/>
                <w:szCs w:val="24"/>
              </w:rPr>
              <w:t>电解电容(</w:t>
            </w:r>
            <w:r>
              <w:rPr>
                <w:szCs w:val="24"/>
              </w:rPr>
              <w:t>100nf)</w:t>
            </w:r>
          </w:p>
        </w:tc>
        <w:tc>
          <w:tcPr>
            <w:tcW w:w="698" w:type="dxa"/>
            <w:vAlign w:val="center"/>
          </w:tcPr>
          <w:p w:rsidR="00D25FD3" w:rsidRDefault="00D25FD3" w:rsidP="00D25FD3">
            <w:pPr>
              <w:jc w:val="center"/>
              <w:rPr>
                <w:szCs w:val="24"/>
              </w:rPr>
            </w:pPr>
            <w:r>
              <w:rPr>
                <w:rFonts w:hint="eastAsia"/>
                <w:szCs w:val="24"/>
              </w:rPr>
              <w:t>1</w:t>
            </w:r>
          </w:p>
        </w:tc>
        <w:tc>
          <w:tcPr>
            <w:tcW w:w="2503" w:type="dxa"/>
            <w:vAlign w:val="center"/>
          </w:tcPr>
          <w:p w:rsidR="00D25FD3" w:rsidRDefault="00D25FD3" w:rsidP="00D25FD3">
            <w:pPr>
              <w:jc w:val="center"/>
              <w:rPr>
                <w:szCs w:val="24"/>
              </w:rPr>
            </w:pPr>
            <w:r>
              <w:rPr>
                <w:rFonts w:hint="eastAsia"/>
                <w:szCs w:val="24"/>
              </w:rPr>
              <w:t>电阻（</w:t>
            </w:r>
            <w:r>
              <w:rPr>
                <w:szCs w:val="24"/>
              </w:rPr>
              <w:t>1</w:t>
            </w:r>
            <w:r>
              <w:rPr>
                <w:rFonts w:hint="eastAsia"/>
                <w:szCs w:val="24"/>
              </w:rPr>
              <w:t>k）</w:t>
            </w:r>
          </w:p>
        </w:tc>
        <w:tc>
          <w:tcPr>
            <w:tcW w:w="0" w:type="auto"/>
            <w:vAlign w:val="center"/>
          </w:tcPr>
          <w:p w:rsidR="00D25FD3" w:rsidRDefault="00D25FD3" w:rsidP="00D25FD3">
            <w:pPr>
              <w:jc w:val="center"/>
              <w:rPr>
                <w:szCs w:val="24"/>
              </w:rPr>
            </w:pPr>
            <w:r>
              <w:rPr>
                <w:rFonts w:hint="eastAsia"/>
                <w:szCs w:val="24"/>
              </w:rPr>
              <w:t>2</w:t>
            </w:r>
          </w:p>
        </w:tc>
      </w:tr>
      <w:tr w:rsidR="00D25FD3">
        <w:trPr>
          <w:trHeight w:val="527"/>
          <w:jc w:val="center"/>
        </w:trPr>
        <w:tc>
          <w:tcPr>
            <w:tcW w:w="2491" w:type="dxa"/>
            <w:vAlign w:val="center"/>
          </w:tcPr>
          <w:p w:rsidR="00D25FD3" w:rsidRDefault="00D25FD3" w:rsidP="00D25FD3">
            <w:pPr>
              <w:jc w:val="center"/>
              <w:rPr>
                <w:szCs w:val="24"/>
              </w:rPr>
            </w:pPr>
            <w:r>
              <w:rPr>
                <w:szCs w:val="24"/>
              </w:rPr>
              <w:lastRenderedPageBreak/>
              <w:t>SN</w:t>
            </w:r>
            <w:r>
              <w:rPr>
                <w:rFonts w:hint="eastAsia"/>
                <w:szCs w:val="24"/>
              </w:rPr>
              <w:t>74</w:t>
            </w:r>
            <w:r>
              <w:rPr>
                <w:szCs w:val="24"/>
              </w:rPr>
              <w:t xml:space="preserve">LS04 </w:t>
            </w:r>
            <w:r>
              <w:rPr>
                <w:rFonts w:hint="eastAsia"/>
                <w:szCs w:val="24"/>
              </w:rPr>
              <w:t>非门</w:t>
            </w:r>
          </w:p>
        </w:tc>
        <w:tc>
          <w:tcPr>
            <w:tcW w:w="533" w:type="dxa"/>
            <w:vAlign w:val="center"/>
          </w:tcPr>
          <w:p w:rsidR="00D25FD3" w:rsidRDefault="00D25FD3" w:rsidP="00D25FD3">
            <w:pPr>
              <w:jc w:val="center"/>
              <w:rPr>
                <w:szCs w:val="24"/>
              </w:rPr>
            </w:pPr>
            <w:r>
              <w:rPr>
                <w:szCs w:val="24"/>
              </w:rPr>
              <w:t>2</w:t>
            </w:r>
          </w:p>
        </w:tc>
        <w:tc>
          <w:tcPr>
            <w:tcW w:w="2136" w:type="dxa"/>
            <w:vAlign w:val="center"/>
          </w:tcPr>
          <w:p w:rsidR="00D25FD3" w:rsidRDefault="00D25FD3" w:rsidP="00D25FD3">
            <w:pPr>
              <w:jc w:val="center"/>
              <w:rPr>
                <w:szCs w:val="24"/>
              </w:rPr>
            </w:pPr>
            <w:proofErr w:type="gramStart"/>
            <w:r>
              <w:rPr>
                <w:rFonts w:hint="eastAsia"/>
                <w:szCs w:val="24"/>
              </w:rPr>
              <w:t>共阳</w:t>
            </w:r>
            <w:r>
              <w:rPr>
                <w:szCs w:val="24"/>
              </w:rPr>
              <w:t>数码</w:t>
            </w:r>
            <w:proofErr w:type="gramEnd"/>
            <w:r>
              <w:rPr>
                <w:szCs w:val="24"/>
              </w:rPr>
              <w:t>管</w:t>
            </w:r>
          </w:p>
        </w:tc>
        <w:tc>
          <w:tcPr>
            <w:tcW w:w="698" w:type="dxa"/>
            <w:vAlign w:val="center"/>
          </w:tcPr>
          <w:p w:rsidR="00D25FD3" w:rsidRDefault="00D25FD3" w:rsidP="00D25FD3">
            <w:pPr>
              <w:jc w:val="center"/>
              <w:rPr>
                <w:szCs w:val="24"/>
              </w:rPr>
            </w:pPr>
            <w:r>
              <w:rPr>
                <w:szCs w:val="24"/>
              </w:rPr>
              <w:t>2</w:t>
            </w:r>
          </w:p>
        </w:tc>
        <w:tc>
          <w:tcPr>
            <w:tcW w:w="2503" w:type="dxa"/>
            <w:vAlign w:val="center"/>
          </w:tcPr>
          <w:p w:rsidR="00D25FD3" w:rsidRDefault="00D25FD3" w:rsidP="00D25FD3">
            <w:pPr>
              <w:jc w:val="center"/>
              <w:rPr>
                <w:szCs w:val="24"/>
              </w:rPr>
            </w:pPr>
          </w:p>
        </w:tc>
        <w:tc>
          <w:tcPr>
            <w:tcW w:w="0" w:type="auto"/>
            <w:vAlign w:val="center"/>
          </w:tcPr>
          <w:p w:rsidR="00D25FD3" w:rsidRDefault="00D25FD3" w:rsidP="00D25FD3">
            <w:pPr>
              <w:jc w:val="center"/>
              <w:rPr>
                <w:szCs w:val="24"/>
              </w:rPr>
            </w:pPr>
          </w:p>
        </w:tc>
      </w:tr>
      <w:tr w:rsidR="00D25FD3">
        <w:trPr>
          <w:trHeight w:val="527"/>
          <w:jc w:val="center"/>
        </w:trPr>
        <w:tc>
          <w:tcPr>
            <w:tcW w:w="2491" w:type="dxa"/>
            <w:vAlign w:val="center"/>
          </w:tcPr>
          <w:p w:rsidR="00D25FD3" w:rsidRDefault="00D25FD3" w:rsidP="00D25FD3">
            <w:pPr>
              <w:jc w:val="center"/>
              <w:rPr>
                <w:szCs w:val="24"/>
              </w:rPr>
            </w:pPr>
            <w:r>
              <w:rPr>
                <w:szCs w:val="24"/>
              </w:rPr>
              <w:t>NE</w:t>
            </w:r>
            <w:r>
              <w:rPr>
                <w:rFonts w:hint="eastAsia"/>
                <w:szCs w:val="24"/>
              </w:rPr>
              <w:t>555</w:t>
            </w:r>
          </w:p>
        </w:tc>
        <w:tc>
          <w:tcPr>
            <w:tcW w:w="533" w:type="dxa"/>
            <w:vAlign w:val="center"/>
          </w:tcPr>
          <w:p w:rsidR="00D25FD3" w:rsidRDefault="00D25FD3" w:rsidP="00D25FD3">
            <w:pPr>
              <w:jc w:val="center"/>
              <w:rPr>
                <w:szCs w:val="24"/>
              </w:rPr>
            </w:pPr>
            <w:r>
              <w:rPr>
                <w:rFonts w:hint="eastAsia"/>
                <w:szCs w:val="24"/>
              </w:rPr>
              <w:t>1</w:t>
            </w:r>
          </w:p>
        </w:tc>
        <w:tc>
          <w:tcPr>
            <w:tcW w:w="2136" w:type="dxa"/>
            <w:vAlign w:val="center"/>
          </w:tcPr>
          <w:p w:rsidR="00D25FD3" w:rsidRDefault="00D25FD3" w:rsidP="00D25FD3">
            <w:pPr>
              <w:jc w:val="center"/>
              <w:rPr>
                <w:szCs w:val="24"/>
              </w:rPr>
            </w:pPr>
            <w:r>
              <w:rPr>
                <w:rFonts w:hint="eastAsia"/>
                <w:szCs w:val="24"/>
              </w:rPr>
              <w:t>发光二极管（绿）</w:t>
            </w:r>
          </w:p>
        </w:tc>
        <w:tc>
          <w:tcPr>
            <w:tcW w:w="698" w:type="dxa"/>
            <w:vAlign w:val="center"/>
          </w:tcPr>
          <w:p w:rsidR="00D25FD3" w:rsidRDefault="00D25FD3" w:rsidP="00D25FD3">
            <w:pPr>
              <w:jc w:val="center"/>
              <w:rPr>
                <w:szCs w:val="24"/>
              </w:rPr>
            </w:pPr>
            <w:r>
              <w:rPr>
                <w:rFonts w:hint="eastAsia"/>
                <w:szCs w:val="24"/>
              </w:rPr>
              <w:t>2</w:t>
            </w:r>
          </w:p>
        </w:tc>
        <w:tc>
          <w:tcPr>
            <w:tcW w:w="2503" w:type="dxa"/>
            <w:vAlign w:val="center"/>
          </w:tcPr>
          <w:p w:rsidR="00D25FD3" w:rsidRDefault="00D25FD3" w:rsidP="00D25FD3">
            <w:pPr>
              <w:jc w:val="center"/>
              <w:rPr>
                <w:szCs w:val="24"/>
              </w:rPr>
            </w:pPr>
          </w:p>
        </w:tc>
        <w:tc>
          <w:tcPr>
            <w:tcW w:w="0" w:type="auto"/>
            <w:vAlign w:val="center"/>
          </w:tcPr>
          <w:p w:rsidR="00D25FD3" w:rsidRDefault="00D25FD3" w:rsidP="00D25FD3">
            <w:pPr>
              <w:jc w:val="center"/>
              <w:rPr>
                <w:szCs w:val="24"/>
              </w:rPr>
            </w:pPr>
          </w:p>
        </w:tc>
      </w:tr>
      <w:tr w:rsidR="00D25FD3" w:rsidTr="00664D38">
        <w:trPr>
          <w:trHeight w:val="527"/>
          <w:jc w:val="center"/>
        </w:trPr>
        <w:tc>
          <w:tcPr>
            <w:tcW w:w="2491" w:type="dxa"/>
            <w:vAlign w:val="center"/>
          </w:tcPr>
          <w:p w:rsidR="00D25FD3" w:rsidRDefault="00D25FD3" w:rsidP="00D25FD3">
            <w:pPr>
              <w:jc w:val="center"/>
              <w:rPr>
                <w:szCs w:val="24"/>
              </w:rPr>
            </w:pPr>
            <w:r>
              <w:rPr>
                <w:rFonts w:hint="eastAsia"/>
                <w:szCs w:val="24"/>
              </w:rPr>
              <w:t>发光二极管（红）</w:t>
            </w:r>
          </w:p>
        </w:tc>
        <w:tc>
          <w:tcPr>
            <w:tcW w:w="533" w:type="dxa"/>
            <w:vAlign w:val="center"/>
          </w:tcPr>
          <w:p w:rsidR="00D25FD3" w:rsidRDefault="00D25FD3" w:rsidP="00D25FD3">
            <w:pPr>
              <w:jc w:val="center"/>
              <w:rPr>
                <w:szCs w:val="24"/>
              </w:rPr>
            </w:pPr>
            <w:r>
              <w:rPr>
                <w:rFonts w:hint="eastAsia"/>
                <w:szCs w:val="24"/>
              </w:rPr>
              <w:t>2</w:t>
            </w:r>
          </w:p>
        </w:tc>
        <w:tc>
          <w:tcPr>
            <w:tcW w:w="2136" w:type="dxa"/>
          </w:tcPr>
          <w:p w:rsidR="00D25FD3" w:rsidRDefault="00D25FD3" w:rsidP="00D25FD3">
            <w:pPr>
              <w:jc w:val="center"/>
              <w:rPr>
                <w:szCs w:val="24"/>
              </w:rPr>
            </w:pPr>
          </w:p>
        </w:tc>
        <w:tc>
          <w:tcPr>
            <w:tcW w:w="698" w:type="dxa"/>
            <w:vAlign w:val="center"/>
          </w:tcPr>
          <w:p w:rsidR="00D25FD3" w:rsidRDefault="00D25FD3" w:rsidP="00D25FD3">
            <w:pPr>
              <w:jc w:val="center"/>
              <w:rPr>
                <w:szCs w:val="24"/>
              </w:rPr>
            </w:pPr>
          </w:p>
        </w:tc>
        <w:tc>
          <w:tcPr>
            <w:tcW w:w="2503" w:type="dxa"/>
          </w:tcPr>
          <w:p w:rsidR="00D25FD3" w:rsidRDefault="00D25FD3" w:rsidP="00D25FD3">
            <w:pPr>
              <w:jc w:val="center"/>
              <w:rPr>
                <w:szCs w:val="24"/>
              </w:rPr>
            </w:pPr>
          </w:p>
        </w:tc>
        <w:tc>
          <w:tcPr>
            <w:tcW w:w="0" w:type="auto"/>
          </w:tcPr>
          <w:p w:rsidR="00D25FD3" w:rsidRDefault="00D25FD3" w:rsidP="00D25FD3">
            <w:pPr>
              <w:jc w:val="center"/>
              <w:rPr>
                <w:szCs w:val="24"/>
              </w:rPr>
            </w:pPr>
          </w:p>
        </w:tc>
      </w:tr>
    </w:tbl>
    <w:p w:rsidR="00CB692C" w:rsidRDefault="00664D38">
      <w:pPr>
        <w:pStyle w:val="1"/>
        <w:ind w:firstLine="643"/>
      </w:pPr>
      <w:bookmarkStart w:id="18" w:name="_Toc180422830"/>
      <w:r>
        <w:rPr>
          <w:rFonts w:hint="eastAsia"/>
        </w:rPr>
        <w:t>十、实物图</w:t>
      </w:r>
      <w:bookmarkEnd w:id="18"/>
    </w:p>
    <w:p w:rsidR="00CB692C" w:rsidRDefault="00CB692C">
      <w:pPr>
        <w:ind w:firstLineChars="700" w:firstLine="1680"/>
      </w:pPr>
    </w:p>
    <w:p w:rsidR="00CB692C" w:rsidRDefault="00CB692C">
      <w:pPr>
        <w:ind w:firstLineChars="700" w:firstLine="1680"/>
      </w:pPr>
    </w:p>
    <w:p w:rsidR="00CB692C" w:rsidRDefault="00CB692C"/>
    <w:p w:rsidR="00CB692C" w:rsidRDefault="00CB692C"/>
    <w:p w:rsidR="00CB692C" w:rsidRDefault="00CB692C"/>
    <w:p w:rsidR="00CB692C" w:rsidRDefault="00664D38">
      <w:pPr>
        <w:pStyle w:val="1"/>
        <w:ind w:firstLine="643"/>
      </w:pPr>
      <w:bookmarkStart w:id="19" w:name="_Toc180422831"/>
      <w:r>
        <w:rPr>
          <w:rFonts w:hint="eastAsia"/>
        </w:rPr>
        <w:t>十一、</w:t>
      </w:r>
      <w:r>
        <w:t>实验总结</w:t>
      </w:r>
      <w:bookmarkEnd w:id="19"/>
    </w:p>
    <w:p w:rsidR="00684053" w:rsidRPr="00684053" w:rsidRDefault="00684053" w:rsidP="00684053">
      <w:pPr>
        <w:spacing w:beforeLines="50" w:before="163" w:afterLines="50" w:after="163"/>
        <w:ind w:firstLine="480"/>
        <w:rPr>
          <w:rFonts w:ascii="SimSun" w:hAnsi="SimSun"/>
          <w:szCs w:val="24"/>
        </w:rPr>
      </w:pPr>
      <w:r w:rsidRPr="00684053">
        <w:rPr>
          <w:rFonts w:ascii="SimSun" w:hAnsi="SimSun" w:hint="eastAsia"/>
          <w:szCs w:val="24"/>
        </w:rPr>
        <w:t>这次为期一周的数字电子技术课程设计，对我来说是一次极具价值的学习经历。它不仅帮助我复习和巩固了上学期学习的数字电子技术知识，还加深了我对这些概念的理解。此外，这也是一次将理论知识应用于实践的绝佳机会，极大地锻炼了我的动手能力和实际操作技能。</w:t>
      </w:r>
    </w:p>
    <w:p w:rsidR="00684053" w:rsidRPr="00684053" w:rsidRDefault="00684053" w:rsidP="00684053">
      <w:pPr>
        <w:spacing w:beforeLines="50" w:before="163" w:afterLines="50" w:after="163"/>
        <w:ind w:firstLine="480"/>
        <w:rPr>
          <w:rFonts w:ascii="SimSun" w:hAnsi="SimSun"/>
          <w:szCs w:val="24"/>
        </w:rPr>
      </w:pPr>
      <w:r w:rsidRPr="00684053">
        <w:rPr>
          <w:rFonts w:ascii="SimSun" w:hAnsi="SimSun" w:hint="eastAsia"/>
          <w:szCs w:val="24"/>
        </w:rPr>
        <w:t>最初面对这个项目时，我感到有些迷茫，不知道从何开始。但随着我逐步探索和尝试，我的思路逐渐变得清晰。课程设计的核心任务是将我们之前学习的理论知识应用到实际的电路设计中。在这个过程中，我不仅加深了对数字电路的理解，也提高了我的运用能力。与以往的数字电子技术实验不同，这次课程设计对我们的总体电路设计提出了更高的要求。这促使我回顾和复习了之前学过的知识，确立了实验的总体设计方案，然后逐步细化，进行各个模块的设计，并在调试过程中排除错误。老师提供了多种不同类型的题目供我们选择，我也有幸选择了交通灯控制电路这个题目。</w:t>
      </w:r>
    </w:p>
    <w:p w:rsidR="00684053" w:rsidRPr="00684053" w:rsidRDefault="00684053" w:rsidP="00684053">
      <w:pPr>
        <w:spacing w:beforeLines="50" w:before="163" w:afterLines="50" w:after="163"/>
        <w:ind w:firstLine="480"/>
        <w:rPr>
          <w:rFonts w:ascii="SimSun" w:hAnsi="SimSun"/>
          <w:szCs w:val="24"/>
        </w:rPr>
      </w:pPr>
      <w:r w:rsidRPr="00684053">
        <w:rPr>
          <w:rFonts w:ascii="SimSun" w:hAnsi="SimSun" w:hint="eastAsia"/>
          <w:szCs w:val="24"/>
        </w:rPr>
        <w:t>在开始时，我感到有些不知所措。我们在课堂上学到的只是一些基础理论知识，如何将这些理论应用到实际的电路设计中，如何面对现实中的各种电路设计挑战，如何将我们所学的专业基础理论知识运用到实践中，这些都是我在课程设计过程中不断思考的问题。我认为，类似的课程设计为我们提供了一个极好的实践平台。在进行这次课程设计的过程中，我最深的感触就是需要频繁地查阅设计书籍和指导手册。</w:t>
      </w:r>
    </w:p>
    <w:p w:rsidR="00684053" w:rsidRPr="00684053" w:rsidRDefault="00684053" w:rsidP="00684053">
      <w:pPr>
        <w:spacing w:beforeLines="50" w:before="163" w:afterLines="50" w:after="163"/>
        <w:ind w:firstLine="480"/>
        <w:rPr>
          <w:rFonts w:ascii="SimSun" w:hAnsi="SimSun"/>
          <w:szCs w:val="24"/>
        </w:rPr>
      </w:pPr>
      <w:r w:rsidRPr="00684053">
        <w:rPr>
          <w:rFonts w:ascii="SimSun" w:hAnsi="SimSun" w:hint="eastAsia"/>
          <w:szCs w:val="24"/>
        </w:rPr>
        <w:t>我首先从书籍和网络上学习并巩固了模拟电子技术方面的知识。数字电子技术课程设计实际上是数字电子技术知识的实际应用。书本上的知识远远不够，我还上网学习</w:t>
      </w:r>
      <w:proofErr w:type="gramStart"/>
      <w:r w:rsidRPr="00684053">
        <w:rPr>
          <w:rFonts w:ascii="SimSun" w:hAnsi="SimSun" w:hint="eastAsia"/>
          <w:szCs w:val="24"/>
        </w:rPr>
        <w:t>了立创</w:t>
      </w:r>
      <w:proofErr w:type="gramEnd"/>
      <w:r w:rsidRPr="00684053">
        <w:rPr>
          <w:rFonts w:ascii="SimSun" w:hAnsi="SimSun" w:hint="eastAsia"/>
          <w:szCs w:val="24"/>
        </w:rPr>
        <w:t>EDA软件的使用。通过查阅资料，我最终选择了74LS190、74LS247、74LS191这几款芯片，这些芯片能够实现很好的效果。</w:t>
      </w:r>
    </w:p>
    <w:p w:rsidR="00684053" w:rsidRPr="00684053" w:rsidRDefault="00684053" w:rsidP="00684053">
      <w:pPr>
        <w:spacing w:beforeLines="50" w:before="163" w:afterLines="50" w:after="163"/>
        <w:ind w:firstLine="480"/>
        <w:rPr>
          <w:rFonts w:ascii="SimSun" w:hAnsi="SimSun"/>
          <w:szCs w:val="24"/>
        </w:rPr>
      </w:pPr>
      <w:r w:rsidRPr="00684053">
        <w:rPr>
          <w:rFonts w:ascii="SimSun" w:hAnsi="SimSun" w:hint="eastAsia"/>
          <w:szCs w:val="24"/>
        </w:rPr>
        <w:t>在设计好电路图并通过仿真验证符合要求后，我将原理图转换为PCB图，进行了电路的布局和连线，并检查了是否有错误。在3D预览实物图确认无误后，我便可以进行打板并购买元器件。在购买元器件之前，我仔细检查了它们的参数和库存，以确保购买正确。在焊接</w:t>
      </w:r>
      <w:r w:rsidRPr="00684053">
        <w:rPr>
          <w:rFonts w:ascii="SimSun" w:hAnsi="SimSun" w:hint="eastAsia"/>
          <w:szCs w:val="24"/>
        </w:rPr>
        <w:lastRenderedPageBreak/>
        <w:t>过程中，我对照着电路图进行了仔细的焊接和走线。在完成电路板的焊接并进行功能调试时，我发现主电路和支电路各有两盏灯没有亮起。经过检查，我们怀疑是74HC190计数器存在问题。</w:t>
      </w:r>
    </w:p>
    <w:p w:rsidR="00CB692C" w:rsidRPr="00684053" w:rsidRDefault="00684053" w:rsidP="00684053">
      <w:pPr>
        <w:spacing w:beforeLines="50" w:before="163" w:afterLines="50" w:after="163"/>
        <w:ind w:firstLine="480"/>
        <w:rPr>
          <w:rFonts w:ascii="SimSun" w:hAnsi="SimSun"/>
          <w:szCs w:val="24"/>
        </w:rPr>
      </w:pPr>
      <w:r w:rsidRPr="00684053">
        <w:rPr>
          <w:rFonts w:ascii="SimSun" w:hAnsi="SimSun" w:hint="eastAsia"/>
          <w:szCs w:val="24"/>
        </w:rPr>
        <w:t>尽管这次数字电子技术课程设计已经圆满结束，但我将继续学习，不断夯实自己的基础，继续努力奋斗。通过这次设计，我深刻理解了学习的重要性，认识到理论知识与实践相结合的重要性，学会了坚持、耐心和努力，这将为我未来的学习和工作打下坚实的基础。虽然这次课程设计的实物存在一些缺陷，但其他两个功能已经实现，也算是成功完成了大部分任务。我将继续学习，以弥补自己的不足之处。</w:t>
      </w:r>
    </w:p>
    <w:p w:rsidR="00CB692C" w:rsidRDefault="00664D38">
      <w:pPr>
        <w:pStyle w:val="1"/>
        <w:ind w:firstLine="643"/>
      </w:pPr>
      <w:bookmarkStart w:id="20" w:name="_Toc180422832"/>
      <w:r>
        <w:rPr>
          <w:rFonts w:hint="eastAsia"/>
        </w:rPr>
        <w:t>参考文献</w:t>
      </w:r>
      <w:bookmarkEnd w:id="20"/>
    </w:p>
    <w:p w:rsidR="00CB692C" w:rsidRPr="004D5548" w:rsidRDefault="00664D38">
      <w:pPr>
        <w:ind w:firstLine="560"/>
      </w:pPr>
      <w:r>
        <w:rPr>
          <w:rFonts w:hint="eastAsia"/>
          <w:sz w:val="28"/>
          <w:szCs w:val="28"/>
        </w:rPr>
        <w:t>[</w:t>
      </w:r>
      <w:proofErr w:type="gramStart"/>
      <w:r>
        <w:rPr>
          <w:sz w:val="28"/>
          <w:szCs w:val="28"/>
        </w:rPr>
        <w:t>1</w:t>
      </w:r>
      <w:r>
        <w:rPr>
          <w:rFonts w:hint="eastAsia"/>
          <w:sz w:val="28"/>
          <w:szCs w:val="28"/>
        </w:rPr>
        <w:t>]《</w:t>
      </w:r>
      <w:proofErr w:type="gramEnd"/>
      <w:r>
        <w:rPr>
          <w:rFonts w:hint="eastAsia"/>
        </w:rPr>
        <w:t>数字电子技术基础（第5版）》清华大学电子学教研组 编 阎石 主编 高等教育出版社</w:t>
      </w:r>
    </w:p>
    <w:sectPr w:rsidR="00CB692C" w:rsidRPr="004D5548">
      <w:footerReference w:type="default" r:id="rId16"/>
      <w:pgSz w:w="11906" w:h="16838"/>
      <w:pgMar w:top="1134" w:right="1134" w:bottom="1134" w:left="1134" w:header="851" w:footer="992"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72724" w:rsidRDefault="00E72724">
      <w:r>
        <w:separator/>
      </w:r>
    </w:p>
    <w:p w:rsidR="00E72724" w:rsidRDefault="00E72724"/>
  </w:endnote>
  <w:endnote w:type="continuationSeparator" w:id="0">
    <w:p w:rsidR="00E72724" w:rsidRDefault="00E72724">
      <w:r>
        <w:continuationSeparator/>
      </w:r>
    </w:p>
    <w:p w:rsidR="00E72724" w:rsidRDefault="00E7272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SimHei">
    <w:altName w:val="SimHei"/>
    <w:panose1 w:val="0201060003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18457591"/>
    </w:sdtPr>
    <w:sdtEndPr/>
    <w:sdtContent>
      <w:p w:rsidR="00664D38" w:rsidRDefault="00664D38">
        <w:pPr>
          <w:pStyle w:val="a5"/>
          <w:ind w:firstLine="360"/>
          <w:jc w:val="right"/>
        </w:pPr>
        <w:r>
          <w:fldChar w:fldCharType="begin"/>
        </w:r>
        <w:r>
          <w:instrText>PAGE   \* MERGEFORMAT</w:instrText>
        </w:r>
        <w:r>
          <w:fldChar w:fldCharType="separate"/>
        </w:r>
        <w:r>
          <w:rPr>
            <w:lang w:val="zh-CN"/>
          </w:rPr>
          <w:t>11</w:t>
        </w:r>
        <w:r>
          <w:fldChar w:fldCharType="end"/>
        </w:r>
      </w:p>
    </w:sdtContent>
  </w:sdt>
  <w:p w:rsidR="00664D38" w:rsidRDefault="00664D38">
    <w:pPr>
      <w:pStyle w:val="a5"/>
      <w:ind w:firstLine="360"/>
    </w:pPr>
  </w:p>
  <w:p w:rsidR="00664D38" w:rsidRDefault="00664D3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72724" w:rsidRDefault="00E72724">
      <w:r>
        <w:separator/>
      </w:r>
    </w:p>
    <w:p w:rsidR="00E72724" w:rsidRDefault="00E72724"/>
  </w:footnote>
  <w:footnote w:type="continuationSeparator" w:id="0">
    <w:p w:rsidR="00E72724" w:rsidRDefault="00E72724">
      <w:r>
        <w:continuationSeparator/>
      </w:r>
    </w:p>
    <w:p w:rsidR="00E72724" w:rsidRDefault="00E7272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1E"/>
    <w:multiLevelType w:val="multilevel"/>
    <w:tmpl w:val="0000001E"/>
    <w:lvl w:ilvl="0">
      <w:start w:val="1"/>
      <w:numFmt w:val="decimal"/>
      <w:pStyle w:val="Fig"/>
      <w:lvlText w:val="图%1"/>
      <w:lvlJc w:val="left"/>
      <w:pPr>
        <w:tabs>
          <w:tab w:val="left" w:pos="680"/>
        </w:tabs>
        <w:ind w:left="680" w:hanging="680"/>
      </w:pPr>
      <w:rPr>
        <w:rFonts w:ascii="Arial" w:eastAsia="SimHei" w:hAnsi="Arial" w:hint="default"/>
        <w:sz w:val="24"/>
        <w:szCs w:val="24"/>
      </w:rPr>
    </w:lvl>
    <w:lvl w:ilvl="1">
      <w:start w:val="1"/>
      <w:numFmt w:val="lowerLetter"/>
      <w:lvlText w:val="%2)"/>
      <w:lvlJc w:val="left"/>
      <w:pPr>
        <w:tabs>
          <w:tab w:val="left" w:pos="840"/>
        </w:tabs>
        <w:ind w:left="840" w:hanging="420"/>
      </w:pPr>
    </w:lvl>
    <w:lvl w:ilvl="2">
      <w:start w:val="1"/>
      <w:numFmt w:val="lowerRoman"/>
      <w:lvlRestart w:val="0"/>
      <w:lvlText w:val="%3."/>
      <w:lvlJc w:val="right"/>
      <w:pPr>
        <w:tabs>
          <w:tab w:val="left" w:pos="1260"/>
        </w:tabs>
        <w:ind w:left="1260" w:hanging="420"/>
      </w:pPr>
    </w:lvl>
    <w:lvl w:ilvl="3">
      <w:start w:val="1"/>
      <w:numFmt w:val="decimal"/>
      <w:lvlRestart w:val="0"/>
      <w:lvlText w:val="%4."/>
      <w:lvlJc w:val="left"/>
      <w:pPr>
        <w:tabs>
          <w:tab w:val="left" w:pos="1680"/>
        </w:tabs>
        <w:ind w:left="1680" w:hanging="420"/>
      </w:pPr>
    </w:lvl>
    <w:lvl w:ilvl="4">
      <w:start w:val="1"/>
      <w:numFmt w:val="lowerLetter"/>
      <w:lvlRestart w:val="0"/>
      <w:lvlText w:val="%5)"/>
      <w:lvlJc w:val="left"/>
      <w:pPr>
        <w:tabs>
          <w:tab w:val="left" w:pos="2100"/>
        </w:tabs>
        <w:ind w:left="2100" w:hanging="420"/>
      </w:pPr>
    </w:lvl>
    <w:lvl w:ilvl="5">
      <w:start w:val="1"/>
      <w:numFmt w:val="lowerRoman"/>
      <w:lvlRestart w:val="0"/>
      <w:lvlText w:val="%6."/>
      <w:lvlJc w:val="right"/>
      <w:pPr>
        <w:tabs>
          <w:tab w:val="left" w:pos="2520"/>
        </w:tabs>
        <w:ind w:left="2520" w:hanging="420"/>
      </w:pPr>
    </w:lvl>
    <w:lvl w:ilvl="6">
      <w:start w:val="1"/>
      <w:numFmt w:val="decimal"/>
      <w:lvlRestart w:val="0"/>
      <w:lvlText w:val="%7."/>
      <w:lvlJc w:val="left"/>
      <w:pPr>
        <w:tabs>
          <w:tab w:val="left" w:pos="2940"/>
        </w:tabs>
        <w:ind w:left="2940" w:hanging="420"/>
      </w:pPr>
    </w:lvl>
    <w:lvl w:ilvl="7">
      <w:start w:val="1"/>
      <w:numFmt w:val="lowerLetter"/>
      <w:lvlRestart w:val="0"/>
      <w:lvlText w:val="%8)"/>
      <w:lvlJc w:val="left"/>
      <w:pPr>
        <w:tabs>
          <w:tab w:val="left" w:pos="3360"/>
        </w:tabs>
        <w:ind w:left="3360" w:hanging="420"/>
      </w:pPr>
    </w:lvl>
    <w:lvl w:ilvl="8">
      <w:start w:val="1"/>
      <w:numFmt w:val="lowerRoman"/>
      <w:lvlRestart w:val="0"/>
      <w:lvlText w:val="%9."/>
      <w:lvlJc w:val="right"/>
      <w:pPr>
        <w:tabs>
          <w:tab w:val="left" w:pos="3780"/>
        </w:tabs>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420"/>
  <w:noPunctuationKerning/>
  <w:characterSpacingControl w:val="doNotCompress"/>
  <w:hdrShapeDefaults>
    <o:shapedefaults v:ext="edit" spidmax="2049"/>
  </w:hdrShapeDefaults>
  <w:footnotePr>
    <w:footnote w:id="-1"/>
    <w:footnote w:id="0"/>
  </w:footnotePr>
  <w:endnotePr>
    <w:endnote w:id="-1"/>
    <w:endnote w:id="0"/>
  </w:endnotePr>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NDk3ZTU5YWU0YTQ2MWFjOTlkNGY1OTBhODk3ZDIxNTkifQ=="/>
  </w:docVars>
  <w:rsids>
    <w:rsidRoot w:val="005F3559"/>
    <w:rsid w:val="000156E9"/>
    <w:rsid w:val="0003115F"/>
    <w:rsid w:val="0005012E"/>
    <w:rsid w:val="00062E9D"/>
    <w:rsid w:val="000660B7"/>
    <w:rsid w:val="00074ABB"/>
    <w:rsid w:val="000B6271"/>
    <w:rsid w:val="000E2F16"/>
    <w:rsid w:val="000E74ED"/>
    <w:rsid w:val="00105B19"/>
    <w:rsid w:val="001A5ED2"/>
    <w:rsid w:val="001C3A1C"/>
    <w:rsid w:val="001E0346"/>
    <w:rsid w:val="002039D7"/>
    <w:rsid w:val="0021209F"/>
    <w:rsid w:val="00216633"/>
    <w:rsid w:val="00220DB9"/>
    <w:rsid w:val="00256891"/>
    <w:rsid w:val="00263486"/>
    <w:rsid w:val="002636D3"/>
    <w:rsid w:val="002953A0"/>
    <w:rsid w:val="002A3C81"/>
    <w:rsid w:val="002B3D9F"/>
    <w:rsid w:val="002C72FF"/>
    <w:rsid w:val="002E166B"/>
    <w:rsid w:val="002E1D48"/>
    <w:rsid w:val="002F2059"/>
    <w:rsid w:val="00307BCB"/>
    <w:rsid w:val="00314D73"/>
    <w:rsid w:val="00352029"/>
    <w:rsid w:val="00360A85"/>
    <w:rsid w:val="00377054"/>
    <w:rsid w:val="00380005"/>
    <w:rsid w:val="00397BAE"/>
    <w:rsid w:val="003C0756"/>
    <w:rsid w:val="003D0484"/>
    <w:rsid w:val="003D7547"/>
    <w:rsid w:val="003E4E86"/>
    <w:rsid w:val="004074B0"/>
    <w:rsid w:val="00413072"/>
    <w:rsid w:val="004358B7"/>
    <w:rsid w:val="00444BCE"/>
    <w:rsid w:val="004746B2"/>
    <w:rsid w:val="00496910"/>
    <w:rsid w:val="00496F43"/>
    <w:rsid w:val="004D5548"/>
    <w:rsid w:val="0053161A"/>
    <w:rsid w:val="0053524A"/>
    <w:rsid w:val="00535CDC"/>
    <w:rsid w:val="0057371B"/>
    <w:rsid w:val="005F3559"/>
    <w:rsid w:val="00636F2D"/>
    <w:rsid w:val="00654289"/>
    <w:rsid w:val="00664D38"/>
    <w:rsid w:val="00684053"/>
    <w:rsid w:val="00684A4A"/>
    <w:rsid w:val="00687B88"/>
    <w:rsid w:val="00690547"/>
    <w:rsid w:val="006965DD"/>
    <w:rsid w:val="00696CA1"/>
    <w:rsid w:val="006B61B5"/>
    <w:rsid w:val="006C049E"/>
    <w:rsid w:val="006C7366"/>
    <w:rsid w:val="006E721E"/>
    <w:rsid w:val="007221A1"/>
    <w:rsid w:val="00740DDE"/>
    <w:rsid w:val="00764140"/>
    <w:rsid w:val="00791E23"/>
    <w:rsid w:val="007F13C4"/>
    <w:rsid w:val="008456D0"/>
    <w:rsid w:val="00862AD0"/>
    <w:rsid w:val="008769F8"/>
    <w:rsid w:val="00877ACD"/>
    <w:rsid w:val="00881AAB"/>
    <w:rsid w:val="00881F4A"/>
    <w:rsid w:val="008A332D"/>
    <w:rsid w:val="008A6F15"/>
    <w:rsid w:val="008B642F"/>
    <w:rsid w:val="008E4CF4"/>
    <w:rsid w:val="00912B16"/>
    <w:rsid w:val="00917DEA"/>
    <w:rsid w:val="009222F1"/>
    <w:rsid w:val="00926157"/>
    <w:rsid w:val="00951F64"/>
    <w:rsid w:val="009736F1"/>
    <w:rsid w:val="00976B08"/>
    <w:rsid w:val="00981D09"/>
    <w:rsid w:val="009B1E0C"/>
    <w:rsid w:val="009C257D"/>
    <w:rsid w:val="009F019E"/>
    <w:rsid w:val="00A055EE"/>
    <w:rsid w:val="00A2364B"/>
    <w:rsid w:val="00A61DEE"/>
    <w:rsid w:val="00A71606"/>
    <w:rsid w:val="00A970B5"/>
    <w:rsid w:val="00AB6DA1"/>
    <w:rsid w:val="00B17DEF"/>
    <w:rsid w:val="00B27EE6"/>
    <w:rsid w:val="00B367CF"/>
    <w:rsid w:val="00B73CBD"/>
    <w:rsid w:val="00BA6973"/>
    <w:rsid w:val="00BE6209"/>
    <w:rsid w:val="00BF13A1"/>
    <w:rsid w:val="00BF6650"/>
    <w:rsid w:val="00C35D9E"/>
    <w:rsid w:val="00C71A5F"/>
    <w:rsid w:val="00C8360B"/>
    <w:rsid w:val="00C94A4D"/>
    <w:rsid w:val="00CB692C"/>
    <w:rsid w:val="00CB6D34"/>
    <w:rsid w:val="00CC506C"/>
    <w:rsid w:val="00CE63B8"/>
    <w:rsid w:val="00D25FD3"/>
    <w:rsid w:val="00D80026"/>
    <w:rsid w:val="00DA0B5B"/>
    <w:rsid w:val="00DB15F4"/>
    <w:rsid w:val="00DE6253"/>
    <w:rsid w:val="00DE675E"/>
    <w:rsid w:val="00E31C26"/>
    <w:rsid w:val="00E72724"/>
    <w:rsid w:val="00E7660F"/>
    <w:rsid w:val="00E80A3B"/>
    <w:rsid w:val="00EE6782"/>
    <w:rsid w:val="00F03A19"/>
    <w:rsid w:val="00F15BBC"/>
    <w:rsid w:val="00F313AD"/>
    <w:rsid w:val="00F36C52"/>
    <w:rsid w:val="00F57604"/>
    <w:rsid w:val="00F62CB0"/>
    <w:rsid w:val="00F77636"/>
    <w:rsid w:val="00FA5496"/>
    <w:rsid w:val="00FB7048"/>
    <w:rsid w:val="00FC0129"/>
    <w:rsid w:val="00FF3109"/>
    <w:rsid w:val="03595555"/>
    <w:rsid w:val="06A53383"/>
    <w:rsid w:val="0AC518DC"/>
    <w:rsid w:val="0BE52443"/>
    <w:rsid w:val="0E1A1D85"/>
    <w:rsid w:val="0F9C26DE"/>
    <w:rsid w:val="12304178"/>
    <w:rsid w:val="150171E9"/>
    <w:rsid w:val="17B1304F"/>
    <w:rsid w:val="1B73527D"/>
    <w:rsid w:val="1FE44638"/>
    <w:rsid w:val="20BB74A7"/>
    <w:rsid w:val="21F865E1"/>
    <w:rsid w:val="278A3680"/>
    <w:rsid w:val="29E23D99"/>
    <w:rsid w:val="2AD7668E"/>
    <w:rsid w:val="300E13B7"/>
    <w:rsid w:val="34986873"/>
    <w:rsid w:val="34B262D5"/>
    <w:rsid w:val="35DE789B"/>
    <w:rsid w:val="36883480"/>
    <w:rsid w:val="42311DEE"/>
    <w:rsid w:val="428737CA"/>
    <w:rsid w:val="49EF479F"/>
    <w:rsid w:val="4A690AED"/>
    <w:rsid w:val="4B262F58"/>
    <w:rsid w:val="4CB24447"/>
    <w:rsid w:val="4D9E6E06"/>
    <w:rsid w:val="4E3629AC"/>
    <w:rsid w:val="50AD50BD"/>
    <w:rsid w:val="519F1952"/>
    <w:rsid w:val="5539229D"/>
    <w:rsid w:val="57770C92"/>
    <w:rsid w:val="57E502DB"/>
    <w:rsid w:val="58FF3148"/>
    <w:rsid w:val="5B4E6197"/>
    <w:rsid w:val="60A62580"/>
    <w:rsid w:val="629D03E8"/>
    <w:rsid w:val="62F97F3D"/>
    <w:rsid w:val="634620C1"/>
    <w:rsid w:val="650F23C6"/>
    <w:rsid w:val="65AA7378"/>
    <w:rsid w:val="65B04D3B"/>
    <w:rsid w:val="6D185715"/>
    <w:rsid w:val="6F377A6D"/>
    <w:rsid w:val="700E763F"/>
    <w:rsid w:val="70422F15"/>
    <w:rsid w:val="717720EF"/>
    <w:rsid w:val="7BED2E7E"/>
    <w:rsid w:val="7D150084"/>
    <w:rsid w:val="7EC437E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1DB14B50-57D8-4845-A430-F3E4D3D623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664D38"/>
    <w:pPr>
      <w:widowControl w:val="0"/>
      <w:jc w:val="both"/>
    </w:pPr>
    <w:rPr>
      <w:rFonts w:asciiTheme="minorEastAsia" w:hAnsiTheme="minorEastAsia"/>
      <w:kern w:val="2"/>
      <w:sz w:val="24"/>
    </w:rPr>
  </w:style>
  <w:style w:type="paragraph" w:styleId="1">
    <w:name w:val="heading 1"/>
    <w:basedOn w:val="a"/>
    <w:next w:val="a"/>
    <w:link w:val="10"/>
    <w:uiPriority w:val="9"/>
    <w:qFormat/>
    <w:pPr>
      <w:keepNext/>
      <w:keepLines/>
      <w:spacing w:before="340" w:after="330"/>
      <w:outlineLvl w:val="0"/>
    </w:pPr>
    <w:rPr>
      <w:rFonts w:eastAsia="SimHei"/>
      <w:b/>
      <w:bCs/>
      <w:kern w:val="44"/>
      <w:sz w:val="32"/>
      <w:szCs w:val="44"/>
    </w:rPr>
  </w:style>
  <w:style w:type="paragraph" w:styleId="2">
    <w:name w:val="heading 2"/>
    <w:basedOn w:val="a"/>
    <w:next w:val="a"/>
    <w:link w:val="20"/>
    <w:uiPriority w:val="9"/>
    <w:unhideWhenUsed/>
    <w:qFormat/>
    <w:pPr>
      <w:keepNext/>
      <w:keepLines/>
      <w:spacing w:before="260" w:after="260"/>
      <w:jc w:val="left"/>
      <w:outlineLvl w:val="1"/>
    </w:pPr>
    <w:rPr>
      <w:rFonts w:asciiTheme="majorHAnsi" w:eastAsia="SimHei" w:hAnsiTheme="majorHAnsi" w:cstheme="majorBidi"/>
      <w:b/>
      <w:bCs/>
      <w:szCs w:val="32"/>
    </w:rPr>
  </w:style>
  <w:style w:type="paragraph" w:styleId="3">
    <w:name w:val="heading 3"/>
    <w:basedOn w:val="a"/>
    <w:next w:val="a"/>
    <w:link w:val="30"/>
    <w:uiPriority w:val="9"/>
    <w:unhideWhenUsed/>
    <w:qFormat/>
    <w:pPr>
      <w:keepNext/>
      <w:keepLines/>
      <w:spacing w:before="260" w:after="260"/>
      <w:jc w:val="left"/>
      <w:outlineLvl w:val="2"/>
    </w:pPr>
    <w:rPr>
      <w:rFonts w:eastAsia="SimHei"/>
      <w:bCs/>
      <w:szCs w:val="32"/>
    </w:rPr>
  </w:style>
  <w:style w:type="paragraph" w:styleId="4">
    <w:name w:val="heading 4"/>
    <w:basedOn w:val="a"/>
    <w:next w:val="a"/>
    <w:link w:val="40"/>
    <w:uiPriority w:val="9"/>
    <w:semiHidden/>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uiPriority w:val="39"/>
    <w:unhideWhenUsed/>
    <w:qFormat/>
    <w:pPr>
      <w:tabs>
        <w:tab w:val="right" w:leader="dot" w:pos="9628"/>
      </w:tabs>
    </w:pPr>
    <w:rPr>
      <w:rFonts w:ascii="SimHei" w:eastAsia="SimHei" w:hAnsi="SimHei"/>
      <w:b/>
      <w:sz w:val="32"/>
      <w:szCs w:val="32"/>
    </w:rPr>
  </w:style>
  <w:style w:type="paragraph" w:styleId="a3">
    <w:name w:val="Balloon Text"/>
    <w:basedOn w:val="a"/>
    <w:link w:val="a4"/>
    <w:uiPriority w:val="99"/>
    <w:semiHidden/>
    <w:unhideWhenUsed/>
    <w:qFormat/>
    <w:rPr>
      <w:sz w:val="18"/>
      <w:szCs w:val="18"/>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style>
  <w:style w:type="paragraph" w:styleId="TOC2">
    <w:name w:val="toc 2"/>
    <w:basedOn w:val="a"/>
    <w:next w:val="a"/>
    <w:uiPriority w:val="39"/>
    <w:unhideWhenUsed/>
    <w:qFormat/>
    <w:pPr>
      <w:ind w:leftChars="200" w:left="420"/>
    </w:pPr>
  </w:style>
  <w:style w:type="table" w:styleId="a9">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FollowedHyperlink"/>
    <w:basedOn w:val="a0"/>
    <w:uiPriority w:val="99"/>
    <w:semiHidden/>
    <w:unhideWhenUsed/>
    <w:qFormat/>
    <w:rPr>
      <w:color w:val="800080" w:themeColor="followedHyperlink"/>
      <w:u w:val="single"/>
    </w:rPr>
  </w:style>
  <w:style w:type="character" w:styleId="ab">
    <w:name w:val="Hyperlink"/>
    <w:basedOn w:val="a0"/>
    <w:uiPriority w:val="99"/>
    <w:unhideWhenUsed/>
    <w:qFormat/>
    <w:rPr>
      <w:color w:val="0000FF" w:themeColor="hyperlink"/>
      <w:u w:val="single"/>
    </w:rPr>
  </w:style>
  <w:style w:type="character" w:customStyle="1" w:styleId="a4">
    <w:name w:val="批注框文本 字符"/>
    <w:basedOn w:val="a0"/>
    <w:link w:val="a3"/>
    <w:uiPriority w:val="99"/>
    <w:semiHidden/>
    <w:qFormat/>
    <w:rPr>
      <w:rFonts w:ascii="Times New Roman" w:eastAsia="SimSun" w:hAnsi="Times New Roman" w:cs="Times New Roman"/>
      <w:sz w:val="18"/>
      <w:szCs w:val="18"/>
    </w:rPr>
  </w:style>
  <w:style w:type="paragraph" w:styleId="ac">
    <w:name w:val="List Paragraph"/>
    <w:basedOn w:val="a"/>
    <w:uiPriority w:val="34"/>
    <w:qFormat/>
    <w:pPr>
      <w:ind w:firstLineChars="200" w:firstLine="420"/>
    </w:pPr>
  </w:style>
  <w:style w:type="character" w:customStyle="1" w:styleId="a8">
    <w:name w:val="页眉 字符"/>
    <w:basedOn w:val="a0"/>
    <w:link w:val="a7"/>
    <w:uiPriority w:val="99"/>
    <w:qFormat/>
    <w:rPr>
      <w:rFonts w:ascii="Times New Roman" w:eastAsia="SimSun" w:hAnsi="Times New Roman" w:cs="Times New Roman"/>
      <w:sz w:val="18"/>
      <w:szCs w:val="18"/>
    </w:rPr>
  </w:style>
  <w:style w:type="character" w:customStyle="1" w:styleId="a6">
    <w:name w:val="页脚 字符"/>
    <w:basedOn w:val="a0"/>
    <w:link w:val="a5"/>
    <w:uiPriority w:val="99"/>
    <w:qFormat/>
    <w:rPr>
      <w:rFonts w:ascii="Times New Roman" w:eastAsia="SimSun" w:hAnsi="Times New Roman" w:cs="Times New Roman"/>
      <w:sz w:val="18"/>
      <w:szCs w:val="18"/>
    </w:rPr>
  </w:style>
  <w:style w:type="character" w:customStyle="1" w:styleId="TextCharChar">
    <w:name w:val="Text Char Char"/>
    <w:link w:val="Text"/>
    <w:qFormat/>
    <w:rPr>
      <w:rFonts w:ascii="Arial" w:eastAsia="SimSun" w:hAnsi="Arial" w:cs="Arial"/>
      <w:sz w:val="24"/>
      <w:szCs w:val="21"/>
    </w:rPr>
  </w:style>
  <w:style w:type="paragraph" w:customStyle="1" w:styleId="Text">
    <w:name w:val="Text"/>
    <w:basedOn w:val="a"/>
    <w:link w:val="TextCharChar"/>
    <w:qFormat/>
    <w:pPr>
      <w:ind w:firstLineChars="200" w:firstLine="480"/>
    </w:pPr>
    <w:rPr>
      <w:rFonts w:ascii="Arial" w:hAnsi="Arial" w:cs="Arial"/>
      <w:szCs w:val="21"/>
    </w:rPr>
  </w:style>
  <w:style w:type="character" w:customStyle="1" w:styleId="10">
    <w:name w:val="标题 1 字符"/>
    <w:basedOn w:val="a0"/>
    <w:link w:val="1"/>
    <w:uiPriority w:val="9"/>
    <w:qFormat/>
    <w:rPr>
      <w:rFonts w:ascii="Times New Roman" w:eastAsia="SimHei" w:hAnsi="Times New Roman" w:cs="Times New Roman"/>
      <w:b/>
      <w:bCs/>
      <w:kern w:val="44"/>
      <w:sz w:val="32"/>
      <w:szCs w:val="44"/>
    </w:rPr>
  </w:style>
  <w:style w:type="character" w:customStyle="1" w:styleId="20">
    <w:name w:val="标题 2 字符"/>
    <w:basedOn w:val="a0"/>
    <w:link w:val="2"/>
    <w:uiPriority w:val="9"/>
    <w:qFormat/>
    <w:rPr>
      <w:rFonts w:asciiTheme="majorHAnsi" w:eastAsia="SimHei" w:hAnsiTheme="majorHAnsi" w:cstheme="majorBidi"/>
      <w:b/>
      <w:bCs/>
      <w:sz w:val="24"/>
      <w:szCs w:val="32"/>
    </w:rPr>
  </w:style>
  <w:style w:type="character" w:customStyle="1" w:styleId="30">
    <w:name w:val="标题 3 字符"/>
    <w:basedOn w:val="a0"/>
    <w:link w:val="3"/>
    <w:uiPriority w:val="9"/>
    <w:qFormat/>
    <w:rPr>
      <w:rFonts w:ascii="Times New Roman" w:eastAsia="SimHei" w:hAnsi="Times New Roman" w:cs="Times New Roman"/>
      <w:bCs/>
      <w:sz w:val="24"/>
      <w:szCs w:val="32"/>
    </w:rPr>
  </w:style>
  <w:style w:type="paragraph" w:customStyle="1" w:styleId="Fig">
    <w:name w:val="Fig"/>
    <w:basedOn w:val="a"/>
    <w:qFormat/>
    <w:pPr>
      <w:numPr>
        <w:numId w:val="1"/>
      </w:numPr>
      <w:tabs>
        <w:tab w:val="clear" w:pos="680"/>
        <w:tab w:val="left" w:pos="735"/>
      </w:tabs>
      <w:spacing w:beforeLines="25" w:before="25" w:afterLines="25" w:after="25"/>
      <w:jc w:val="center"/>
    </w:pPr>
    <w:rPr>
      <w:bCs/>
      <w:kern w:val="0"/>
      <w:szCs w:val="21"/>
    </w:rPr>
  </w:style>
  <w:style w:type="character" w:styleId="ad">
    <w:name w:val="Placeholder Text"/>
    <w:basedOn w:val="a0"/>
    <w:uiPriority w:val="99"/>
    <w:semiHidden/>
    <w:qFormat/>
    <w:rPr>
      <w:color w:val="808080"/>
    </w:rPr>
  </w:style>
  <w:style w:type="character" w:customStyle="1" w:styleId="40">
    <w:name w:val="标题 4 字符"/>
    <w:basedOn w:val="a0"/>
    <w:link w:val="4"/>
    <w:uiPriority w:val="9"/>
    <w:semiHidden/>
    <w:qFormat/>
    <w:rPr>
      <w:rFonts w:asciiTheme="majorHAnsi" w:eastAsiaTheme="majorEastAsia" w:hAnsiTheme="majorHAnsi" w:cstheme="majorBidi"/>
      <w:b/>
      <w:bCs/>
      <w:sz w:val="28"/>
      <w:szCs w:val="28"/>
    </w:rPr>
  </w:style>
  <w:style w:type="paragraph" w:styleId="ae">
    <w:name w:val="No Spacing"/>
    <w:uiPriority w:val="1"/>
    <w:qFormat/>
    <w:pPr>
      <w:widowControl w:val="0"/>
      <w:jc w:val="both"/>
    </w:pPr>
    <w:rPr>
      <w:kern w:val="2"/>
      <w:sz w:val="24"/>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Cs w:val="32"/>
    </w:rPr>
  </w:style>
  <w:style w:type="paragraph" w:styleId="TOC">
    <w:name w:val="TOC Heading"/>
    <w:basedOn w:val="1"/>
    <w:next w:val="a"/>
    <w:uiPriority w:val="39"/>
    <w:unhideWhenUsed/>
    <w:qFormat/>
    <w:rsid w:val="00664D38"/>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E6C391-F469-403C-B610-6C9F90F98C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138</TotalTime>
  <Pages>12</Pages>
  <Words>1011</Words>
  <Characters>5765</Characters>
  <Application>Microsoft Office Word</Application>
  <DocSecurity>0</DocSecurity>
  <Lines>48</Lines>
  <Paragraphs>13</Paragraphs>
  <ScaleCrop>false</ScaleCrop>
  <Company/>
  <LinksUpToDate>false</LinksUpToDate>
  <CharactersWithSpaces>6763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徐卓辉</dc:creator>
  <cp:lastModifiedBy>ls l</cp:lastModifiedBy>
  <cp:revision>20</cp:revision>
  <dcterms:created xsi:type="dcterms:W3CDTF">2022-10-19T10:30:00Z</dcterms:created>
  <dcterms:modified xsi:type="dcterms:W3CDTF">2024-10-21T09:06:00Z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2052-12.1.0.15990</vt:lpwstr>
  </property>
  <property fmtid="{D5CDD505-2E9C-101B-9397-08002B2CF9AE}" pid="3" name="ICV">
    <vt:lpwstr>81845B18540E467C9B6966F45B972D5F_13</vt:lpwstr>
  </property>
</Properties>
</file>