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812D" w14:textId="00E127AC" w:rsidR="001064A7" w:rsidRDefault="009C43F1">
      <w:pPr>
        <w:pStyle w:val="Heading1"/>
      </w:pPr>
      <w:r>
        <w:t xml:space="preserve">Concept </w:t>
      </w:r>
      <w:r w:rsidR="00961F72">
        <w:t>Note:</w:t>
      </w:r>
      <w:r>
        <w:t xml:space="preserve"> </w:t>
      </w:r>
      <w:r w:rsidR="009828BC">
        <w:t>AI Agents Enhance in Hospital Delay Appointments</w:t>
      </w:r>
    </w:p>
    <w:p w14:paraId="0F207D22" w14:textId="77777777" w:rsidR="001064A7" w:rsidRDefault="009828BC">
      <w:pPr>
        <w:pStyle w:val="Heading2"/>
      </w:pPr>
      <w:r>
        <w:t>1. Introduction</w:t>
      </w:r>
    </w:p>
    <w:p w14:paraId="6C6D3666" w14:textId="77777777" w:rsidR="001064A7" w:rsidRDefault="009828BC">
      <w:r>
        <w:t>Healthcare systems worldwide face increasing strain due to rising patient volumes, complex administrative processes, and resource constraints. One significant challenge is appointment delays, which not only inconvenience patients but also impact diagnosis timelines, treatment plans, and overall hospital efficiency.</w:t>
      </w:r>
      <w:r>
        <w:br/>
        <w:t>AI agents—intelligent, automated systems capable of understanding, reasoning, and acting—can revolutionize hospital appointment management. By automating scheduling, monitoring, and proactive communication, AI agents can help minimize delays and improve patient experience.</w:t>
      </w:r>
    </w:p>
    <w:p w14:paraId="34CCD7F9" w14:textId="77777777" w:rsidR="001064A7" w:rsidRDefault="009828BC">
      <w:pPr>
        <w:pStyle w:val="Heading2"/>
      </w:pPr>
      <w:r>
        <w:t>2. Problem Statement</w:t>
      </w:r>
    </w:p>
    <w:p w14:paraId="31863B1B" w14:textId="77777777" w:rsidR="001064A7" w:rsidRDefault="009828BC">
      <w:r>
        <w:t>Hospitals frequently experience appointment delays caused by factors such as overlapping schedules, unexpected emergencies, last-minute cancellations, and inefficient communication between departments. These delays result in:</w:t>
      </w:r>
      <w:r>
        <w:br/>
        <w:t>- Longer patient waiting times.</w:t>
      </w:r>
      <w:r>
        <w:br/>
        <w:t>- Increased stress for medical staff.</w:t>
      </w:r>
      <w:r>
        <w:br/>
        <w:t>- Missed opportunities for timely treatment.</w:t>
      </w:r>
      <w:r>
        <w:br/>
        <w:t>- Negative impact on hospital reputation and patient trust.</w:t>
      </w:r>
      <w:r>
        <w:br/>
      </w:r>
      <w:r>
        <w:br/>
        <w:t>Current manual or semi-digital systems lack real-time adaptability and predictive capabilities to mitigate such issues.</w:t>
      </w:r>
    </w:p>
    <w:p w14:paraId="059657E0" w14:textId="77777777" w:rsidR="001064A7" w:rsidRDefault="009828BC">
      <w:pPr>
        <w:pStyle w:val="Heading2"/>
      </w:pPr>
      <w:r>
        <w:t>3. Objective</w:t>
      </w:r>
    </w:p>
    <w:p w14:paraId="73B5D06A" w14:textId="77777777" w:rsidR="001064A7" w:rsidRDefault="009828BC">
      <w:r>
        <w:t>To design and implement AI-powered agents that can predict, manage, and reduce hospital appointment delays, improving operational efficiency, patient satisfaction, and overall healthcare delivery.</w:t>
      </w:r>
    </w:p>
    <w:p w14:paraId="21095A83" w14:textId="77777777" w:rsidR="001064A7" w:rsidRDefault="009828BC">
      <w:pPr>
        <w:pStyle w:val="Heading2"/>
      </w:pPr>
      <w:r>
        <w:t>4. Why This Problem?</w:t>
      </w:r>
    </w:p>
    <w:p w14:paraId="7EE20B8F" w14:textId="77777777" w:rsidR="001064A7" w:rsidRDefault="009828BC">
      <w:r>
        <w:t>- Patient Impact: Delays affect patient health outcomes by postponing critical treatments.</w:t>
      </w:r>
      <w:r>
        <w:br/>
        <w:t>- Operational Inefficiency: Time lost in delays could be utilized for more patients.</w:t>
      </w:r>
      <w:r>
        <w:br/>
        <w:t>- Staff Burnout: Constant rescheduling and crisis management increase staff workload.</w:t>
      </w:r>
      <w:r>
        <w:br/>
        <w:t>- Reputation Risk: Repeated delays reduce patient trust and hospital credibility.</w:t>
      </w:r>
      <w:r>
        <w:br/>
      </w:r>
      <w:r>
        <w:br/>
        <w:t>Addressing this issue aligns with the goals of patient-centered care and digital health transformation.</w:t>
      </w:r>
    </w:p>
    <w:p w14:paraId="40E26117" w14:textId="77777777" w:rsidR="001064A7" w:rsidRDefault="009828BC">
      <w:pPr>
        <w:pStyle w:val="Heading2"/>
      </w:pPr>
      <w:r>
        <w:t>5. Solution Overview &amp; Features</w:t>
      </w:r>
    </w:p>
    <w:p w14:paraId="47B377D0" w14:textId="77777777" w:rsidR="001064A7" w:rsidRDefault="009828BC">
      <w:r>
        <w:t>Solution Overview:</w:t>
      </w:r>
      <w:r>
        <w:br/>
        <w:t>AI agents will act as an intelligent layer between patients, hospital scheduling systems, and staff, enabling real-time decision-making and automated communication.</w:t>
      </w:r>
      <w:r>
        <w:br/>
      </w:r>
      <w:r>
        <w:lastRenderedPageBreak/>
        <w:br/>
        <w:t>Key Features:</w:t>
      </w:r>
      <w:r>
        <w:br/>
        <w:t>1. Predictive Delay Detection – Using historical data and real-time updates to forecast appointment delays before they occur.</w:t>
      </w:r>
      <w:r>
        <w:br/>
        <w:t>2. Dynamic Rescheduling – Automatically reallocating time slots and resources based on urgency, cancellations, and doctor availability.</w:t>
      </w:r>
      <w:r>
        <w:br/>
        <w:t xml:space="preserve">3. Multi-channel Notifications – Sending instant updates to patients </w:t>
      </w:r>
      <w:r>
        <w:t>via SMS, email, or mobile apps.</w:t>
      </w:r>
      <w:r>
        <w:br/>
        <w:t>4. Integration with Hospital Systems – Seamlessly connecting with existing Electronic Health Records (EHR) and scheduling software.</w:t>
      </w:r>
      <w:r>
        <w:br/>
        <w:t>5. Resource Optimization – Suggesting better allocation of doctors, rooms, and equipment to avoid bottlenecks.</w:t>
      </w:r>
      <w:r>
        <w:br/>
        <w:t>6. Patient Self-service Portal – Allowing patients to confirm, reschedule, or cancel appointments without administrative intervention.</w:t>
      </w:r>
    </w:p>
    <w:p w14:paraId="4B0832D7" w14:textId="77777777" w:rsidR="001064A7" w:rsidRDefault="009828BC">
      <w:pPr>
        <w:pStyle w:val="Heading2"/>
      </w:pPr>
      <w:r>
        <w:t>6. Technical Implementation</w:t>
      </w:r>
    </w:p>
    <w:p w14:paraId="14933880" w14:textId="77777777" w:rsidR="001064A7" w:rsidRDefault="009828BC">
      <w:r>
        <w:t>- Data Sources: Appointment history, patient records, staff schedules, and emergency room logs.</w:t>
      </w:r>
      <w:r>
        <w:br/>
        <w:t>- AI Models:</w:t>
      </w:r>
      <w:r>
        <w:br/>
        <w:t xml:space="preserve">  - Predictive Analytics: For delay forecasting.</w:t>
      </w:r>
      <w:r>
        <w:br/>
        <w:t xml:space="preserve">  - Natural Language Processing (NLP): For patient communication.</w:t>
      </w:r>
      <w:r>
        <w:br/>
        <w:t xml:space="preserve">  - Optimization Algorithms: For real-time rescheduling.</w:t>
      </w:r>
      <w:r>
        <w:br/>
        <w:t>- Architecture:</w:t>
      </w:r>
      <w:r>
        <w:br/>
        <w:t xml:space="preserve">  - Cloud-based AI platform for scalability.</w:t>
      </w:r>
      <w:r>
        <w:br/>
        <w:t xml:space="preserve">  - API integrations with existing hospital management systems.</w:t>
      </w:r>
      <w:r>
        <w:br/>
        <w:t xml:space="preserve">  - Secure, HIPAA-compliant data handling.</w:t>
      </w:r>
      <w:r>
        <w:br/>
        <w:t>- User Interfaces: Web and mobile dashboards for staff and patients.</w:t>
      </w:r>
      <w:r>
        <w:br/>
        <w:t>- Automation Layer: Triggers for sending alerts, modifying schedules, and reallocating re</w:t>
      </w:r>
      <w:r>
        <w:t>sources.</w:t>
      </w:r>
    </w:p>
    <w:p w14:paraId="6EEB4A88" w14:textId="77777777" w:rsidR="001064A7" w:rsidRDefault="009828BC">
      <w:pPr>
        <w:pStyle w:val="Heading2"/>
      </w:pPr>
      <w:r>
        <w:t>7. Conclusion</w:t>
      </w:r>
    </w:p>
    <w:p w14:paraId="539740E9" w14:textId="77777777" w:rsidR="001064A7" w:rsidRDefault="009828BC">
      <w:r>
        <w:t>Implementing AI agents for managing hospital appointment delays has the potential to significantly improve patient satisfaction, optimize resource usage, and enhance overall healthcare efficiency. By combining predictive analytics, automated communication, and seamless integration with hospital systems, this solution can transform the way hospitals handle scheduling challenges—turning delays into opportunities for better care delivery.</w:t>
      </w:r>
    </w:p>
    <w:p w14:paraId="2C0327D2" w14:textId="77777777" w:rsidR="00961F72" w:rsidRDefault="00961F72"/>
    <w:p w14:paraId="53622D14" w14:textId="043623AC" w:rsidR="00A54CAA" w:rsidRDefault="009C43F1">
      <w:r>
        <w:t xml:space="preserve">Contact </w:t>
      </w:r>
      <w:r w:rsidR="00A54CAA">
        <w:t>Information:</w:t>
      </w:r>
    </w:p>
    <w:p w14:paraId="0F0F763F" w14:textId="778BD0FA" w:rsidR="009C43F1" w:rsidRDefault="00A54CAA">
      <w:r>
        <w:t>Name:</w:t>
      </w:r>
      <w:r w:rsidR="00FA0030">
        <w:t xml:space="preserve"> Miriyala Trivedh</w:t>
      </w:r>
    </w:p>
    <w:p w14:paraId="2174B68D" w14:textId="1F69539B" w:rsidR="00DF71B3" w:rsidRDefault="00DF71B3">
      <w:r>
        <w:t xml:space="preserve">College </w:t>
      </w:r>
      <w:r w:rsidR="00A54CAA">
        <w:t>Name:</w:t>
      </w:r>
      <w:r w:rsidR="00FA0030">
        <w:t xml:space="preserve"> Vaagdevi Engineering College</w:t>
      </w:r>
    </w:p>
    <w:p w14:paraId="53C0E02A" w14:textId="748E0178" w:rsidR="00A54CAA" w:rsidRDefault="00A54CAA">
      <w:r>
        <w:lastRenderedPageBreak/>
        <w:t>Email ID:</w:t>
      </w:r>
      <w:r w:rsidR="00FA0030">
        <w:t xml:space="preserve"> sa</w:t>
      </w:r>
      <w:r w:rsidR="007B351E">
        <w:t>isiddu0510@gmail.com</w:t>
      </w:r>
    </w:p>
    <w:p w14:paraId="00D8BA6E" w14:textId="544D2734" w:rsidR="00A54CAA" w:rsidRDefault="00FA0030">
      <w:r>
        <w:t>Enrolment Number:</w:t>
      </w:r>
      <w:r w:rsidR="007B351E">
        <w:t xml:space="preserve"> 7661857745</w:t>
      </w:r>
    </w:p>
    <w:p w14:paraId="01C13573" w14:textId="6A0CD314" w:rsidR="00FA0030" w:rsidRDefault="00FA0030">
      <w:r>
        <w:t>Year and semester:</w:t>
      </w:r>
      <w:r w:rsidR="007B351E">
        <w:t xml:space="preserve"> </w:t>
      </w:r>
      <w:r w:rsidR="00C615CC">
        <w:t>4</w:t>
      </w:r>
      <w:r w:rsidR="00C615CC" w:rsidRPr="00C615CC">
        <w:rPr>
          <w:vertAlign w:val="superscript"/>
        </w:rPr>
        <w:t>th</w:t>
      </w:r>
      <w:r w:rsidR="00C615CC">
        <w:t xml:space="preserve"> year and 1</w:t>
      </w:r>
      <w:r w:rsidR="00C615CC" w:rsidRPr="00C615CC">
        <w:rPr>
          <w:vertAlign w:val="superscript"/>
        </w:rPr>
        <w:t>st</w:t>
      </w:r>
      <w:r w:rsidR="00C615CC">
        <w:t xml:space="preserve"> semester</w:t>
      </w:r>
    </w:p>
    <w:p w14:paraId="0A91FB83" w14:textId="77777777" w:rsidR="00DF71B3" w:rsidRDefault="00DF71B3"/>
    <w:p w14:paraId="196CD704" w14:textId="77777777" w:rsidR="00AA1715" w:rsidRDefault="00AA1715"/>
    <w:p w14:paraId="21FB8CF4" w14:textId="77777777" w:rsidR="00AA1715" w:rsidRDefault="00AA1715"/>
    <w:sectPr w:rsidR="00AA1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541525">
    <w:abstractNumId w:val="8"/>
  </w:num>
  <w:num w:numId="2" w16cid:durableId="912472135">
    <w:abstractNumId w:val="6"/>
  </w:num>
  <w:num w:numId="3" w16cid:durableId="235435993">
    <w:abstractNumId w:val="5"/>
  </w:num>
  <w:num w:numId="4" w16cid:durableId="11034844">
    <w:abstractNumId w:val="4"/>
  </w:num>
  <w:num w:numId="5" w16cid:durableId="297683460">
    <w:abstractNumId w:val="7"/>
  </w:num>
  <w:num w:numId="6" w16cid:durableId="220753265">
    <w:abstractNumId w:val="3"/>
  </w:num>
  <w:num w:numId="7" w16cid:durableId="864907379">
    <w:abstractNumId w:val="2"/>
  </w:num>
  <w:num w:numId="8" w16cid:durableId="1339113174">
    <w:abstractNumId w:val="1"/>
  </w:num>
  <w:num w:numId="9" w16cid:durableId="157662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E7"/>
    <w:rsid w:val="00034616"/>
    <w:rsid w:val="0006063C"/>
    <w:rsid w:val="001064A7"/>
    <w:rsid w:val="0015074B"/>
    <w:rsid w:val="0029639D"/>
    <w:rsid w:val="00326F90"/>
    <w:rsid w:val="005B6B3E"/>
    <w:rsid w:val="006C6510"/>
    <w:rsid w:val="007B351E"/>
    <w:rsid w:val="00961F72"/>
    <w:rsid w:val="009828BC"/>
    <w:rsid w:val="009C43F1"/>
    <w:rsid w:val="00A54CAA"/>
    <w:rsid w:val="00AA1715"/>
    <w:rsid w:val="00AA1D8D"/>
    <w:rsid w:val="00B47730"/>
    <w:rsid w:val="00C615CC"/>
    <w:rsid w:val="00CB0664"/>
    <w:rsid w:val="00DF71B3"/>
    <w:rsid w:val="00E35DF7"/>
    <w:rsid w:val="00FA0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A0BB8"/>
  <w14:defaultImageDpi w14:val="300"/>
  <w15:docId w15:val="{B10BE6C5-E1FE-457E-B5A1-8A1B2585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Trivedh Miriyala</cp:lastModifiedBy>
  <cp:revision>2</cp:revision>
  <dcterms:created xsi:type="dcterms:W3CDTF">2025-08-08T11:21:00Z</dcterms:created>
  <dcterms:modified xsi:type="dcterms:W3CDTF">2025-08-08T11:21:00Z</dcterms:modified>
  <cp:category/>
</cp:coreProperties>
</file>