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B6E4B" w14:paraId="1A90D6E1" w14:textId="77777777">
        <w:trPr>
          <w:jc w:val="center"/>
        </w:trPr>
        <w:tc>
          <w:tcPr>
            <w:tcW w:w="9071" w:type="dxa"/>
            <w:shd w:val="clear" w:color="auto" w:fill="0D1B3E"/>
          </w:tcPr>
          <w:p w14:paraId="7CEFB69A" w14:textId="77777777" w:rsidR="006B6E4B" w:rsidRDefault="006B6E4B"/>
          <w:p w14:paraId="133D1AB3" w14:textId="77777777" w:rsidR="006B6E4B" w:rsidRPr="00B0158A" w:rsidRDefault="00000000">
            <w:pPr>
              <w:spacing w:before="320" w:after="80"/>
              <w:jc w:val="center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FFFFFF"/>
                <w:sz w:val="44"/>
                <w:lang w:val="pt-BR"/>
              </w:rPr>
              <w:t>Relatório de Implementação</w:t>
            </w:r>
          </w:p>
          <w:p w14:paraId="2A35F5F5" w14:textId="77777777" w:rsidR="006B6E4B" w:rsidRPr="00B0158A" w:rsidRDefault="00000000">
            <w:pPr>
              <w:spacing w:after="80"/>
              <w:jc w:val="center"/>
              <w:rPr>
                <w:lang w:val="pt-BR"/>
              </w:rPr>
            </w:pPr>
            <w:r w:rsidRPr="00B0158A">
              <w:rPr>
                <w:rFonts w:ascii="Calibri" w:hAnsi="Calibri"/>
                <w:color w:val="93C5FD"/>
                <w:sz w:val="24"/>
                <w:lang w:val="pt-BR"/>
              </w:rPr>
              <w:t>Canal de Atendimento WhatsApp — grupoprevix.com.br</w:t>
            </w:r>
          </w:p>
          <w:p w14:paraId="732982EE" w14:textId="3F3F2554" w:rsidR="006B6E4B" w:rsidRDefault="00000000">
            <w:pPr>
              <w:spacing w:after="320"/>
              <w:jc w:val="center"/>
            </w:pPr>
            <w:r>
              <w:rPr>
                <w:rFonts w:ascii="Calibri" w:hAnsi="Calibri"/>
                <w:color w:val="CBD5E1"/>
                <w:sz w:val="18"/>
              </w:rPr>
              <w:t xml:space="preserve">Maio </w:t>
            </w:r>
            <w:proofErr w:type="gramStart"/>
            <w:r>
              <w:rPr>
                <w:rFonts w:ascii="Calibri" w:hAnsi="Calibri"/>
                <w:color w:val="CBD5E1"/>
                <w:sz w:val="18"/>
              </w:rPr>
              <w:t>2026  ·</w:t>
            </w:r>
            <w:proofErr w:type="gramEnd"/>
            <w:r>
              <w:rPr>
                <w:rFonts w:ascii="Calibri" w:hAnsi="Calibri"/>
                <w:color w:val="CBD5E1"/>
                <w:sz w:val="18"/>
              </w:rPr>
              <w:t xml:space="preserve">  Trivia</w:t>
            </w:r>
          </w:p>
        </w:tc>
      </w:tr>
    </w:tbl>
    <w:p w14:paraId="4190374D" w14:textId="77777777" w:rsidR="006B6E4B" w:rsidRDefault="006B6E4B"/>
    <w:p w14:paraId="54A65C57" w14:textId="77777777" w:rsidR="006B6E4B" w:rsidRPr="00B0158A" w:rsidRDefault="00000000">
      <w:pPr>
        <w:pBdr>
          <w:bottom w:val="single" w:sz="4" w:space="1" w:color="1E3A8A"/>
        </w:pBdr>
        <w:spacing w:before="280" w:after="120"/>
        <w:rPr>
          <w:lang w:val="pt-BR"/>
        </w:rPr>
      </w:pPr>
      <w:r w:rsidRPr="00B0158A">
        <w:rPr>
          <w:rFonts w:ascii="Calibri" w:hAnsi="Calibri"/>
          <w:b/>
          <w:color w:val="0D1B3E"/>
          <w:sz w:val="28"/>
          <w:lang w:val="pt-BR"/>
        </w:rPr>
        <w:t>Sobre esta implementação</w:t>
      </w:r>
    </w:p>
    <w:p w14:paraId="0D314781" w14:textId="6FAB2DDE" w:rsidR="006B6E4B" w:rsidRPr="00B0158A" w:rsidRDefault="00000000">
      <w:pPr>
        <w:spacing w:after="120"/>
        <w:jc w:val="both"/>
        <w:rPr>
          <w:lang w:val="pt-BR"/>
        </w:rPr>
      </w:pPr>
      <w:r w:rsidRPr="00B0158A">
        <w:rPr>
          <w:rFonts w:ascii="Calibri" w:hAnsi="Calibri"/>
          <w:sz w:val="20"/>
          <w:lang w:val="pt-BR"/>
        </w:rPr>
        <w:t xml:space="preserve">A Trivia desenvolveu e entregou um canal de atendimento via WhatsApp integrado ao site </w:t>
      </w:r>
      <w:r w:rsidRPr="00B0158A">
        <w:rPr>
          <w:rFonts w:ascii="Calibri" w:hAnsi="Calibri"/>
          <w:b/>
          <w:sz w:val="20"/>
          <w:lang w:val="pt-BR"/>
        </w:rPr>
        <w:t>grupoprevix.com.br</w:t>
      </w:r>
      <w:r w:rsidRPr="00B0158A">
        <w:rPr>
          <w:rFonts w:ascii="Calibri" w:hAnsi="Calibri"/>
          <w:sz w:val="20"/>
          <w:lang w:val="pt-BR"/>
        </w:rPr>
        <w:t>. A solução permite que visitantes iniciem contato de forma guiada, selecionando o tipo de atendimento desejado, e são encaminhados diretamente ao canal correto — tudo sem sair do site.</w:t>
      </w:r>
    </w:p>
    <w:p w14:paraId="3690E7CC" w14:textId="77777777" w:rsidR="006B6E4B" w:rsidRPr="00B0158A" w:rsidRDefault="006B6E4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0"/>
      </w:tblGrid>
      <w:tr w:rsidR="006B6E4B" w:rsidRPr="00B0158A" w14:paraId="1391A356" w14:textId="77777777">
        <w:trPr>
          <w:jc w:val="center"/>
        </w:trPr>
        <w:tc>
          <w:tcPr>
            <w:tcW w:w="9406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F0F4FF"/>
          </w:tcPr>
          <w:p w14:paraId="70193EF8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>Botão flutuante de WhatsApp</w:t>
            </w:r>
            <w:r w:rsidRPr="00B0158A">
              <w:rPr>
                <w:rFonts w:ascii="Calibri" w:hAnsi="Calibri"/>
                <w:color w:val="111827"/>
                <w:sz w:val="20"/>
                <w:lang w:val="pt-BR"/>
              </w:rPr>
              <w:t xml:space="preserve"> — disponível em todas as páginas, com menu interativo de 3 fluxos</w:t>
            </w:r>
          </w:p>
        </w:tc>
      </w:tr>
      <w:tr w:rsidR="006B6E4B" w:rsidRPr="00B0158A" w14:paraId="417E8576" w14:textId="77777777">
        <w:trPr>
          <w:jc w:val="center"/>
        </w:trPr>
        <w:tc>
          <w:tcPr>
            <w:tcW w:w="9406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F0F4FF"/>
          </w:tcPr>
          <w:p w14:paraId="5533DBA7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>Fluxo Express no rodapé</w:t>
            </w:r>
            <w:r w:rsidRPr="00B0158A">
              <w:rPr>
                <w:rFonts w:ascii="Calibri" w:hAnsi="Calibri"/>
                <w:color w:val="111827"/>
                <w:sz w:val="20"/>
                <w:lang w:val="pt-BR"/>
              </w:rPr>
              <w:t xml:space="preserve"> — CTA 'Solicitar orçamento' abre o chat direto na etapa comercial</w:t>
            </w:r>
          </w:p>
        </w:tc>
      </w:tr>
      <w:tr w:rsidR="006B6E4B" w:rsidRPr="00B0158A" w14:paraId="0D0245E9" w14:textId="77777777">
        <w:trPr>
          <w:jc w:val="center"/>
        </w:trPr>
        <w:tc>
          <w:tcPr>
            <w:tcW w:w="9406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F0F4FF"/>
          </w:tcPr>
          <w:p w14:paraId="2DD2DA02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>Captura de leads no banco de dados</w:t>
            </w:r>
            <w:r w:rsidRPr="00B0158A">
              <w:rPr>
                <w:rFonts w:ascii="Calibri" w:hAnsi="Calibri"/>
                <w:color w:val="111827"/>
                <w:sz w:val="20"/>
                <w:lang w:val="pt-BR"/>
              </w:rPr>
              <w:t xml:space="preserve"> — cada atendimento iniciado é registrado automaticamente</w:t>
            </w:r>
          </w:p>
        </w:tc>
      </w:tr>
      <w:tr w:rsidR="006B6E4B" w:rsidRPr="00B0158A" w14:paraId="6EC124F2" w14:textId="77777777">
        <w:trPr>
          <w:jc w:val="center"/>
        </w:trPr>
        <w:tc>
          <w:tcPr>
            <w:tcW w:w="9406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F0F4FF"/>
          </w:tcPr>
          <w:p w14:paraId="2B40C48D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 xml:space="preserve">Mensagens </w:t>
            </w:r>
            <w:proofErr w:type="spellStart"/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>pré</w:t>
            </w:r>
            <w:proofErr w:type="spellEnd"/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>-preenchidas</w:t>
            </w:r>
            <w:r w:rsidRPr="00B0158A">
              <w:rPr>
                <w:rFonts w:ascii="Calibri" w:hAnsi="Calibri"/>
                <w:color w:val="111827"/>
                <w:sz w:val="20"/>
                <w:lang w:val="pt-BR"/>
              </w:rPr>
              <w:t xml:space="preserve"> — o visitante chega ao WhatsApp com nome, serviço e e-mail já incluídos</w:t>
            </w:r>
          </w:p>
        </w:tc>
      </w:tr>
    </w:tbl>
    <w:p w14:paraId="02B33BF3" w14:textId="77777777" w:rsidR="006B6E4B" w:rsidRPr="00B0158A" w:rsidRDefault="006B6E4B">
      <w:pPr>
        <w:rPr>
          <w:lang w:val="pt-BR"/>
        </w:rPr>
      </w:pPr>
    </w:p>
    <w:p w14:paraId="310F7946" w14:textId="77777777" w:rsidR="006B6E4B" w:rsidRPr="00B0158A" w:rsidRDefault="00000000">
      <w:pPr>
        <w:pBdr>
          <w:bottom w:val="single" w:sz="4" w:space="1" w:color="1E3A8A"/>
        </w:pBdr>
        <w:spacing w:before="280" w:after="120"/>
        <w:rPr>
          <w:lang w:val="pt-BR"/>
        </w:rPr>
      </w:pPr>
      <w:r w:rsidRPr="00B0158A">
        <w:rPr>
          <w:rFonts w:ascii="Calibri" w:hAnsi="Calibri"/>
          <w:b/>
          <w:color w:val="0D1B3E"/>
          <w:sz w:val="28"/>
          <w:lang w:val="pt-BR"/>
        </w:rPr>
        <w:t>Visão geral do site</w:t>
      </w:r>
    </w:p>
    <w:p w14:paraId="39AC3B6A" w14:textId="77777777" w:rsidR="006B6E4B" w:rsidRPr="00B0158A" w:rsidRDefault="00000000">
      <w:pPr>
        <w:spacing w:after="120"/>
        <w:jc w:val="both"/>
        <w:rPr>
          <w:lang w:val="pt-BR"/>
        </w:rPr>
      </w:pPr>
      <w:r w:rsidRPr="00B0158A">
        <w:rPr>
          <w:rFonts w:ascii="Calibri" w:hAnsi="Calibri"/>
          <w:color w:val="111827"/>
          <w:sz w:val="20"/>
          <w:lang w:val="pt-BR"/>
        </w:rPr>
        <w:t>O botão de WhatsApp aparece fixado no canto inferior direito em todas as páginas, garantindo acesso imediato independentemente de onde o visitante esteja navegando.</w:t>
      </w:r>
    </w:p>
    <w:p w14:paraId="1F7018D8" w14:textId="77777777" w:rsidR="006B6E4B" w:rsidRDefault="00000000">
      <w:pPr>
        <w:jc w:val="center"/>
      </w:pPr>
      <w:r>
        <w:rPr>
          <w:noProof/>
        </w:rPr>
        <w:drawing>
          <wp:inline distT="0" distB="0" distL="0" distR="0" wp14:anchorId="67ABEF98" wp14:editId="4A139B2C">
            <wp:extent cx="5040000" cy="31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omep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C6F3" w14:textId="77777777" w:rsidR="006B6E4B" w:rsidRPr="00B0158A" w:rsidRDefault="00000000">
      <w:pPr>
        <w:jc w:val="center"/>
        <w:rPr>
          <w:lang w:val="pt-BR"/>
        </w:rPr>
      </w:pPr>
      <w:r w:rsidRPr="00B0158A">
        <w:rPr>
          <w:rFonts w:ascii="Calibri" w:hAnsi="Calibri"/>
          <w:i/>
          <w:color w:val="6B7280"/>
          <w:sz w:val="16"/>
          <w:lang w:val="pt-BR"/>
        </w:rPr>
        <w:lastRenderedPageBreak/>
        <w:t>Homepage — botão flutuante de WhatsApp visível no canto inferior direito</w:t>
      </w:r>
    </w:p>
    <w:p w14:paraId="08EE465E" w14:textId="77777777" w:rsidR="00B0158A" w:rsidRDefault="00B0158A">
      <w:pPr>
        <w:pBdr>
          <w:bottom w:val="single" w:sz="4" w:space="1" w:color="1E3A8A"/>
        </w:pBdr>
        <w:spacing w:before="280" w:after="120"/>
        <w:rPr>
          <w:rFonts w:ascii="Calibri" w:hAnsi="Calibri"/>
          <w:b/>
          <w:color w:val="0D1B3E"/>
          <w:sz w:val="28"/>
          <w:lang w:val="pt-BR"/>
        </w:rPr>
      </w:pPr>
    </w:p>
    <w:p w14:paraId="035E1FC3" w14:textId="46D588CF" w:rsidR="006B6E4B" w:rsidRPr="00B0158A" w:rsidRDefault="00000000">
      <w:pPr>
        <w:pBdr>
          <w:bottom w:val="single" w:sz="4" w:space="1" w:color="1E3A8A"/>
        </w:pBdr>
        <w:spacing w:before="280" w:after="120"/>
        <w:rPr>
          <w:lang w:val="pt-BR"/>
        </w:rPr>
      </w:pPr>
      <w:r w:rsidRPr="00B0158A">
        <w:rPr>
          <w:rFonts w:ascii="Calibri" w:hAnsi="Calibri"/>
          <w:b/>
          <w:color w:val="0D1B3E"/>
          <w:sz w:val="28"/>
          <w:lang w:val="pt-BR"/>
        </w:rPr>
        <w:t>Menu de atendimento</w:t>
      </w:r>
    </w:p>
    <w:p w14:paraId="4CF53A41" w14:textId="77777777" w:rsidR="006B6E4B" w:rsidRPr="00B0158A" w:rsidRDefault="00000000">
      <w:pPr>
        <w:spacing w:after="120"/>
        <w:jc w:val="both"/>
        <w:rPr>
          <w:lang w:val="pt-BR"/>
        </w:rPr>
      </w:pPr>
      <w:r w:rsidRPr="00B0158A">
        <w:rPr>
          <w:rFonts w:ascii="Calibri" w:hAnsi="Calibri"/>
          <w:color w:val="111827"/>
          <w:sz w:val="20"/>
          <w:lang w:val="pt-BR"/>
        </w:rPr>
        <w:t xml:space="preserve">Ao clicar no botão, o visitante vê um menu com três opções claras de atendimento. O design segue a identidade visual da Grupo </w:t>
      </w:r>
      <w:proofErr w:type="spellStart"/>
      <w:r w:rsidRPr="00B0158A">
        <w:rPr>
          <w:rFonts w:ascii="Calibri" w:hAnsi="Calibri"/>
          <w:color w:val="111827"/>
          <w:sz w:val="20"/>
          <w:lang w:val="pt-BR"/>
        </w:rPr>
        <w:t>Previx</w:t>
      </w:r>
      <w:proofErr w:type="spellEnd"/>
      <w:r w:rsidRPr="00B0158A">
        <w:rPr>
          <w:rFonts w:ascii="Calibri" w:hAnsi="Calibri"/>
          <w:color w:val="111827"/>
          <w:sz w:val="20"/>
          <w:lang w:val="pt-BR"/>
        </w:rPr>
        <w:t xml:space="preserve"> e exibe uma saudação personalizada antes das opções.</w:t>
      </w:r>
    </w:p>
    <w:p w14:paraId="76C8B537" w14:textId="77777777" w:rsidR="006B6E4B" w:rsidRDefault="00000000">
      <w:pPr>
        <w:jc w:val="center"/>
      </w:pPr>
      <w:r>
        <w:rPr>
          <w:noProof/>
        </w:rPr>
        <w:drawing>
          <wp:inline distT="0" distB="0" distL="0" distR="0" wp14:anchorId="6D34B19C" wp14:editId="198EAA94">
            <wp:extent cx="5040000" cy="31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widget-opcoe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E483" w14:textId="77777777" w:rsidR="006B6E4B" w:rsidRPr="00B0158A" w:rsidRDefault="00000000">
      <w:pPr>
        <w:jc w:val="center"/>
        <w:rPr>
          <w:lang w:val="pt-BR"/>
        </w:rPr>
      </w:pPr>
      <w:r w:rsidRPr="00B0158A">
        <w:rPr>
          <w:rFonts w:ascii="Calibri" w:hAnsi="Calibri"/>
          <w:i/>
          <w:color w:val="6B7280"/>
          <w:sz w:val="16"/>
          <w:lang w:val="pt-BR"/>
        </w:rPr>
        <w:t>Widget aberto — menu com as três opções de atendimento</w:t>
      </w:r>
    </w:p>
    <w:p w14:paraId="11372DDD" w14:textId="77777777" w:rsidR="006B6E4B" w:rsidRPr="00B0158A" w:rsidRDefault="00000000">
      <w:pPr>
        <w:pBdr>
          <w:bottom w:val="single" w:sz="4" w:space="1" w:color="1E3A8A"/>
        </w:pBdr>
        <w:spacing w:before="280" w:after="120"/>
        <w:rPr>
          <w:lang w:val="pt-BR"/>
        </w:rPr>
      </w:pPr>
      <w:r w:rsidRPr="00B0158A">
        <w:rPr>
          <w:rFonts w:ascii="Calibri" w:hAnsi="Calibri"/>
          <w:b/>
          <w:color w:val="0D1B3E"/>
          <w:sz w:val="28"/>
          <w:lang w:val="pt-BR"/>
        </w:rPr>
        <w:t>Fluxos implementados</w:t>
      </w:r>
    </w:p>
    <w:p w14:paraId="0CE73A93" w14:textId="77777777" w:rsidR="006B6E4B" w:rsidRPr="00B0158A" w:rsidRDefault="00000000">
      <w:pPr>
        <w:spacing w:after="120"/>
        <w:jc w:val="both"/>
        <w:rPr>
          <w:lang w:val="pt-BR"/>
        </w:rPr>
      </w:pPr>
      <w:r w:rsidRPr="00B0158A">
        <w:rPr>
          <w:rFonts w:ascii="Calibri" w:hAnsi="Calibri"/>
          <w:color w:val="111827"/>
          <w:sz w:val="20"/>
          <w:lang w:val="pt-BR"/>
        </w:rPr>
        <w:t>Cada opção conduz o visitante por um fluxo conversacional diferente, coletando as informações necessárias antes de redirecioná-lo ao canal adequado:</w:t>
      </w:r>
    </w:p>
    <w:p w14:paraId="1DBED13A" w14:textId="77777777" w:rsidR="006B6E4B" w:rsidRPr="00B0158A" w:rsidRDefault="006B6E4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2835"/>
        <w:gridCol w:w="2551"/>
      </w:tblGrid>
      <w:tr w:rsidR="006B6E4B" w14:paraId="4E8E05E1" w14:textId="77777777">
        <w:trPr>
          <w:jc w:val="center"/>
        </w:trPr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3C6D5DE9" w14:textId="77777777" w:rsidR="006B6E4B" w:rsidRDefault="00000000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Origem</w:t>
            </w:r>
            <w:proofErr w:type="spellEnd"/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4AB88431" w14:textId="77777777" w:rsidR="006B6E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Fluxo</w:t>
            </w:r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23B42FC2" w14:textId="77777777" w:rsidR="006B6E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Finalidade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vAlign w:val="center"/>
          </w:tcPr>
          <w:p w14:paraId="5298E4CA" w14:textId="77777777" w:rsidR="006B6E4B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Destino</w:t>
            </w:r>
          </w:p>
        </w:tc>
      </w:tr>
      <w:tr w:rsidR="006B6E4B" w:rsidRPr="00B0158A" w14:paraId="0A99107B" w14:textId="77777777">
        <w:trPr>
          <w:jc w:val="center"/>
        </w:trPr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984632D" w14:textId="77777777" w:rsidR="006B6E4B" w:rsidRPr="00B0158A" w:rsidRDefault="00000000">
            <w:pPr>
              <w:spacing w:before="60" w:after="60"/>
              <w:rPr>
                <w:lang w:val="pt-BR"/>
              </w:rPr>
            </w:pP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Botão flutuante</w:t>
            </w: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br/>
              <w:t>(todas as páginas)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6DD9868" w14:textId="77777777" w:rsidR="006B6E4B" w:rsidRDefault="00000000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1A56DB"/>
                <w:sz w:val="18"/>
              </w:rPr>
              <w:t>Proposta</w:t>
            </w:r>
            <w:proofErr w:type="spellEnd"/>
            <w:r>
              <w:rPr>
                <w:rFonts w:ascii="Calibri" w:hAnsi="Calibri"/>
                <w:b/>
                <w:color w:val="1A56D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A56DB"/>
                <w:sz w:val="18"/>
              </w:rPr>
              <w:t>Comercial</w:t>
            </w:r>
            <w:proofErr w:type="spellEnd"/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E2C8634" w14:textId="77777777" w:rsidR="006B6E4B" w:rsidRDefault="00000000">
            <w:pPr>
              <w:spacing w:before="60" w:after="60"/>
            </w:pPr>
            <w:r>
              <w:rPr>
                <w:rFonts w:ascii="Calibri" w:hAnsi="Calibri"/>
                <w:color w:val="111827"/>
                <w:sz w:val="18"/>
              </w:rPr>
              <w:t>Vigilância, Eletrônica,</w:t>
            </w:r>
            <w:r>
              <w:rPr>
                <w:rFonts w:ascii="Calibri" w:hAnsi="Calibri"/>
                <w:color w:val="111827"/>
                <w:sz w:val="18"/>
              </w:rPr>
              <w:br/>
              <w:t>Portaria, Facilities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D254A1D" w14:textId="77777777" w:rsidR="006B6E4B" w:rsidRPr="00B0158A" w:rsidRDefault="00000000">
            <w:pPr>
              <w:spacing w:before="60" w:after="60"/>
              <w:rPr>
                <w:lang w:val="pt-BR"/>
              </w:rPr>
            </w:pP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WhatsApp comercial</w:t>
            </w: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br/>
              <w:t xml:space="preserve">com mensagem </w:t>
            </w:r>
            <w:proofErr w:type="spellStart"/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pré</w:t>
            </w:r>
            <w:proofErr w:type="spellEnd"/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-preenchida</w:t>
            </w:r>
          </w:p>
        </w:tc>
      </w:tr>
      <w:tr w:rsidR="006B6E4B" w14:paraId="1C84BABF" w14:textId="77777777">
        <w:trPr>
          <w:jc w:val="center"/>
        </w:trPr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2D19FF46" w14:textId="77777777" w:rsidR="006B6E4B" w:rsidRPr="00B0158A" w:rsidRDefault="00000000">
            <w:pPr>
              <w:spacing w:before="60" w:after="60"/>
              <w:rPr>
                <w:lang w:val="pt-BR"/>
              </w:rPr>
            </w:pP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Botão flutuante</w:t>
            </w: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br/>
              <w:t>(todas as páginas)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5962E9EF" w14:textId="77777777" w:rsidR="006B6E4B" w:rsidRDefault="00000000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1A56DB"/>
                <w:sz w:val="18"/>
              </w:rPr>
              <w:t>Administrativo</w:t>
            </w:r>
            <w:proofErr w:type="spellEnd"/>
            <w:r>
              <w:rPr>
                <w:rFonts w:ascii="Calibri" w:hAnsi="Calibri"/>
                <w:b/>
                <w:color w:val="1A56DB"/>
                <w:sz w:val="18"/>
              </w:rPr>
              <w:t xml:space="preserve"> / SAC</w:t>
            </w:r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42B556EE" w14:textId="77777777" w:rsidR="006B6E4B" w:rsidRPr="00B0158A" w:rsidRDefault="00000000">
            <w:pPr>
              <w:spacing w:before="60" w:after="60"/>
              <w:rPr>
                <w:lang w:val="pt-BR"/>
              </w:rPr>
            </w:pP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Dúvidas, reclamações,</w:t>
            </w: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br/>
              <w:t>suporte ao contrato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41D4D1E3" w14:textId="77777777" w:rsidR="006B6E4B" w:rsidRDefault="00000000">
            <w:pPr>
              <w:spacing w:before="60" w:after="60"/>
            </w:pPr>
            <w:r>
              <w:rPr>
                <w:rFonts w:ascii="Calibri" w:hAnsi="Calibri"/>
                <w:color w:val="111827"/>
                <w:sz w:val="18"/>
              </w:rPr>
              <w:t>E-mail + WhatsApp SAC</w:t>
            </w:r>
          </w:p>
        </w:tc>
      </w:tr>
      <w:tr w:rsidR="006B6E4B" w14:paraId="4655B1E4" w14:textId="77777777">
        <w:trPr>
          <w:jc w:val="center"/>
        </w:trPr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AFCFD97" w14:textId="77777777" w:rsidR="006B6E4B" w:rsidRPr="00B0158A" w:rsidRDefault="00000000">
            <w:pPr>
              <w:spacing w:before="60" w:after="60"/>
              <w:rPr>
                <w:lang w:val="pt-BR"/>
              </w:rPr>
            </w:pP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Botão flutuante</w:t>
            </w: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br/>
              <w:t>(todas as páginas)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46995948" w14:textId="77777777" w:rsidR="006B6E4B" w:rsidRDefault="00000000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1A56DB"/>
                <w:sz w:val="18"/>
              </w:rPr>
              <w:t>Trabalhe</w:t>
            </w:r>
            <w:proofErr w:type="spellEnd"/>
            <w:r>
              <w:rPr>
                <w:rFonts w:ascii="Calibri" w:hAnsi="Calibri"/>
                <w:b/>
                <w:color w:val="1A56DB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1A56DB"/>
                <w:sz w:val="18"/>
              </w:rPr>
              <w:t>Conosco</w:t>
            </w:r>
            <w:proofErr w:type="spellEnd"/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402E751" w14:textId="77777777" w:rsidR="006B6E4B" w:rsidRPr="00B0158A" w:rsidRDefault="00000000">
            <w:pPr>
              <w:spacing w:before="60" w:after="60"/>
              <w:rPr>
                <w:lang w:val="pt-BR"/>
              </w:rPr>
            </w:pP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Candidatos a vagas</w:t>
            </w: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br/>
              <w:t>e oportunidades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E70BED3" w14:textId="77777777" w:rsidR="006B6E4B" w:rsidRDefault="00000000">
            <w:pPr>
              <w:spacing w:before="60" w:after="60"/>
            </w:pPr>
            <w:r>
              <w:rPr>
                <w:rFonts w:ascii="Calibri" w:hAnsi="Calibri"/>
                <w:color w:val="111827"/>
                <w:sz w:val="18"/>
              </w:rPr>
              <w:t>E-mail RH + WhatsApp</w:t>
            </w:r>
          </w:p>
        </w:tc>
      </w:tr>
      <w:tr w:rsidR="006B6E4B" w:rsidRPr="00B0158A" w14:paraId="43B2B8D7" w14:textId="77777777">
        <w:trPr>
          <w:jc w:val="center"/>
        </w:trPr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609660CD" w14:textId="77777777" w:rsidR="006B6E4B" w:rsidRPr="00B0158A" w:rsidRDefault="00000000">
            <w:pPr>
              <w:spacing w:before="60" w:after="60"/>
              <w:rPr>
                <w:lang w:val="pt-BR"/>
              </w:rPr>
            </w:pP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CTA do rodapé</w:t>
            </w: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br/>
              <w:t>(Solicitar orçamento)</w:t>
            </w:r>
          </w:p>
        </w:tc>
        <w:tc>
          <w:tcPr>
            <w:tcW w:w="19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040C84AC" w14:textId="77777777" w:rsidR="006B6E4B" w:rsidRDefault="00000000">
            <w:pPr>
              <w:spacing w:before="60" w:after="60"/>
            </w:pPr>
            <w:proofErr w:type="spellStart"/>
            <w:r>
              <w:rPr>
                <w:rFonts w:ascii="Calibri" w:hAnsi="Calibri"/>
                <w:b/>
                <w:color w:val="7C3AED"/>
                <w:sz w:val="18"/>
              </w:rPr>
              <w:t>Orçamento</w:t>
            </w:r>
            <w:proofErr w:type="spellEnd"/>
            <w:r>
              <w:rPr>
                <w:rFonts w:ascii="Calibri" w:hAnsi="Calibri"/>
                <w:b/>
                <w:color w:val="7C3AED"/>
                <w:sz w:val="18"/>
              </w:rPr>
              <w:t xml:space="preserve"> Express</w:t>
            </w:r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6F4A790C" w14:textId="77777777" w:rsidR="006B6E4B" w:rsidRPr="00B0158A" w:rsidRDefault="00000000">
            <w:pPr>
              <w:spacing w:before="60" w:after="60"/>
              <w:rPr>
                <w:lang w:val="pt-BR"/>
              </w:rPr>
            </w:pP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Acesso direto ao fluxo</w:t>
            </w: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br/>
            </w:r>
            <w:proofErr w:type="spellStart"/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comerical</w:t>
            </w:r>
            <w:proofErr w:type="spellEnd"/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 xml:space="preserve"> sem menu inicial</w:t>
            </w:r>
          </w:p>
        </w:tc>
        <w:tc>
          <w:tcPr>
            <w:tcW w:w="25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1712B4E7" w14:textId="77777777" w:rsidR="006B6E4B" w:rsidRPr="00B0158A" w:rsidRDefault="00000000">
            <w:pPr>
              <w:spacing w:before="60" w:after="60"/>
              <w:rPr>
                <w:lang w:val="pt-BR"/>
              </w:rPr>
            </w:pP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t>WhatsApp comercial</w:t>
            </w:r>
            <w:r w:rsidRPr="00B0158A">
              <w:rPr>
                <w:rFonts w:ascii="Calibri" w:hAnsi="Calibri"/>
                <w:color w:val="111827"/>
                <w:sz w:val="18"/>
                <w:lang w:val="pt-BR"/>
              </w:rPr>
              <w:br/>
              <w:t>com contexto de urgência</w:t>
            </w:r>
          </w:p>
        </w:tc>
      </w:tr>
    </w:tbl>
    <w:p w14:paraId="3A69EF6A" w14:textId="77777777" w:rsidR="006B6E4B" w:rsidRPr="00B0158A" w:rsidRDefault="006B6E4B">
      <w:pPr>
        <w:rPr>
          <w:lang w:val="pt-BR"/>
        </w:rPr>
      </w:pPr>
    </w:p>
    <w:p w14:paraId="0D129126" w14:textId="77777777" w:rsidR="006B6E4B" w:rsidRPr="00B0158A" w:rsidRDefault="00000000">
      <w:pPr>
        <w:pBdr>
          <w:bottom w:val="single" w:sz="4" w:space="1" w:color="1E3A8A"/>
        </w:pBdr>
        <w:spacing w:before="280" w:after="120"/>
        <w:rPr>
          <w:lang w:val="pt-BR"/>
        </w:rPr>
      </w:pPr>
      <w:r w:rsidRPr="00B0158A">
        <w:rPr>
          <w:rFonts w:ascii="Calibri" w:hAnsi="Calibri"/>
          <w:b/>
          <w:color w:val="0D1B3E"/>
          <w:sz w:val="28"/>
          <w:lang w:val="pt-BR"/>
        </w:rPr>
        <w:lastRenderedPageBreak/>
        <w:t>Fluxo Proposta Comercial</w:t>
      </w:r>
    </w:p>
    <w:p w14:paraId="1C5717E7" w14:textId="77777777" w:rsidR="006B6E4B" w:rsidRPr="00B0158A" w:rsidRDefault="00000000">
      <w:pPr>
        <w:spacing w:after="120"/>
        <w:jc w:val="both"/>
        <w:rPr>
          <w:lang w:val="pt-BR"/>
        </w:rPr>
      </w:pPr>
      <w:r w:rsidRPr="00B0158A">
        <w:rPr>
          <w:rFonts w:ascii="Calibri" w:hAnsi="Calibri"/>
          <w:color w:val="111827"/>
          <w:sz w:val="20"/>
          <w:lang w:val="pt-BR"/>
        </w:rPr>
        <w:t>No fluxo comercial, o visitante informa nome, seleciona o serviço de interesse e fornece o e-mail. O chat exibe um botão de acesso direto ao WhatsApp com a mensagem já formatada, incluindo todos os dados coletados, para que o time comercial receba o lead qualificado.</w:t>
      </w:r>
    </w:p>
    <w:p w14:paraId="543CBC21" w14:textId="77777777" w:rsidR="006B6E4B" w:rsidRDefault="00000000">
      <w:pPr>
        <w:jc w:val="center"/>
      </w:pPr>
      <w:r>
        <w:rPr>
          <w:noProof/>
        </w:rPr>
        <w:drawing>
          <wp:inline distT="0" distB="0" distL="0" distR="0" wp14:anchorId="1132C1D1" wp14:editId="63421E6E">
            <wp:extent cx="5040000" cy="315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widget-flux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1535" w14:textId="77777777" w:rsidR="006B6E4B" w:rsidRPr="00B0158A" w:rsidRDefault="00000000">
      <w:pPr>
        <w:jc w:val="center"/>
        <w:rPr>
          <w:lang w:val="pt-BR"/>
        </w:rPr>
      </w:pPr>
      <w:r w:rsidRPr="00B0158A">
        <w:rPr>
          <w:rFonts w:ascii="Calibri" w:hAnsi="Calibri"/>
          <w:i/>
          <w:color w:val="6B7280"/>
          <w:sz w:val="16"/>
          <w:lang w:val="pt-BR"/>
        </w:rPr>
        <w:t xml:space="preserve">Fluxo completo da Proposta Comercial — botão 'Iniciar conversa no WhatsApp' com mensagem </w:t>
      </w:r>
      <w:proofErr w:type="spellStart"/>
      <w:r w:rsidRPr="00B0158A">
        <w:rPr>
          <w:rFonts w:ascii="Calibri" w:hAnsi="Calibri"/>
          <w:i/>
          <w:color w:val="6B7280"/>
          <w:sz w:val="16"/>
          <w:lang w:val="pt-BR"/>
        </w:rPr>
        <w:t>pré</w:t>
      </w:r>
      <w:proofErr w:type="spellEnd"/>
      <w:r w:rsidRPr="00B0158A">
        <w:rPr>
          <w:rFonts w:ascii="Calibri" w:hAnsi="Calibri"/>
          <w:i/>
          <w:color w:val="6B7280"/>
          <w:sz w:val="16"/>
          <w:lang w:val="pt-BR"/>
        </w:rPr>
        <w:t>-preenchida</w:t>
      </w:r>
    </w:p>
    <w:p w14:paraId="52DC5637" w14:textId="77777777" w:rsidR="006B6E4B" w:rsidRPr="00B0158A" w:rsidRDefault="00000000">
      <w:pPr>
        <w:pBdr>
          <w:bottom w:val="single" w:sz="4" w:space="1" w:color="1E3A8A"/>
        </w:pBdr>
        <w:spacing w:before="280" w:after="120"/>
        <w:rPr>
          <w:lang w:val="pt-BR"/>
        </w:rPr>
      </w:pPr>
      <w:r w:rsidRPr="00B0158A">
        <w:rPr>
          <w:rFonts w:ascii="Calibri" w:hAnsi="Calibri"/>
          <w:b/>
          <w:color w:val="0D1B3E"/>
          <w:sz w:val="28"/>
          <w:lang w:val="pt-BR"/>
        </w:rPr>
        <w:t>Rodapé comercial reformulado</w:t>
      </w:r>
    </w:p>
    <w:p w14:paraId="69E44C27" w14:textId="77777777" w:rsidR="006B6E4B" w:rsidRPr="00B0158A" w:rsidRDefault="00000000">
      <w:pPr>
        <w:spacing w:after="120"/>
        <w:jc w:val="both"/>
        <w:rPr>
          <w:lang w:val="pt-BR"/>
        </w:rPr>
      </w:pPr>
      <w:r w:rsidRPr="00B0158A">
        <w:rPr>
          <w:rFonts w:ascii="Calibri" w:hAnsi="Calibri"/>
          <w:sz w:val="20"/>
          <w:lang w:val="pt-BR"/>
        </w:rPr>
        <w:t xml:space="preserve">Além do botão flutuante, o rodapé do site foi reformulado com foco em conversão comercial. Foram adicionados novos </w:t>
      </w:r>
      <w:proofErr w:type="spellStart"/>
      <w:r w:rsidRPr="00B0158A">
        <w:rPr>
          <w:rFonts w:ascii="Calibri" w:hAnsi="Calibri"/>
          <w:sz w:val="20"/>
          <w:lang w:val="pt-BR"/>
        </w:rPr>
        <w:t>CTAs</w:t>
      </w:r>
      <w:proofErr w:type="spellEnd"/>
      <w:r w:rsidRPr="00B0158A">
        <w:rPr>
          <w:rFonts w:ascii="Calibri" w:hAnsi="Calibri"/>
          <w:sz w:val="20"/>
          <w:lang w:val="pt-BR"/>
        </w:rPr>
        <w:t>, gatilhos de urgência e informações de contato completas e atualizadas.</w:t>
      </w:r>
    </w:p>
    <w:p w14:paraId="764A5BA4" w14:textId="77777777" w:rsidR="006B6E4B" w:rsidRPr="00B0158A" w:rsidRDefault="006B6E4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90"/>
      </w:tblGrid>
      <w:tr w:rsidR="006B6E4B" w:rsidRPr="00B0158A" w14:paraId="35508E8C" w14:textId="77777777">
        <w:trPr>
          <w:jc w:val="center"/>
        </w:trPr>
        <w:tc>
          <w:tcPr>
            <w:tcW w:w="9406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F0F4FF"/>
          </w:tcPr>
          <w:p w14:paraId="1DAA9CDD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 xml:space="preserve">Gatilho de urgência: </w:t>
            </w:r>
            <w:r w:rsidRPr="00B0158A">
              <w:rPr>
                <w:rFonts w:ascii="Calibri" w:hAnsi="Calibri"/>
                <w:color w:val="111827"/>
                <w:sz w:val="20"/>
                <w:lang w:val="pt-BR"/>
              </w:rPr>
              <w:t>"Solicite um orçamento gratuito em até 24h" — proposta direta ao visitante com disposição para contratar</w:t>
            </w:r>
          </w:p>
        </w:tc>
      </w:tr>
      <w:tr w:rsidR="006B6E4B" w:rsidRPr="00B0158A" w14:paraId="3FF9E97D" w14:textId="77777777">
        <w:trPr>
          <w:jc w:val="center"/>
        </w:trPr>
        <w:tc>
          <w:tcPr>
            <w:tcW w:w="9406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F0F4FF"/>
          </w:tcPr>
          <w:p w14:paraId="6E79568A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 xml:space="preserve">CTA 'Solicitar orçamento': </w:t>
            </w:r>
            <w:r w:rsidRPr="00B0158A">
              <w:rPr>
                <w:rFonts w:ascii="Calibri" w:hAnsi="Calibri"/>
                <w:color w:val="111827"/>
                <w:sz w:val="20"/>
                <w:lang w:val="pt-BR"/>
              </w:rPr>
              <w:t>botão em destaque que aciona o fluxo Express do WhatsApp sem passar pelo menu inicial</w:t>
            </w:r>
          </w:p>
        </w:tc>
      </w:tr>
      <w:tr w:rsidR="006B6E4B" w:rsidRPr="00B0158A" w14:paraId="3843C26C" w14:textId="77777777">
        <w:trPr>
          <w:jc w:val="center"/>
        </w:trPr>
        <w:tc>
          <w:tcPr>
            <w:tcW w:w="9406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F0F4FF"/>
          </w:tcPr>
          <w:p w14:paraId="717F35E7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 xml:space="preserve">Métricas de credibilidade: </w:t>
            </w:r>
            <w:r w:rsidRPr="00B0158A">
              <w:rPr>
                <w:rFonts w:ascii="Calibri" w:hAnsi="Calibri"/>
                <w:color w:val="111827"/>
                <w:sz w:val="20"/>
                <w:lang w:val="pt-BR"/>
              </w:rPr>
              <w:t>+500 colaboradores, 24h de operação, +100 empresas atendidas, 15+ anos de experiência</w:t>
            </w:r>
          </w:p>
        </w:tc>
      </w:tr>
      <w:tr w:rsidR="006B6E4B" w:rsidRPr="00B0158A" w14:paraId="36A13317" w14:textId="77777777">
        <w:trPr>
          <w:jc w:val="center"/>
        </w:trPr>
        <w:tc>
          <w:tcPr>
            <w:tcW w:w="9406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F0F4FF"/>
          </w:tcPr>
          <w:p w14:paraId="1A868B78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 xml:space="preserve">Informações de contato atualizadas: </w:t>
            </w:r>
            <w:r w:rsidRPr="00B0158A">
              <w:rPr>
                <w:rFonts w:ascii="Calibri" w:hAnsi="Calibri"/>
                <w:color w:val="111827"/>
                <w:sz w:val="20"/>
                <w:lang w:val="pt-BR"/>
              </w:rPr>
              <w:t>WhatsApp comercial, e-mail institucional, SAC 24h, e-mail de RH e endereço físico</w:t>
            </w:r>
          </w:p>
        </w:tc>
      </w:tr>
    </w:tbl>
    <w:p w14:paraId="6131D18B" w14:textId="77777777" w:rsidR="006B6E4B" w:rsidRPr="00B0158A" w:rsidRDefault="006B6E4B">
      <w:pPr>
        <w:rPr>
          <w:lang w:val="pt-BR"/>
        </w:rPr>
      </w:pPr>
    </w:p>
    <w:p w14:paraId="4F40B9AE" w14:textId="77777777" w:rsidR="006B6E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9641F1" wp14:editId="716CAE89">
            <wp:extent cx="5040000" cy="36996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odape-c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9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2F8B" w14:textId="77777777" w:rsidR="006B6E4B" w:rsidRDefault="00000000">
      <w:pPr>
        <w:jc w:val="center"/>
        <w:rPr>
          <w:rFonts w:ascii="Calibri" w:hAnsi="Calibri"/>
          <w:i/>
          <w:color w:val="6B7280"/>
          <w:sz w:val="16"/>
          <w:lang w:val="pt-BR"/>
        </w:rPr>
      </w:pPr>
      <w:r w:rsidRPr="00B0158A">
        <w:rPr>
          <w:rFonts w:ascii="Calibri" w:hAnsi="Calibri"/>
          <w:i/>
          <w:color w:val="6B7280"/>
          <w:sz w:val="16"/>
          <w:lang w:val="pt-BR"/>
        </w:rPr>
        <w:t>Seção de conversão do rodapé — CTA 'Solicitar orçamento', gatilho de urgência e métricas de credibilidade</w:t>
      </w:r>
    </w:p>
    <w:p w14:paraId="40C16D33" w14:textId="77777777" w:rsidR="00B0158A" w:rsidRDefault="00B0158A">
      <w:pPr>
        <w:jc w:val="center"/>
        <w:rPr>
          <w:rFonts w:ascii="Calibri" w:hAnsi="Calibri"/>
          <w:i/>
          <w:color w:val="6B7280"/>
          <w:sz w:val="16"/>
          <w:lang w:val="pt-BR"/>
        </w:rPr>
      </w:pPr>
    </w:p>
    <w:p w14:paraId="6066441B" w14:textId="77777777" w:rsidR="00B0158A" w:rsidRPr="00B0158A" w:rsidRDefault="00B0158A">
      <w:pPr>
        <w:jc w:val="center"/>
        <w:rPr>
          <w:lang w:val="pt-BR"/>
        </w:rPr>
      </w:pPr>
    </w:p>
    <w:p w14:paraId="4ACC871E" w14:textId="77777777" w:rsidR="006B6E4B" w:rsidRDefault="00000000">
      <w:pPr>
        <w:jc w:val="center"/>
      </w:pPr>
      <w:r>
        <w:rPr>
          <w:noProof/>
        </w:rPr>
        <w:drawing>
          <wp:inline distT="0" distB="0" distL="0" distR="0" wp14:anchorId="7170C4DD" wp14:editId="0E3D3F4F">
            <wp:extent cx="5040000" cy="17756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odape-conta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7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5667" w14:textId="77777777" w:rsidR="006B6E4B" w:rsidRPr="00B0158A" w:rsidRDefault="00000000">
      <w:pPr>
        <w:jc w:val="center"/>
        <w:rPr>
          <w:lang w:val="pt-BR"/>
        </w:rPr>
      </w:pPr>
      <w:r w:rsidRPr="00B0158A">
        <w:rPr>
          <w:rFonts w:ascii="Calibri" w:hAnsi="Calibri"/>
          <w:i/>
          <w:color w:val="6B7280"/>
          <w:sz w:val="16"/>
          <w:lang w:val="pt-BR"/>
        </w:rPr>
        <w:t>Rodapé inferior — logo, serviços, áreas atendidas e contatos atualizados</w:t>
      </w:r>
    </w:p>
    <w:p w14:paraId="4E518CA0" w14:textId="77777777" w:rsidR="00B0158A" w:rsidRDefault="00B0158A">
      <w:pPr>
        <w:pBdr>
          <w:bottom w:val="single" w:sz="4" w:space="1" w:color="1E3A8A"/>
        </w:pBdr>
        <w:spacing w:before="280" w:after="120"/>
        <w:rPr>
          <w:rFonts w:ascii="Calibri" w:hAnsi="Calibri"/>
          <w:b/>
          <w:color w:val="0D1B3E"/>
          <w:sz w:val="28"/>
          <w:lang w:val="pt-BR"/>
        </w:rPr>
      </w:pPr>
    </w:p>
    <w:p w14:paraId="18412622" w14:textId="77777777" w:rsidR="00B0158A" w:rsidRDefault="00B0158A">
      <w:pPr>
        <w:pBdr>
          <w:bottom w:val="single" w:sz="4" w:space="1" w:color="1E3A8A"/>
        </w:pBdr>
        <w:spacing w:before="280" w:after="120"/>
        <w:rPr>
          <w:rFonts w:ascii="Calibri" w:hAnsi="Calibri"/>
          <w:b/>
          <w:color w:val="0D1B3E"/>
          <w:sz w:val="28"/>
          <w:lang w:val="pt-BR"/>
        </w:rPr>
      </w:pPr>
    </w:p>
    <w:p w14:paraId="15F9A929" w14:textId="77777777" w:rsidR="00B0158A" w:rsidRDefault="00B0158A">
      <w:pPr>
        <w:pBdr>
          <w:bottom w:val="single" w:sz="4" w:space="1" w:color="1E3A8A"/>
        </w:pBdr>
        <w:spacing w:before="280" w:after="120"/>
        <w:rPr>
          <w:rFonts w:ascii="Calibri" w:hAnsi="Calibri"/>
          <w:b/>
          <w:color w:val="0D1B3E"/>
          <w:sz w:val="28"/>
          <w:lang w:val="pt-BR"/>
        </w:rPr>
      </w:pPr>
    </w:p>
    <w:p w14:paraId="6A81D64A" w14:textId="77777777" w:rsidR="00B0158A" w:rsidRDefault="00B0158A">
      <w:pPr>
        <w:pBdr>
          <w:bottom w:val="single" w:sz="4" w:space="1" w:color="1E3A8A"/>
        </w:pBdr>
        <w:spacing w:before="280" w:after="120"/>
        <w:rPr>
          <w:rFonts w:ascii="Calibri" w:hAnsi="Calibri"/>
          <w:b/>
          <w:color w:val="0D1B3E"/>
          <w:sz w:val="28"/>
          <w:lang w:val="pt-BR"/>
        </w:rPr>
      </w:pPr>
    </w:p>
    <w:p w14:paraId="74C77DD0" w14:textId="3156D04D" w:rsidR="006B6E4B" w:rsidRPr="00B0158A" w:rsidRDefault="00000000">
      <w:pPr>
        <w:pBdr>
          <w:bottom w:val="single" w:sz="4" w:space="1" w:color="1E3A8A"/>
        </w:pBdr>
        <w:spacing w:before="280" w:after="120"/>
        <w:rPr>
          <w:lang w:val="pt-BR"/>
        </w:rPr>
      </w:pPr>
      <w:r w:rsidRPr="00B0158A">
        <w:rPr>
          <w:rFonts w:ascii="Calibri" w:hAnsi="Calibri"/>
          <w:b/>
          <w:color w:val="0D1B3E"/>
          <w:sz w:val="28"/>
          <w:lang w:val="pt-BR"/>
        </w:rPr>
        <w:lastRenderedPageBreak/>
        <w:t>Página de Contato</w:t>
      </w:r>
    </w:p>
    <w:p w14:paraId="243290F2" w14:textId="77777777" w:rsidR="006B6E4B" w:rsidRPr="00B0158A" w:rsidRDefault="00000000">
      <w:pPr>
        <w:spacing w:after="120"/>
        <w:jc w:val="both"/>
        <w:rPr>
          <w:lang w:val="pt-BR"/>
        </w:rPr>
      </w:pPr>
      <w:r w:rsidRPr="00B0158A">
        <w:rPr>
          <w:rFonts w:ascii="Calibri" w:hAnsi="Calibri"/>
          <w:sz w:val="20"/>
          <w:lang w:val="pt-BR"/>
        </w:rPr>
        <w:t xml:space="preserve">A página </w:t>
      </w:r>
      <w:r w:rsidRPr="00B0158A">
        <w:rPr>
          <w:rFonts w:ascii="Calibri" w:hAnsi="Calibri"/>
          <w:b/>
          <w:sz w:val="20"/>
          <w:lang w:val="pt-BR"/>
        </w:rPr>
        <w:t>/contato</w:t>
      </w:r>
      <w:r w:rsidRPr="00B0158A">
        <w:rPr>
          <w:rFonts w:ascii="Calibri" w:hAnsi="Calibri"/>
          <w:sz w:val="20"/>
          <w:lang w:val="pt-BR"/>
        </w:rPr>
        <w:t xml:space="preserve"> mantém o formulário tradicional para visitantes que preferem contato por e-mail, complementando o canal WhatsApp sem substituí-lo.</w:t>
      </w:r>
    </w:p>
    <w:p w14:paraId="42EF5B79" w14:textId="77777777" w:rsidR="006B6E4B" w:rsidRDefault="00000000">
      <w:pPr>
        <w:jc w:val="center"/>
      </w:pPr>
      <w:r>
        <w:rPr>
          <w:noProof/>
        </w:rPr>
        <w:drawing>
          <wp:inline distT="0" distB="0" distL="0" distR="0" wp14:anchorId="5EB27843" wp14:editId="7FBC95E0">
            <wp:extent cx="3960000" cy="247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agina-conta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F656" w14:textId="77777777" w:rsidR="006B6E4B" w:rsidRPr="00B0158A" w:rsidRDefault="00000000">
      <w:pPr>
        <w:jc w:val="center"/>
        <w:rPr>
          <w:lang w:val="pt-BR"/>
        </w:rPr>
      </w:pPr>
      <w:r w:rsidRPr="00B0158A">
        <w:rPr>
          <w:rFonts w:ascii="Calibri" w:hAnsi="Calibri"/>
          <w:i/>
          <w:color w:val="6B7280"/>
          <w:sz w:val="16"/>
          <w:lang w:val="pt-BR"/>
        </w:rPr>
        <w:t>Página /contato — formulário de contato por e-mail</w:t>
      </w:r>
    </w:p>
    <w:p w14:paraId="34BB4917" w14:textId="77777777" w:rsidR="006B6E4B" w:rsidRPr="00B0158A" w:rsidRDefault="00000000">
      <w:pPr>
        <w:pBdr>
          <w:bottom w:val="single" w:sz="4" w:space="1" w:color="1E3A8A"/>
        </w:pBdr>
        <w:spacing w:before="280" w:after="120"/>
        <w:rPr>
          <w:lang w:val="pt-BR"/>
        </w:rPr>
      </w:pPr>
      <w:r w:rsidRPr="00B0158A">
        <w:rPr>
          <w:rFonts w:ascii="Calibri" w:hAnsi="Calibri"/>
          <w:b/>
          <w:color w:val="0D1B3E"/>
          <w:sz w:val="28"/>
          <w:lang w:val="pt-BR"/>
        </w:rPr>
        <w:t>Exemplo de mensagem gerada</w:t>
      </w:r>
    </w:p>
    <w:p w14:paraId="0FEFB6F9" w14:textId="77777777" w:rsidR="006B6E4B" w:rsidRPr="00B0158A" w:rsidRDefault="00000000">
      <w:pPr>
        <w:spacing w:after="120"/>
        <w:jc w:val="both"/>
        <w:rPr>
          <w:lang w:val="pt-BR"/>
        </w:rPr>
      </w:pPr>
      <w:r w:rsidRPr="00B0158A">
        <w:rPr>
          <w:rFonts w:ascii="Calibri" w:hAnsi="Calibri"/>
          <w:color w:val="111827"/>
          <w:sz w:val="20"/>
          <w:lang w:val="pt-BR"/>
        </w:rPr>
        <w:t>Ao final de cada fluxo comercial, o WhatsApp é aberto com uma mensagem contextualizada. Exemplo do que o atendente recebe ao iniciar o contato:</w:t>
      </w:r>
    </w:p>
    <w:p w14:paraId="7A4B2A19" w14:textId="77777777" w:rsidR="006B6E4B" w:rsidRPr="00B0158A" w:rsidRDefault="00000000">
      <w:pPr>
        <w:shd w:val="clear" w:color="auto" w:fill="F8FAFC"/>
        <w:spacing w:before="120" w:after="160"/>
        <w:ind w:left="283" w:right="283"/>
        <w:rPr>
          <w:lang w:val="pt-BR"/>
        </w:rPr>
      </w:pPr>
      <w:r w:rsidRPr="00B0158A">
        <w:rPr>
          <w:rFonts w:ascii="Courier New" w:hAnsi="Courier New"/>
          <w:color w:val="111827"/>
          <w:sz w:val="19"/>
          <w:lang w:val="pt-BR"/>
        </w:rPr>
        <w:t>Olá! Sou [Nome do Visitante], tenho interesse em [Serviço Selecionado].</w:t>
      </w:r>
      <w:r w:rsidRPr="00B0158A">
        <w:rPr>
          <w:rFonts w:ascii="Courier New" w:hAnsi="Courier New"/>
          <w:color w:val="111827"/>
          <w:sz w:val="19"/>
          <w:lang w:val="pt-BR"/>
        </w:rPr>
        <w:br/>
        <w:t>Meu e-mail: [email@empresa.com]</w:t>
      </w:r>
    </w:p>
    <w:p w14:paraId="309AF167" w14:textId="77777777" w:rsidR="006B6E4B" w:rsidRPr="00B0158A" w:rsidRDefault="00000000">
      <w:pPr>
        <w:spacing w:after="120"/>
        <w:jc w:val="both"/>
        <w:rPr>
          <w:lang w:val="pt-BR"/>
        </w:rPr>
      </w:pPr>
      <w:r w:rsidRPr="00B0158A">
        <w:rPr>
          <w:rFonts w:ascii="Calibri" w:hAnsi="Calibri"/>
          <w:color w:val="111827"/>
          <w:sz w:val="20"/>
          <w:lang w:val="pt-BR"/>
        </w:rPr>
        <w:t>O atendente recebe nome, interesse e e-mail de contato já no início da conversa, reduzindo o tempo de qualificação e aumentando a taxa de conversão.</w:t>
      </w:r>
    </w:p>
    <w:p w14:paraId="432BBAAF" w14:textId="77777777" w:rsidR="006B6E4B" w:rsidRDefault="00000000">
      <w:pPr>
        <w:pBdr>
          <w:bottom w:val="single" w:sz="4" w:space="1" w:color="1E3A8A"/>
        </w:pBdr>
        <w:spacing w:before="280" w:after="120"/>
      </w:pPr>
      <w:r>
        <w:rPr>
          <w:rFonts w:ascii="Calibri" w:hAnsi="Calibri"/>
          <w:b/>
          <w:color w:val="0D1B3E"/>
          <w:sz w:val="28"/>
        </w:rPr>
        <w:t xml:space="preserve">Status da </w:t>
      </w:r>
      <w:proofErr w:type="spellStart"/>
      <w:r>
        <w:rPr>
          <w:rFonts w:ascii="Calibri" w:hAnsi="Calibri"/>
          <w:b/>
          <w:color w:val="0D1B3E"/>
          <w:sz w:val="28"/>
        </w:rPr>
        <w:t>entrega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835"/>
      </w:tblGrid>
      <w:tr w:rsidR="006B6E4B" w14:paraId="581EB058" w14:textId="77777777">
        <w:trPr>
          <w:jc w:val="center"/>
        </w:trPr>
        <w:tc>
          <w:tcPr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7FA5A33D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>Botão flutuante em todas as páginas</w:t>
            </w:r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7448EF" w14:textId="77777777" w:rsidR="006B6E4B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Calibri" w:hAnsi="Calibri"/>
                <w:b/>
                <w:color w:val="15803D"/>
                <w:sz w:val="18"/>
              </w:rPr>
              <w:t>Entregue</w:t>
            </w:r>
            <w:proofErr w:type="spellEnd"/>
          </w:p>
        </w:tc>
      </w:tr>
      <w:tr w:rsidR="006B6E4B" w14:paraId="56F2AC0D" w14:textId="77777777">
        <w:trPr>
          <w:jc w:val="center"/>
        </w:trPr>
        <w:tc>
          <w:tcPr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2C6010AA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>Menu com 3 fluxos de atendimento</w:t>
            </w:r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7C6C046C" w14:textId="77777777" w:rsidR="006B6E4B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Calibri" w:hAnsi="Calibri"/>
                <w:b/>
                <w:color w:val="15803D"/>
                <w:sz w:val="18"/>
              </w:rPr>
              <w:t>Entregue</w:t>
            </w:r>
            <w:proofErr w:type="spellEnd"/>
          </w:p>
        </w:tc>
      </w:tr>
      <w:tr w:rsidR="006B6E4B" w14:paraId="0931F41C" w14:textId="77777777">
        <w:trPr>
          <w:jc w:val="center"/>
        </w:trPr>
        <w:tc>
          <w:tcPr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6BF627D" w14:textId="77777777" w:rsidR="006B6E4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20"/>
              </w:rPr>
              <w:t>Fluxo Proposta Comercial (4 serviços)</w:t>
            </w:r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6732213C" w14:textId="77777777" w:rsidR="006B6E4B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Entregue</w:t>
            </w:r>
          </w:p>
        </w:tc>
      </w:tr>
      <w:tr w:rsidR="006B6E4B" w14:paraId="41D24FF2" w14:textId="77777777">
        <w:trPr>
          <w:jc w:val="center"/>
        </w:trPr>
        <w:tc>
          <w:tcPr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5C6E8C92" w14:textId="77777777" w:rsidR="006B6E4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20"/>
              </w:rPr>
              <w:t>Fluxo Administrativo / SAC</w:t>
            </w:r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181391F0" w14:textId="77777777" w:rsidR="006B6E4B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Entregue</w:t>
            </w:r>
          </w:p>
        </w:tc>
      </w:tr>
      <w:tr w:rsidR="006B6E4B" w14:paraId="592F7D09" w14:textId="77777777">
        <w:trPr>
          <w:jc w:val="center"/>
        </w:trPr>
        <w:tc>
          <w:tcPr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3C51D3C0" w14:textId="77777777" w:rsidR="006B6E4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20"/>
              </w:rPr>
              <w:t>Fluxo Trabalhe Conosco</w:t>
            </w:r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2A35489D" w14:textId="77777777" w:rsidR="006B6E4B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Entregue</w:t>
            </w:r>
          </w:p>
        </w:tc>
      </w:tr>
      <w:tr w:rsidR="006B6E4B" w14:paraId="7E9067EF" w14:textId="77777777">
        <w:trPr>
          <w:jc w:val="center"/>
        </w:trPr>
        <w:tc>
          <w:tcPr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0DDC9F7C" w14:textId="77777777" w:rsidR="006B6E4B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11827"/>
                <w:sz w:val="20"/>
              </w:rPr>
              <w:t>Orçamento Express via rodapé</w:t>
            </w:r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63DF0A06" w14:textId="77777777" w:rsidR="006B6E4B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15803D"/>
                <w:sz w:val="18"/>
              </w:rPr>
              <w:t>Entregue</w:t>
            </w:r>
          </w:p>
        </w:tc>
      </w:tr>
      <w:tr w:rsidR="006B6E4B" w14:paraId="2641AD97" w14:textId="77777777">
        <w:trPr>
          <w:jc w:val="center"/>
        </w:trPr>
        <w:tc>
          <w:tcPr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04F04147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 xml:space="preserve">Mensagens </w:t>
            </w:r>
            <w:proofErr w:type="spellStart"/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>pré</w:t>
            </w:r>
            <w:proofErr w:type="spellEnd"/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>-preenchidas no WhatsApp</w:t>
            </w:r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vAlign w:val="center"/>
          </w:tcPr>
          <w:p w14:paraId="1004E13D" w14:textId="77777777" w:rsidR="006B6E4B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Calibri" w:hAnsi="Calibri"/>
                <w:b/>
                <w:color w:val="15803D"/>
                <w:sz w:val="18"/>
              </w:rPr>
              <w:t>Entregue</w:t>
            </w:r>
            <w:proofErr w:type="spellEnd"/>
          </w:p>
        </w:tc>
      </w:tr>
      <w:tr w:rsidR="006B6E4B" w14:paraId="4231CE4E" w14:textId="77777777">
        <w:trPr>
          <w:jc w:val="center"/>
        </w:trPr>
        <w:tc>
          <w:tcPr>
            <w:tcW w:w="65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40AD37D2" w14:textId="77777777" w:rsidR="006B6E4B" w:rsidRPr="00B0158A" w:rsidRDefault="00000000">
            <w:pPr>
              <w:spacing w:before="80" w:after="80"/>
              <w:rPr>
                <w:lang w:val="pt-BR"/>
              </w:rPr>
            </w:pPr>
            <w:r w:rsidRPr="00B0158A">
              <w:rPr>
                <w:rFonts w:ascii="Calibri" w:hAnsi="Calibri"/>
                <w:b/>
                <w:color w:val="111827"/>
                <w:sz w:val="20"/>
                <w:lang w:val="pt-BR"/>
              </w:rPr>
              <w:t>Registro de leads no banco de dados</w:t>
            </w:r>
          </w:p>
        </w:tc>
        <w:tc>
          <w:tcPr>
            <w:tcW w:w="28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4FF"/>
            <w:vAlign w:val="center"/>
          </w:tcPr>
          <w:p w14:paraId="50435572" w14:textId="77777777" w:rsidR="006B6E4B" w:rsidRDefault="00000000">
            <w:pPr>
              <w:spacing w:before="80" w:after="80"/>
              <w:jc w:val="center"/>
            </w:pPr>
            <w:proofErr w:type="spellStart"/>
            <w:r>
              <w:rPr>
                <w:rFonts w:ascii="Calibri" w:hAnsi="Calibri"/>
                <w:b/>
                <w:color w:val="15803D"/>
                <w:sz w:val="18"/>
              </w:rPr>
              <w:t>Entregue</w:t>
            </w:r>
            <w:proofErr w:type="spellEnd"/>
          </w:p>
        </w:tc>
      </w:tr>
    </w:tbl>
    <w:p w14:paraId="0BC462A7" w14:textId="77777777" w:rsidR="006B6E4B" w:rsidRDefault="006B6E4B"/>
    <w:p w14:paraId="08094BC1" w14:textId="5522257A" w:rsidR="006B6E4B" w:rsidRDefault="00000000">
      <w:pPr>
        <w:pBdr>
          <w:top w:val="single" w:sz="4" w:space="1" w:color="CBD5E1"/>
        </w:pBdr>
        <w:spacing w:before="240"/>
        <w:jc w:val="center"/>
      </w:pPr>
      <w:proofErr w:type="gramStart"/>
      <w:r>
        <w:rPr>
          <w:rFonts w:ascii="Calibri" w:hAnsi="Calibri"/>
          <w:color w:val="6B7280"/>
          <w:sz w:val="16"/>
        </w:rPr>
        <w:t>Trivia  ·</w:t>
      </w:r>
      <w:proofErr w:type="gramEnd"/>
      <w:r>
        <w:rPr>
          <w:rFonts w:ascii="Calibri" w:hAnsi="Calibri"/>
          <w:color w:val="6B7280"/>
          <w:sz w:val="16"/>
        </w:rPr>
        <w:t xml:space="preserve">  Maio 2026</w:t>
      </w:r>
    </w:p>
    <w:sectPr w:rsidR="006B6E4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963439">
    <w:abstractNumId w:val="8"/>
  </w:num>
  <w:num w:numId="2" w16cid:durableId="81611618">
    <w:abstractNumId w:val="6"/>
  </w:num>
  <w:num w:numId="3" w16cid:durableId="697973543">
    <w:abstractNumId w:val="5"/>
  </w:num>
  <w:num w:numId="4" w16cid:durableId="2040086800">
    <w:abstractNumId w:val="4"/>
  </w:num>
  <w:num w:numId="5" w16cid:durableId="873225622">
    <w:abstractNumId w:val="7"/>
  </w:num>
  <w:num w:numId="6" w16cid:durableId="983970760">
    <w:abstractNumId w:val="3"/>
  </w:num>
  <w:num w:numId="7" w16cid:durableId="1095052132">
    <w:abstractNumId w:val="2"/>
  </w:num>
  <w:num w:numId="8" w16cid:durableId="435685315">
    <w:abstractNumId w:val="1"/>
  </w:num>
  <w:num w:numId="9" w16cid:durableId="19990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6E4B"/>
    <w:rsid w:val="00AA1D8D"/>
    <w:rsid w:val="00B0158A"/>
    <w:rsid w:val="00B47730"/>
    <w:rsid w:val="00CB0664"/>
    <w:rsid w:val="00D753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BB33735"/>
  <w14:defaultImageDpi w14:val="300"/>
  <w15:docId w15:val="{2315B64A-154C-C540-9350-82B36203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634</Words>
  <Characters>3728</Characters>
  <Application>Microsoft Office Word</Application>
  <DocSecurity>0</DocSecurity>
  <Lines>116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Novais</cp:lastModifiedBy>
  <cp:revision>2</cp:revision>
  <dcterms:created xsi:type="dcterms:W3CDTF">2026-05-27T20:10:00Z</dcterms:created>
  <dcterms:modified xsi:type="dcterms:W3CDTF">2026-05-27T20:10:00Z</dcterms:modified>
  <cp:category/>
</cp:coreProperties>
</file>